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7FE2" w:rsidRDefault="0038117A" w:rsidP="00C57FE2">
      <w:pPr>
        <w:tabs>
          <w:tab w:val="right" w:pos="9216"/>
        </w:tabs>
        <w:spacing w:after="0"/>
        <w:jc w:val="left"/>
        <w:rPr>
          <w:b/>
          <w:kern w:val="2"/>
          <w:lang w:eastAsia="zh-CN"/>
        </w:rPr>
      </w:pPr>
      <w:bookmarkStart w:id="0" w:name="_Ref124589705"/>
      <w:bookmarkStart w:id="1" w:name="_Ref129681862"/>
      <w:r>
        <w:rPr>
          <w:b/>
          <w:noProof/>
          <w:kern w:val="2"/>
          <w:lang w:eastAsia="zh-CN"/>
        </w:rPr>
        <w:pict w14:anchorId="59F898A6">
          <v:shape id="Freeform 3"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BzEIKIIBQAAQh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C57FE2" w:rsidRPr="00CF195E">
        <w:rPr>
          <w:b/>
          <w:kern w:val="2"/>
          <w:lang w:eastAsia="zh-CN"/>
        </w:rPr>
        <w:t xml:space="preserve">3GPP TSG RAN WG1 </w:t>
      </w:r>
      <w:r w:rsidR="000067CF" w:rsidRPr="003D562C">
        <w:rPr>
          <w:b/>
          <w:lang w:eastAsia="zh-CN"/>
        </w:rPr>
        <w:t xml:space="preserve">Meeting </w:t>
      </w:r>
      <w:r w:rsidR="005A7BD2">
        <w:rPr>
          <w:b/>
          <w:lang w:eastAsia="zh-CN"/>
        </w:rPr>
        <w:t>NR</w:t>
      </w:r>
      <w:r w:rsidR="001C1A93" w:rsidRPr="001C1A93">
        <w:rPr>
          <w:b/>
          <w:lang w:eastAsia="zh-CN"/>
        </w:rPr>
        <w:t>#3</w:t>
      </w:r>
      <w:r w:rsidR="00C57FE2" w:rsidRPr="00CF195E">
        <w:rPr>
          <w:b/>
          <w:kern w:val="2"/>
          <w:lang w:eastAsia="zh-CN"/>
        </w:rPr>
        <w:tab/>
      </w:r>
      <w:r w:rsidR="00246663" w:rsidRPr="00246663">
        <w:rPr>
          <w:b/>
          <w:kern w:val="2"/>
          <w:lang w:eastAsia="zh-CN"/>
        </w:rPr>
        <w:t>R1-1715423</w:t>
      </w:r>
    </w:p>
    <w:p w:rsidR="000067CF" w:rsidRPr="00353B26" w:rsidRDefault="00353B26" w:rsidP="00C904CF">
      <w:pPr>
        <w:tabs>
          <w:tab w:val="right" w:pos="9216"/>
        </w:tabs>
        <w:spacing w:after="0"/>
        <w:jc w:val="left"/>
        <w:rPr>
          <w:b/>
          <w:kern w:val="2"/>
          <w:lang w:eastAsia="zh-CN"/>
        </w:rPr>
      </w:pPr>
      <w:r w:rsidRPr="00C904CF">
        <w:rPr>
          <w:b/>
          <w:kern w:val="2"/>
          <w:lang w:eastAsia="zh-CN"/>
        </w:rPr>
        <w:t>Nagoya, Japan, 18th</w:t>
      </w:r>
      <w:r w:rsidRPr="00C904CF">
        <w:rPr>
          <w:rFonts w:hint="eastAsia"/>
          <w:b/>
          <w:kern w:val="2"/>
          <w:lang w:eastAsia="zh-CN"/>
        </w:rPr>
        <w:t xml:space="preserve"> </w:t>
      </w:r>
      <w:r w:rsidRPr="00C904CF">
        <w:rPr>
          <w:b/>
          <w:kern w:val="2"/>
          <w:lang w:eastAsia="zh-CN"/>
        </w:rPr>
        <w:t xml:space="preserve">– </w:t>
      </w:r>
      <w:r w:rsidRPr="00C904CF">
        <w:rPr>
          <w:rFonts w:hint="eastAsia"/>
          <w:b/>
          <w:kern w:val="2"/>
          <w:lang w:eastAsia="zh-CN"/>
        </w:rPr>
        <w:t xml:space="preserve">21st, </w:t>
      </w:r>
      <w:r w:rsidRPr="00C904CF">
        <w:rPr>
          <w:b/>
          <w:kern w:val="2"/>
          <w:lang w:eastAsia="zh-CN"/>
        </w:rPr>
        <w:t>September 201</w:t>
      </w:r>
      <w:r w:rsidRPr="00C904CF">
        <w:rPr>
          <w:rFonts w:hint="eastAsia"/>
          <w:b/>
          <w:kern w:val="2"/>
          <w:lang w:eastAsia="zh-CN"/>
        </w:rPr>
        <w:t>7</w:t>
      </w:r>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4F3B1B">
        <w:rPr>
          <w:b/>
          <w:lang w:eastAsia="zh-CN"/>
        </w:rPr>
        <w:t>6</w:t>
      </w:r>
      <w:r w:rsidR="00F55B7B">
        <w:rPr>
          <w:b/>
          <w:lang w:eastAsia="zh-CN"/>
        </w:rPr>
        <w:t>.</w:t>
      </w:r>
      <w:r w:rsidR="004F3B1B">
        <w:rPr>
          <w:b/>
          <w:lang w:eastAsia="zh-CN"/>
        </w:rPr>
        <w:t>5</w:t>
      </w:r>
      <w:r w:rsidR="00FE515E">
        <w:rPr>
          <w:rFonts w:hint="eastAsia"/>
          <w:b/>
          <w:lang w:eastAsia="zh-CN"/>
        </w:rPr>
        <w:t>.</w:t>
      </w:r>
      <w:r w:rsidR="005A7BD2">
        <w:rPr>
          <w:b/>
          <w:lang w:eastAsia="zh-CN"/>
        </w:rPr>
        <w:t>2</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1C1A93" w:rsidRPr="001C1A93">
        <w:rPr>
          <w:b/>
          <w:lang w:eastAsia="zh-CN"/>
        </w:rPr>
        <w:t>Timing alignment on cross-link</w:t>
      </w:r>
      <w:r w:rsidR="005E037E">
        <w:rPr>
          <w:b/>
          <w:lang w:eastAsia="zh-CN"/>
        </w:rPr>
        <w:t xml:space="preserve"> </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1"/>
        <w:rPr>
          <w:lang w:val="en-US"/>
        </w:rPr>
      </w:pPr>
      <w:r w:rsidRPr="00110232">
        <w:rPr>
          <w:lang w:val="en-US"/>
        </w:rPr>
        <w:t>Introduction</w:t>
      </w:r>
      <w:bookmarkEnd w:id="0"/>
      <w:bookmarkEnd w:id="1"/>
    </w:p>
    <w:p w:rsidR="00314568" w:rsidRDefault="003978BA" w:rsidP="003F6389">
      <w:pPr>
        <w:spacing w:afterLines="50"/>
        <w:rPr>
          <w:lang w:eastAsia="zh-CN"/>
        </w:rPr>
      </w:pPr>
      <w:bookmarkStart w:id="2" w:name="_Ref129681832"/>
      <w:r w:rsidRPr="008E35B3">
        <w:rPr>
          <w:lang w:eastAsia="zh-CN"/>
        </w:rPr>
        <w:t xml:space="preserve">In </w:t>
      </w:r>
      <w:r w:rsidR="00265662">
        <w:rPr>
          <w:lang w:eastAsia="zh-CN"/>
        </w:rPr>
        <w:t xml:space="preserve">the </w:t>
      </w:r>
      <w:r w:rsidRPr="008E35B3">
        <w:rPr>
          <w:lang w:eastAsia="zh-CN"/>
        </w:rPr>
        <w:t>RAN</w:t>
      </w:r>
      <w:r>
        <w:rPr>
          <w:lang w:eastAsia="zh-CN"/>
        </w:rPr>
        <w:t>1</w:t>
      </w:r>
      <w:r w:rsidR="005A7BD2">
        <w:rPr>
          <w:lang w:eastAsia="zh-CN"/>
        </w:rPr>
        <w:t>#</w:t>
      </w:r>
      <w:r w:rsidR="00EC4CBE">
        <w:rPr>
          <w:lang w:eastAsia="zh-CN"/>
        </w:rPr>
        <w:t>90</w:t>
      </w:r>
      <w:r w:rsidR="005E037E">
        <w:rPr>
          <w:lang w:eastAsia="zh-CN"/>
        </w:rPr>
        <w:t xml:space="preserve"> meeting</w:t>
      </w:r>
      <w:r w:rsidRPr="008E35B3">
        <w:rPr>
          <w:lang w:eastAsia="zh-CN"/>
        </w:rPr>
        <w:t xml:space="preserve">, </w:t>
      </w:r>
      <w:r w:rsidR="009F14FA">
        <w:rPr>
          <w:lang w:eastAsia="zh-CN"/>
        </w:rPr>
        <w:t xml:space="preserve">the following </w:t>
      </w:r>
      <w:r w:rsidR="00265662">
        <w:rPr>
          <w:lang w:eastAsia="zh-CN"/>
        </w:rPr>
        <w:t>agreement</w:t>
      </w:r>
      <w:r w:rsidR="005A7BD2">
        <w:rPr>
          <w:lang w:eastAsia="zh-CN"/>
        </w:rPr>
        <w:t>s</w:t>
      </w:r>
      <w:r w:rsidR="00592641">
        <w:rPr>
          <w:lang w:eastAsia="zh-CN"/>
        </w:rPr>
        <w:t xml:space="preserve"> on </w:t>
      </w:r>
      <w:r w:rsidR="00265662">
        <w:rPr>
          <w:lang w:eastAsia="zh-CN"/>
        </w:rPr>
        <w:t>supporting the UE-to-UE CLI measurement</w:t>
      </w:r>
      <w:r w:rsidR="00592641">
        <w:rPr>
          <w:lang w:eastAsia="zh-CN"/>
        </w:rPr>
        <w:t xml:space="preserve"> </w:t>
      </w:r>
      <w:r w:rsidR="005A7BD2">
        <w:rPr>
          <w:lang w:eastAsia="zh-CN"/>
        </w:rPr>
        <w:t>were</w:t>
      </w:r>
      <w:r w:rsidR="00FE515E">
        <w:rPr>
          <w:lang w:eastAsia="zh-CN"/>
        </w:rPr>
        <w:t xml:space="preserve"> achieved</w:t>
      </w:r>
      <w:r w:rsidR="008F7ABE">
        <w:rPr>
          <w:rFonts w:hint="eastAsia"/>
          <w:lang w:eastAsia="zh-CN"/>
        </w:rPr>
        <w:t xml:space="preserve"> </w:t>
      </w:r>
      <w:r w:rsidR="00944FDF">
        <w:rPr>
          <w:lang w:eastAsia="zh-CN"/>
        </w:rPr>
        <w:fldChar w:fldCharType="begin"/>
      </w:r>
      <w:r w:rsidR="008F7ABE">
        <w:rPr>
          <w:lang w:eastAsia="zh-CN"/>
        </w:rPr>
        <w:instrText xml:space="preserve"> REF _Ref484448183 \n \h </w:instrText>
      </w:r>
      <w:r w:rsidR="00944FDF">
        <w:rPr>
          <w:lang w:eastAsia="zh-CN"/>
        </w:rPr>
      </w:r>
      <w:r w:rsidR="00944FDF">
        <w:rPr>
          <w:lang w:eastAsia="zh-CN"/>
        </w:rPr>
        <w:fldChar w:fldCharType="separate"/>
      </w:r>
      <w:r w:rsidR="00A84109">
        <w:rPr>
          <w:lang w:eastAsia="zh-CN"/>
        </w:rPr>
        <w:t>[1]</w:t>
      </w:r>
      <w:r w:rsidR="00944FDF">
        <w:rPr>
          <w:lang w:eastAsia="zh-CN"/>
        </w:rPr>
        <w:fldChar w:fldCharType="end"/>
      </w:r>
      <w:r w:rsidR="009F14FA">
        <w:rPr>
          <w:lang w:eastAsia="zh-CN"/>
        </w:rPr>
        <w:t>:</w:t>
      </w:r>
    </w:p>
    <w:tbl>
      <w:tblPr>
        <w:tblStyle w:val="ae"/>
        <w:tblW w:w="0" w:type="auto"/>
        <w:tblInd w:w="108" w:type="dxa"/>
        <w:tblLook w:val="04A0" w:firstRow="1" w:lastRow="0" w:firstColumn="1" w:lastColumn="0" w:noHBand="0" w:noVBand="1"/>
      </w:tblPr>
      <w:tblGrid>
        <w:gridCol w:w="9199"/>
      </w:tblGrid>
      <w:tr w:rsidR="009F14FA" w:rsidTr="00FF7CF6">
        <w:trPr>
          <w:trHeight w:val="346"/>
        </w:trPr>
        <w:tc>
          <w:tcPr>
            <w:tcW w:w="9199" w:type="dxa"/>
          </w:tcPr>
          <w:p w:rsidR="001C1A93" w:rsidRPr="004D6C6E" w:rsidRDefault="001C1A93" w:rsidP="001C1A93">
            <w:pPr>
              <w:tabs>
                <w:tab w:val="left" w:pos="630"/>
              </w:tabs>
              <w:rPr>
                <w:szCs w:val="20"/>
              </w:rPr>
            </w:pPr>
            <w:r w:rsidRPr="00053909">
              <w:rPr>
                <w:szCs w:val="20"/>
                <w:highlight w:val="green"/>
              </w:rPr>
              <w:t>Agreements:</w:t>
            </w:r>
          </w:p>
          <w:p w:rsidR="001C1A93" w:rsidRPr="004D6C6E" w:rsidRDefault="001C1A93" w:rsidP="00DA37D8">
            <w:pPr>
              <w:numPr>
                <w:ilvl w:val="0"/>
                <w:numId w:val="33"/>
              </w:numPr>
              <w:tabs>
                <w:tab w:val="left" w:pos="630"/>
              </w:tabs>
              <w:autoSpaceDE/>
              <w:autoSpaceDN/>
              <w:adjustRightInd/>
              <w:snapToGrid/>
              <w:spacing w:after="0"/>
              <w:jc w:val="left"/>
              <w:rPr>
                <w:szCs w:val="20"/>
              </w:rPr>
            </w:pPr>
            <w:r w:rsidRPr="004D6C6E">
              <w:rPr>
                <w:szCs w:val="20"/>
              </w:rPr>
              <w:t xml:space="preserve">For SRS-RSRP based UE-UE CLI measurement  </w:t>
            </w:r>
          </w:p>
          <w:p w:rsidR="001C1A93" w:rsidRPr="004D6C6E" w:rsidRDefault="001C1A93" w:rsidP="00DA37D8">
            <w:pPr>
              <w:numPr>
                <w:ilvl w:val="1"/>
                <w:numId w:val="33"/>
              </w:numPr>
              <w:tabs>
                <w:tab w:val="left" w:pos="630"/>
              </w:tabs>
              <w:autoSpaceDE/>
              <w:autoSpaceDN/>
              <w:adjustRightInd/>
              <w:snapToGrid/>
              <w:spacing w:after="0"/>
              <w:jc w:val="left"/>
              <w:rPr>
                <w:szCs w:val="20"/>
              </w:rPr>
            </w:pPr>
            <w:r w:rsidRPr="004D6C6E">
              <w:rPr>
                <w:szCs w:val="20"/>
              </w:rPr>
              <w:t>At least SRS can be used for UE-UE CLI measurement</w:t>
            </w:r>
          </w:p>
          <w:p w:rsidR="001C1A93" w:rsidRPr="004D6C6E" w:rsidRDefault="001C1A93" w:rsidP="00DA37D8">
            <w:pPr>
              <w:numPr>
                <w:ilvl w:val="1"/>
                <w:numId w:val="33"/>
              </w:numPr>
              <w:tabs>
                <w:tab w:val="left" w:pos="630"/>
              </w:tabs>
              <w:autoSpaceDE/>
              <w:autoSpaceDN/>
              <w:adjustRightInd/>
              <w:snapToGrid/>
              <w:spacing w:after="0"/>
              <w:jc w:val="left"/>
              <w:rPr>
                <w:szCs w:val="20"/>
              </w:rPr>
            </w:pPr>
            <w:r w:rsidRPr="004D6C6E">
              <w:rPr>
                <w:szCs w:val="20"/>
              </w:rPr>
              <w:t>The specification should provide a mechanism for the network to configure</w:t>
            </w:r>
            <w:r>
              <w:rPr>
                <w:szCs w:val="20"/>
              </w:rPr>
              <w:t xml:space="preserve"> at least</w:t>
            </w:r>
            <w:r w:rsidRPr="004D6C6E">
              <w:rPr>
                <w:szCs w:val="20"/>
              </w:rPr>
              <w:t xml:space="preserve"> a same SRS sequence for one or more UEs transmitting SRS</w:t>
            </w:r>
          </w:p>
          <w:p w:rsidR="001C1A93" w:rsidRPr="004D6C6E" w:rsidRDefault="001C1A93" w:rsidP="00DA37D8">
            <w:pPr>
              <w:numPr>
                <w:ilvl w:val="2"/>
                <w:numId w:val="33"/>
              </w:numPr>
              <w:tabs>
                <w:tab w:val="left" w:pos="630"/>
              </w:tabs>
              <w:autoSpaceDE/>
              <w:autoSpaceDN/>
              <w:adjustRightInd/>
              <w:snapToGrid/>
              <w:spacing w:after="0"/>
              <w:jc w:val="left"/>
              <w:rPr>
                <w:szCs w:val="20"/>
              </w:rPr>
            </w:pPr>
            <w:r w:rsidRPr="004D6C6E">
              <w:rPr>
                <w:szCs w:val="20"/>
              </w:rPr>
              <w:t xml:space="preserve">Note: This intends to support cell-level, UE-group-level, and UE-level interference differentiation </w:t>
            </w:r>
          </w:p>
          <w:p w:rsidR="001C1A93" w:rsidRPr="004D6C6E" w:rsidRDefault="001C1A93" w:rsidP="00DA37D8">
            <w:pPr>
              <w:numPr>
                <w:ilvl w:val="1"/>
                <w:numId w:val="33"/>
              </w:numPr>
              <w:tabs>
                <w:tab w:val="left" w:pos="630"/>
              </w:tabs>
              <w:autoSpaceDE/>
              <w:autoSpaceDN/>
              <w:adjustRightInd/>
              <w:snapToGrid/>
              <w:spacing w:after="0"/>
              <w:jc w:val="left"/>
              <w:rPr>
                <w:szCs w:val="20"/>
              </w:rPr>
            </w:pPr>
            <w:r w:rsidRPr="004D6C6E">
              <w:rPr>
                <w:szCs w:val="20"/>
              </w:rPr>
              <w:t>UE can be configured with</w:t>
            </w:r>
            <w:r>
              <w:rPr>
                <w:szCs w:val="20"/>
              </w:rPr>
              <w:t xml:space="preserve"> one or more</w:t>
            </w:r>
            <w:r w:rsidRPr="004D6C6E">
              <w:rPr>
                <w:szCs w:val="20"/>
              </w:rPr>
              <w:t xml:space="preserve"> SRS resource(s) (including time-frequency resource(s), sequence(s), cyclic shift(s), periodicity, etc) to measure UE-UE CLI interference. </w:t>
            </w:r>
          </w:p>
          <w:p w:rsidR="001C1A93" w:rsidRPr="004D6C6E" w:rsidRDefault="001C1A93" w:rsidP="00DA37D8">
            <w:pPr>
              <w:numPr>
                <w:ilvl w:val="2"/>
                <w:numId w:val="33"/>
              </w:numPr>
              <w:tabs>
                <w:tab w:val="left" w:pos="630"/>
              </w:tabs>
              <w:autoSpaceDE/>
              <w:autoSpaceDN/>
              <w:adjustRightInd/>
              <w:snapToGrid/>
              <w:spacing w:after="0"/>
              <w:jc w:val="left"/>
              <w:rPr>
                <w:szCs w:val="20"/>
              </w:rPr>
            </w:pPr>
            <w:r w:rsidRPr="004D6C6E">
              <w:rPr>
                <w:szCs w:val="20"/>
              </w:rPr>
              <w:t>FFS details, e.g. configuration signaling, measurement triggering mechanism</w:t>
            </w:r>
          </w:p>
          <w:p w:rsidR="001C1A93" w:rsidRDefault="001C1A93" w:rsidP="00DA37D8">
            <w:pPr>
              <w:numPr>
                <w:ilvl w:val="2"/>
                <w:numId w:val="33"/>
              </w:numPr>
              <w:tabs>
                <w:tab w:val="left" w:pos="630"/>
              </w:tabs>
              <w:autoSpaceDE/>
              <w:autoSpaceDN/>
              <w:adjustRightInd/>
              <w:snapToGrid/>
              <w:spacing w:after="0"/>
              <w:jc w:val="left"/>
              <w:rPr>
                <w:szCs w:val="20"/>
              </w:rPr>
            </w:pPr>
            <w:r w:rsidRPr="004D6C6E">
              <w:rPr>
                <w:szCs w:val="20"/>
              </w:rPr>
              <w:t xml:space="preserve">Every SRS resource has to be explicitly configured, i.e. there is no SRS </w:t>
            </w:r>
            <w:r>
              <w:rPr>
                <w:szCs w:val="20"/>
              </w:rPr>
              <w:t>blind acquisition</w:t>
            </w:r>
            <w:r w:rsidRPr="004D6C6E">
              <w:rPr>
                <w:szCs w:val="20"/>
              </w:rPr>
              <w:t xml:space="preserve"> by the UE required.</w:t>
            </w:r>
          </w:p>
          <w:p w:rsidR="001C1A93" w:rsidRPr="004D6C6E" w:rsidRDefault="001C1A93" w:rsidP="00DA37D8">
            <w:pPr>
              <w:numPr>
                <w:ilvl w:val="2"/>
                <w:numId w:val="33"/>
              </w:numPr>
              <w:tabs>
                <w:tab w:val="left" w:pos="630"/>
              </w:tabs>
              <w:autoSpaceDE/>
              <w:autoSpaceDN/>
              <w:adjustRightInd/>
              <w:snapToGrid/>
              <w:spacing w:after="0"/>
              <w:jc w:val="left"/>
              <w:rPr>
                <w:szCs w:val="20"/>
              </w:rPr>
            </w:pPr>
            <w:r>
              <w:rPr>
                <w:szCs w:val="20"/>
              </w:rPr>
              <w:t>FFS the maximum of SRS resources – aim to limit the number of resources to reduce complexity while considering performance aspect</w:t>
            </w:r>
          </w:p>
          <w:p w:rsidR="001C1A93" w:rsidRPr="004D6C6E" w:rsidRDefault="001C1A93" w:rsidP="00DA37D8">
            <w:pPr>
              <w:numPr>
                <w:ilvl w:val="1"/>
                <w:numId w:val="33"/>
              </w:numPr>
              <w:tabs>
                <w:tab w:val="left" w:pos="630"/>
              </w:tabs>
              <w:autoSpaceDE/>
              <w:autoSpaceDN/>
              <w:adjustRightInd/>
              <w:snapToGrid/>
              <w:spacing w:after="0"/>
              <w:jc w:val="left"/>
              <w:rPr>
                <w:szCs w:val="20"/>
              </w:rPr>
            </w:pPr>
            <w:r w:rsidRPr="004D6C6E">
              <w:rPr>
                <w:szCs w:val="20"/>
              </w:rPr>
              <w:t>Mechanism to limit the UE complexity for UE-UE CLI measurement is supported</w:t>
            </w:r>
          </w:p>
          <w:p w:rsidR="001C1A93" w:rsidRPr="004D6C6E" w:rsidRDefault="001C1A93" w:rsidP="00DA37D8">
            <w:pPr>
              <w:numPr>
                <w:ilvl w:val="2"/>
                <w:numId w:val="33"/>
              </w:numPr>
              <w:tabs>
                <w:tab w:val="left" w:pos="630"/>
              </w:tabs>
              <w:autoSpaceDE/>
              <w:autoSpaceDN/>
              <w:adjustRightInd/>
              <w:snapToGrid/>
              <w:spacing w:after="0"/>
              <w:jc w:val="left"/>
              <w:rPr>
                <w:szCs w:val="20"/>
              </w:rPr>
            </w:pPr>
            <w:r>
              <w:rPr>
                <w:szCs w:val="20"/>
              </w:rPr>
              <w:t>FFS details</w:t>
            </w:r>
            <w:r w:rsidRPr="004D6C6E">
              <w:rPr>
                <w:szCs w:val="20"/>
              </w:rPr>
              <w:t>, [e.g. by limiting the number of root sequence of SRS for UE-UE CLI measurement that a UE needs to detect within a certain amount of time, longer periodicity.]</w:t>
            </w:r>
          </w:p>
          <w:p w:rsidR="001C1A93" w:rsidRPr="004D6C6E" w:rsidRDefault="001C1A93" w:rsidP="00DA37D8">
            <w:pPr>
              <w:numPr>
                <w:ilvl w:val="2"/>
                <w:numId w:val="33"/>
              </w:numPr>
              <w:tabs>
                <w:tab w:val="left" w:pos="630"/>
              </w:tabs>
              <w:autoSpaceDE/>
              <w:autoSpaceDN/>
              <w:adjustRightInd/>
              <w:snapToGrid/>
              <w:spacing w:after="0"/>
              <w:jc w:val="left"/>
              <w:rPr>
                <w:szCs w:val="20"/>
              </w:rPr>
            </w:pPr>
            <w:r w:rsidRPr="004D6C6E">
              <w:rPr>
                <w:szCs w:val="20"/>
              </w:rPr>
              <w:t xml:space="preserve">FFS whether there is spec impact. </w:t>
            </w:r>
          </w:p>
          <w:p w:rsidR="001C1A93" w:rsidRPr="004D6C6E" w:rsidRDefault="001C1A93" w:rsidP="00DA37D8">
            <w:pPr>
              <w:numPr>
                <w:ilvl w:val="1"/>
                <w:numId w:val="33"/>
              </w:numPr>
              <w:tabs>
                <w:tab w:val="left" w:pos="630"/>
              </w:tabs>
              <w:autoSpaceDE/>
              <w:autoSpaceDN/>
              <w:adjustRightInd/>
              <w:snapToGrid/>
              <w:spacing w:after="0"/>
              <w:jc w:val="left"/>
              <w:rPr>
                <w:szCs w:val="20"/>
              </w:rPr>
            </w:pPr>
            <w:r w:rsidRPr="004D6C6E">
              <w:rPr>
                <w:szCs w:val="20"/>
              </w:rPr>
              <w:t>FFS: The specification should provide a mechanism to avoid potential DL transmission interfering the SRS for UE-UE CLI measurement</w:t>
            </w:r>
          </w:p>
          <w:p w:rsidR="001C1A93" w:rsidRPr="004D6C6E" w:rsidRDefault="001C1A93" w:rsidP="00DA37D8">
            <w:pPr>
              <w:numPr>
                <w:ilvl w:val="2"/>
                <w:numId w:val="33"/>
              </w:numPr>
              <w:tabs>
                <w:tab w:val="left" w:pos="630"/>
              </w:tabs>
              <w:autoSpaceDE/>
              <w:autoSpaceDN/>
              <w:adjustRightInd/>
              <w:snapToGrid/>
              <w:spacing w:after="0"/>
              <w:jc w:val="left"/>
              <w:rPr>
                <w:szCs w:val="20"/>
              </w:rPr>
            </w:pPr>
            <w:r w:rsidRPr="004D6C6E">
              <w:rPr>
                <w:szCs w:val="20"/>
              </w:rPr>
              <w:t>FFS exact details, [e.g. by rate matching the DL transmission around the SRS]</w:t>
            </w:r>
          </w:p>
          <w:p w:rsidR="001C1A93" w:rsidRPr="00FF7CF6" w:rsidRDefault="001C1A93" w:rsidP="00DA37D8">
            <w:pPr>
              <w:numPr>
                <w:ilvl w:val="1"/>
                <w:numId w:val="33"/>
              </w:numPr>
              <w:tabs>
                <w:tab w:val="left" w:pos="630"/>
              </w:tabs>
              <w:autoSpaceDE/>
              <w:autoSpaceDN/>
              <w:adjustRightInd/>
              <w:snapToGrid/>
              <w:spacing w:after="0"/>
              <w:jc w:val="left"/>
              <w:rPr>
                <w:szCs w:val="20"/>
              </w:rPr>
            </w:pPr>
            <w:r w:rsidRPr="00FF7CF6">
              <w:rPr>
                <w:szCs w:val="20"/>
              </w:rPr>
              <w:t xml:space="preserve">FFS: Transmission timing advance of SRS for CLI measurement can be different from the transmission timing advance of its PUSCH, </w:t>
            </w:r>
            <w:proofErr w:type="spellStart"/>
            <w:r w:rsidRPr="00FF7CF6">
              <w:rPr>
                <w:szCs w:val="20"/>
              </w:rPr>
              <w:t>e.g</w:t>
            </w:r>
            <w:proofErr w:type="spellEnd"/>
            <w:r w:rsidRPr="00FF7CF6">
              <w:rPr>
                <w:szCs w:val="20"/>
              </w:rPr>
              <w:t xml:space="preserve"> D2D channel transmission timing </w:t>
            </w:r>
          </w:p>
          <w:p w:rsidR="001C1A93" w:rsidRPr="00FF7CF6" w:rsidRDefault="001C1A93" w:rsidP="00DA37D8">
            <w:pPr>
              <w:numPr>
                <w:ilvl w:val="1"/>
                <w:numId w:val="33"/>
              </w:numPr>
              <w:tabs>
                <w:tab w:val="left" w:pos="630"/>
              </w:tabs>
              <w:autoSpaceDE/>
              <w:autoSpaceDN/>
              <w:adjustRightInd/>
              <w:snapToGrid/>
              <w:spacing w:after="0"/>
              <w:jc w:val="left"/>
              <w:rPr>
                <w:szCs w:val="20"/>
              </w:rPr>
            </w:pPr>
            <w:r w:rsidRPr="00FF7CF6">
              <w:rPr>
                <w:szCs w:val="20"/>
              </w:rPr>
              <w:t>The UE is not required to perform time tracking or time adjustment relative to DL operation in order to perform RSRP measurement</w:t>
            </w:r>
          </w:p>
          <w:p w:rsidR="009F14FA" w:rsidRPr="00F663F7" w:rsidRDefault="001C1A93" w:rsidP="00DA37D8">
            <w:pPr>
              <w:numPr>
                <w:ilvl w:val="2"/>
                <w:numId w:val="33"/>
              </w:numPr>
              <w:tabs>
                <w:tab w:val="left" w:pos="630"/>
                <w:tab w:val="left" w:pos="1440"/>
              </w:tabs>
              <w:autoSpaceDE/>
              <w:autoSpaceDN/>
              <w:adjustRightInd/>
              <w:snapToGrid/>
              <w:spacing w:after="0"/>
              <w:jc w:val="left"/>
              <w:rPr>
                <w:szCs w:val="20"/>
              </w:rPr>
            </w:pPr>
            <w:r w:rsidRPr="00FF7CF6">
              <w:rPr>
                <w:szCs w:val="20"/>
              </w:rPr>
              <w:t>FFS whether or not to have measurement accuracy relaxation</w:t>
            </w:r>
          </w:p>
          <w:p w:rsidR="00DA37D8" w:rsidRPr="004D6C6E" w:rsidRDefault="00DA37D8" w:rsidP="00DA37D8">
            <w:pPr>
              <w:numPr>
                <w:ilvl w:val="0"/>
                <w:numId w:val="33"/>
              </w:numPr>
              <w:tabs>
                <w:tab w:val="left" w:pos="630"/>
              </w:tabs>
              <w:autoSpaceDE/>
              <w:autoSpaceDN/>
              <w:adjustRightInd/>
              <w:snapToGrid/>
              <w:spacing w:after="0"/>
              <w:jc w:val="left"/>
              <w:rPr>
                <w:szCs w:val="20"/>
              </w:rPr>
            </w:pPr>
            <w:r w:rsidRPr="004D6C6E">
              <w:rPr>
                <w:szCs w:val="20"/>
              </w:rPr>
              <w:t xml:space="preserve">For RSSI based UE-UE CLI measurement  </w:t>
            </w:r>
          </w:p>
          <w:p w:rsidR="00DA37D8" w:rsidRPr="004D6C6E" w:rsidRDefault="00DA37D8" w:rsidP="00DA37D8">
            <w:pPr>
              <w:numPr>
                <w:ilvl w:val="1"/>
                <w:numId w:val="33"/>
              </w:numPr>
              <w:tabs>
                <w:tab w:val="left" w:pos="630"/>
              </w:tabs>
              <w:autoSpaceDE/>
              <w:autoSpaceDN/>
              <w:adjustRightInd/>
              <w:snapToGrid/>
              <w:spacing w:after="0"/>
              <w:jc w:val="left"/>
              <w:rPr>
                <w:szCs w:val="20"/>
              </w:rPr>
            </w:pPr>
            <w:r w:rsidRPr="004D6C6E">
              <w:rPr>
                <w:szCs w:val="20"/>
              </w:rPr>
              <w:t>UE can be configured with a set of resource elements to measure UE-UE CLI interference.</w:t>
            </w:r>
          </w:p>
          <w:p w:rsidR="00DA37D8" w:rsidRPr="004D6C6E" w:rsidRDefault="00DA37D8" w:rsidP="00DA37D8">
            <w:pPr>
              <w:numPr>
                <w:ilvl w:val="2"/>
                <w:numId w:val="33"/>
              </w:numPr>
              <w:tabs>
                <w:tab w:val="left" w:pos="630"/>
              </w:tabs>
              <w:autoSpaceDE/>
              <w:autoSpaceDN/>
              <w:adjustRightInd/>
              <w:snapToGrid/>
              <w:spacing w:after="0"/>
              <w:jc w:val="left"/>
              <w:rPr>
                <w:szCs w:val="20"/>
              </w:rPr>
            </w:pPr>
            <w:r>
              <w:rPr>
                <w:szCs w:val="20"/>
              </w:rPr>
              <w:t xml:space="preserve">FFS </w:t>
            </w:r>
            <w:r w:rsidRPr="004D6C6E">
              <w:rPr>
                <w:szCs w:val="20"/>
              </w:rPr>
              <w:t xml:space="preserve">details, e.g. the set of resource elements can be SRS </w:t>
            </w:r>
            <w:r>
              <w:rPr>
                <w:szCs w:val="20"/>
              </w:rPr>
              <w:t xml:space="preserve">or DM-RS </w:t>
            </w:r>
            <w:r w:rsidRPr="004D6C6E">
              <w:rPr>
                <w:szCs w:val="20"/>
              </w:rPr>
              <w:t>resource, configuration signaling, measurement triggering mechanism</w:t>
            </w:r>
          </w:p>
          <w:p w:rsidR="00DA37D8" w:rsidRPr="00F663F7" w:rsidRDefault="00DA37D8" w:rsidP="00DA37D8">
            <w:pPr>
              <w:numPr>
                <w:ilvl w:val="1"/>
                <w:numId w:val="33"/>
              </w:numPr>
              <w:tabs>
                <w:tab w:val="left" w:pos="630"/>
              </w:tabs>
              <w:autoSpaceDE/>
              <w:autoSpaceDN/>
              <w:adjustRightInd/>
              <w:snapToGrid/>
              <w:spacing w:after="0"/>
              <w:jc w:val="left"/>
              <w:rPr>
                <w:szCs w:val="20"/>
              </w:rPr>
            </w:pPr>
            <w:r w:rsidRPr="00FF7CF6">
              <w:rPr>
                <w:szCs w:val="20"/>
              </w:rPr>
              <w:t>FFS whether additional mechanism for SRS transmission is needed for RSSI based UE-UE CLI measurement</w:t>
            </w:r>
          </w:p>
          <w:p w:rsidR="00DA37D8" w:rsidRPr="004D6C6E" w:rsidRDefault="00DA37D8" w:rsidP="00DA37D8">
            <w:pPr>
              <w:numPr>
                <w:ilvl w:val="1"/>
                <w:numId w:val="33"/>
              </w:numPr>
              <w:tabs>
                <w:tab w:val="left" w:pos="630"/>
              </w:tabs>
              <w:autoSpaceDE/>
              <w:autoSpaceDN/>
              <w:adjustRightInd/>
              <w:snapToGrid/>
              <w:spacing w:after="0"/>
              <w:jc w:val="left"/>
              <w:rPr>
                <w:szCs w:val="20"/>
              </w:rPr>
            </w:pPr>
            <w:r w:rsidRPr="004D6C6E">
              <w:rPr>
                <w:szCs w:val="20"/>
              </w:rPr>
              <w:t>FFS: The specification should provide a mechanism to avoid potential DL transmission in the RSSI measurement resource elements for UE-UE CLI measurement</w:t>
            </w:r>
          </w:p>
          <w:p w:rsidR="00DA37D8" w:rsidRPr="000825D3" w:rsidRDefault="00DA37D8">
            <w:pPr>
              <w:numPr>
                <w:ilvl w:val="2"/>
                <w:numId w:val="33"/>
              </w:numPr>
              <w:tabs>
                <w:tab w:val="left" w:pos="630"/>
              </w:tabs>
              <w:autoSpaceDE/>
              <w:autoSpaceDN/>
              <w:adjustRightInd/>
              <w:snapToGrid/>
              <w:spacing w:after="0"/>
              <w:jc w:val="left"/>
              <w:rPr>
                <w:szCs w:val="20"/>
              </w:rPr>
            </w:pPr>
            <w:r w:rsidRPr="004D6C6E">
              <w:rPr>
                <w:szCs w:val="20"/>
              </w:rPr>
              <w:t>FFS exact details, e.g. by rate matching the DL transmission around the resource elements for RSSI UE-UE CLI measurement</w:t>
            </w:r>
          </w:p>
        </w:tc>
      </w:tr>
    </w:tbl>
    <w:p w:rsidR="00265662" w:rsidRDefault="00E92ECC" w:rsidP="002E2FE4">
      <w:pPr>
        <w:spacing w:beforeLines="50" w:before="120" w:afterLines="50"/>
        <w:rPr>
          <w:lang w:eastAsia="zh-CN"/>
        </w:rPr>
      </w:pPr>
      <w:r>
        <w:rPr>
          <w:rFonts w:hint="eastAsia"/>
          <w:lang w:eastAsia="zh-CN"/>
        </w:rPr>
        <w:lastRenderedPageBreak/>
        <w:t xml:space="preserve">For duplex </w:t>
      </w:r>
      <w:r>
        <w:rPr>
          <w:lang w:eastAsia="zh-CN"/>
        </w:rPr>
        <w:t>flexibility</w:t>
      </w:r>
      <w:r>
        <w:rPr>
          <w:rFonts w:hint="eastAsia"/>
          <w:lang w:eastAsia="zh-CN"/>
        </w:rPr>
        <w:t>,</w:t>
      </w:r>
      <w:r w:rsidR="00265662">
        <w:rPr>
          <w:lang w:eastAsia="zh-CN"/>
        </w:rPr>
        <w:t xml:space="preserve"> at least one of </w:t>
      </w:r>
      <w:r w:rsidR="005A7BD2">
        <w:rPr>
          <w:lang w:eastAsia="zh-CN"/>
        </w:rPr>
        <w:t>SRS-</w:t>
      </w:r>
      <w:r w:rsidR="00265662">
        <w:rPr>
          <w:lang w:eastAsia="zh-CN"/>
        </w:rPr>
        <w:t>RSRP-</w:t>
      </w:r>
      <w:r w:rsidR="006C556D">
        <w:rPr>
          <w:lang w:eastAsia="zh-CN"/>
        </w:rPr>
        <w:t xml:space="preserve">based </w:t>
      </w:r>
      <w:r w:rsidR="00265662">
        <w:rPr>
          <w:lang w:eastAsia="zh-CN"/>
        </w:rPr>
        <w:t>and RSSI-</w:t>
      </w:r>
      <w:r w:rsidR="006C556D">
        <w:rPr>
          <w:lang w:eastAsia="zh-CN"/>
        </w:rPr>
        <w:t xml:space="preserve">based </w:t>
      </w:r>
      <w:r w:rsidR="00265662">
        <w:rPr>
          <w:lang w:eastAsia="zh-CN"/>
        </w:rPr>
        <w:t xml:space="preserve">CLI measurement </w:t>
      </w:r>
      <w:r w:rsidR="00165B36">
        <w:rPr>
          <w:lang w:eastAsia="zh-CN"/>
        </w:rPr>
        <w:t xml:space="preserve">and corresponding reporting </w:t>
      </w:r>
      <w:r w:rsidR="006F1682">
        <w:rPr>
          <w:lang w:eastAsia="zh-CN"/>
        </w:rPr>
        <w:t>would</w:t>
      </w:r>
      <w:r w:rsidR="007F05DB">
        <w:rPr>
          <w:lang w:eastAsia="zh-CN"/>
        </w:rPr>
        <w:t xml:space="preserve"> be supported. </w:t>
      </w:r>
      <w:r>
        <w:rPr>
          <w:lang w:eastAsia="zh-CN"/>
        </w:rPr>
        <w:t xml:space="preserve">In this contribution, </w:t>
      </w:r>
      <w:r w:rsidR="007F05DB">
        <w:rPr>
          <w:lang w:eastAsia="zh-CN"/>
        </w:rPr>
        <w:t>the tim</w:t>
      </w:r>
      <w:r w:rsidR="005A7BD2">
        <w:rPr>
          <w:lang w:eastAsia="zh-CN"/>
        </w:rPr>
        <w:t>ing</w:t>
      </w:r>
      <w:r w:rsidR="007F05DB">
        <w:rPr>
          <w:lang w:eastAsia="zh-CN"/>
        </w:rPr>
        <w:t xml:space="preserve"> alignment </w:t>
      </w:r>
      <w:r>
        <w:rPr>
          <w:lang w:eastAsia="zh-CN"/>
        </w:rPr>
        <w:t xml:space="preserve">issue </w:t>
      </w:r>
      <w:r w:rsidR="004358AB">
        <w:rPr>
          <w:lang w:eastAsia="zh-CN"/>
        </w:rPr>
        <w:t xml:space="preserve">for </w:t>
      </w:r>
      <w:r w:rsidR="005A7BD2">
        <w:rPr>
          <w:lang w:eastAsia="zh-CN"/>
        </w:rPr>
        <w:t>cross-link</w:t>
      </w:r>
      <w:r w:rsidR="004358AB">
        <w:rPr>
          <w:lang w:eastAsia="zh-CN"/>
        </w:rPr>
        <w:t xml:space="preserve"> </w:t>
      </w:r>
      <w:r w:rsidR="00ED34A1">
        <w:rPr>
          <w:lang w:eastAsia="zh-CN"/>
        </w:rPr>
        <w:t>are discussed</w:t>
      </w:r>
      <w:r w:rsidR="004358AB">
        <w:rPr>
          <w:lang w:eastAsia="zh-CN"/>
        </w:rPr>
        <w:t xml:space="preserve">. </w:t>
      </w:r>
      <w:r w:rsidR="00ED34A1">
        <w:rPr>
          <w:lang w:eastAsia="zh-CN"/>
        </w:rPr>
        <w:t>The detail</w:t>
      </w:r>
      <w:r w:rsidR="004358AB">
        <w:rPr>
          <w:lang w:eastAsia="zh-CN"/>
        </w:rPr>
        <w:t>s</w:t>
      </w:r>
      <w:r w:rsidR="00ED34A1">
        <w:rPr>
          <w:lang w:eastAsia="zh-CN"/>
        </w:rPr>
        <w:t xml:space="preserve"> </w:t>
      </w:r>
      <w:r w:rsidR="00013AA5">
        <w:rPr>
          <w:lang w:eastAsia="zh-CN"/>
        </w:rPr>
        <w:t xml:space="preserve">of </w:t>
      </w:r>
      <w:r w:rsidR="00600BC3">
        <w:rPr>
          <w:lang w:eastAsia="zh-CN"/>
        </w:rPr>
        <w:t>several</w:t>
      </w:r>
      <w:r w:rsidR="00ED34A1">
        <w:rPr>
          <w:lang w:eastAsia="zh-CN"/>
        </w:rPr>
        <w:t xml:space="preserve"> tim</w:t>
      </w:r>
      <w:r w:rsidR="005A7BD2">
        <w:rPr>
          <w:lang w:eastAsia="zh-CN"/>
        </w:rPr>
        <w:t>ing</w:t>
      </w:r>
      <w:r w:rsidR="00ED34A1">
        <w:rPr>
          <w:lang w:eastAsia="zh-CN"/>
        </w:rPr>
        <w:t xml:space="preserve"> </w:t>
      </w:r>
      <w:r w:rsidR="00721008">
        <w:rPr>
          <w:lang w:eastAsia="zh-CN"/>
        </w:rPr>
        <w:t>alignment</w:t>
      </w:r>
      <w:r w:rsidR="00B61ADF">
        <w:rPr>
          <w:lang w:eastAsia="zh-CN"/>
        </w:rPr>
        <w:t xml:space="preserve"> schemes are compared.</w:t>
      </w:r>
    </w:p>
    <w:p w:rsidR="00D36AE1" w:rsidRDefault="005A7BD2" w:rsidP="00D36AE1">
      <w:pPr>
        <w:pStyle w:val="1"/>
        <w:overflowPunct w:val="0"/>
        <w:snapToGrid/>
        <w:spacing w:beforeLines="50" w:afterLines="50"/>
        <w:ind w:right="-96"/>
        <w:textAlignment w:val="baseline"/>
      </w:pPr>
      <w:r>
        <w:t>Discussion</w:t>
      </w:r>
    </w:p>
    <w:p w:rsidR="00D86E77" w:rsidRDefault="00DC74FE" w:rsidP="0006722A">
      <w:pPr>
        <w:pStyle w:val="2"/>
      </w:pPr>
      <w:bookmarkStart w:id="3" w:name="_Ref485213471"/>
      <w:r w:rsidRPr="00DC74FE">
        <w:rPr>
          <w:rFonts w:hint="eastAsia"/>
        </w:rPr>
        <w:t>Timing</w:t>
      </w:r>
      <w:r w:rsidR="009D69FF">
        <w:rPr>
          <w:rFonts w:hint="eastAsia"/>
        </w:rPr>
        <w:t xml:space="preserve"> </w:t>
      </w:r>
      <w:bookmarkEnd w:id="3"/>
      <w:r w:rsidR="00ED09B1">
        <w:t>alignment</w:t>
      </w:r>
      <w:r w:rsidR="00ED446C">
        <w:t xml:space="preserve"> for </w:t>
      </w:r>
      <w:r w:rsidR="00280187">
        <w:t>CLI measurement</w:t>
      </w:r>
    </w:p>
    <w:p w:rsidR="002862E0" w:rsidRPr="00DF4D79" w:rsidRDefault="002862E0" w:rsidP="002E2FE4">
      <w:pPr>
        <w:spacing w:beforeLines="50" w:before="120" w:afterLines="50"/>
        <w:rPr>
          <w:color w:val="000000"/>
          <w:kern w:val="2"/>
          <w:lang w:eastAsia="zh-CN"/>
        </w:rPr>
      </w:pPr>
      <w:r>
        <w:rPr>
          <w:rFonts w:hint="eastAsia"/>
          <w:color w:val="000000"/>
          <w:kern w:val="2"/>
          <w:lang w:val="en-GB" w:eastAsia="zh-CN"/>
        </w:rPr>
        <w:t>F</w:t>
      </w:r>
      <w:r>
        <w:rPr>
          <w:color w:val="000000"/>
          <w:kern w:val="2"/>
          <w:lang w:val="en-GB" w:eastAsia="zh-CN"/>
        </w:rPr>
        <w:t>or UE-to-UE measurement, timing aspects for transmitting measurement signal need to be addressed.</w:t>
      </w:r>
      <w:r w:rsidRPr="00DF4D79">
        <w:rPr>
          <w:color w:val="000000"/>
          <w:kern w:val="2"/>
          <w:lang w:eastAsia="zh-CN"/>
        </w:rPr>
        <w:t xml:space="preserve"> </w:t>
      </w:r>
      <w:r w:rsidR="00944FDF">
        <w:rPr>
          <w:color w:val="000000"/>
          <w:kern w:val="2"/>
          <w:lang w:eastAsia="zh-CN"/>
        </w:rPr>
        <w:fldChar w:fldCharType="begin"/>
      </w:r>
      <w:r>
        <w:rPr>
          <w:color w:val="000000"/>
          <w:kern w:val="2"/>
          <w:lang w:eastAsia="zh-CN"/>
        </w:rPr>
        <w:instrText xml:space="preserve"> REF _Ref480894094 \h </w:instrText>
      </w:r>
      <w:r w:rsidR="00944FDF">
        <w:rPr>
          <w:color w:val="000000"/>
          <w:kern w:val="2"/>
          <w:lang w:eastAsia="zh-CN"/>
        </w:rPr>
      </w:r>
      <w:r w:rsidR="00944FDF">
        <w:rPr>
          <w:color w:val="000000"/>
          <w:kern w:val="2"/>
          <w:lang w:eastAsia="zh-CN"/>
        </w:rPr>
        <w:fldChar w:fldCharType="separate"/>
      </w:r>
      <w:r w:rsidR="007F05DB">
        <w:t xml:space="preserve">Figure </w:t>
      </w:r>
      <w:r w:rsidR="007F05DB">
        <w:rPr>
          <w:noProof/>
        </w:rPr>
        <w:t>1</w:t>
      </w:r>
      <w:r w:rsidR="00944FDF">
        <w:rPr>
          <w:color w:val="000000"/>
          <w:kern w:val="2"/>
          <w:lang w:eastAsia="zh-CN"/>
        </w:rPr>
        <w:fldChar w:fldCharType="end"/>
      </w:r>
      <w:r>
        <w:rPr>
          <w:rFonts w:hint="eastAsia"/>
          <w:color w:val="000000"/>
          <w:kern w:val="2"/>
          <w:lang w:eastAsia="zh-CN"/>
        </w:rPr>
        <w:t xml:space="preserve"> </w:t>
      </w:r>
      <w:r w:rsidRPr="00DF4D79">
        <w:rPr>
          <w:color w:val="000000"/>
          <w:kern w:val="2"/>
          <w:lang w:eastAsia="zh-CN"/>
        </w:rPr>
        <w:t>show</w:t>
      </w:r>
      <w:r>
        <w:rPr>
          <w:rFonts w:hint="eastAsia"/>
          <w:color w:val="000000"/>
          <w:kern w:val="2"/>
          <w:lang w:eastAsia="zh-CN"/>
        </w:rPr>
        <w:t>s</w:t>
      </w:r>
      <w:r w:rsidRPr="00DF4D79">
        <w:rPr>
          <w:color w:val="000000"/>
          <w:kern w:val="2"/>
          <w:lang w:eastAsia="zh-CN"/>
        </w:rPr>
        <w:t xml:space="preserve"> a </w:t>
      </w:r>
      <w:r>
        <w:rPr>
          <w:color w:val="000000"/>
          <w:kern w:val="2"/>
          <w:lang w:eastAsia="zh-CN"/>
        </w:rPr>
        <w:t xml:space="preserve">timing </w:t>
      </w:r>
      <w:r w:rsidRPr="00DF4D79">
        <w:rPr>
          <w:color w:val="000000"/>
          <w:kern w:val="2"/>
          <w:lang w:eastAsia="zh-CN"/>
        </w:rPr>
        <w:t xml:space="preserve">example </w:t>
      </w:r>
      <w:r>
        <w:rPr>
          <w:rFonts w:hint="eastAsia"/>
          <w:color w:val="000000"/>
          <w:kern w:val="2"/>
          <w:lang w:eastAsia="zh-CN"/>
        </w:rPr>
        <w:t>where</w:t>
      </w:r>
      <w:r w:rsidRPr="00DF4D79">
        <w:rPr>
          <w:color w:val="000000"/>
          <w:kern w:val="2"/>
          <w:lang w:eastAsia="zh-CN"/>
        </w:rPr>
        <w:t xml:space="preserve"> UE</w:t>
      </w:r>
      <w:r w:rsidRPr="00DF4D79">
        <w:rPr>
          <w:rFonts w:hint="eastAsia"/>
          <w:color w:val="000000"/>
          <w:kern w:val="2"/>
          <w:lang w:eastAsia="zh-CN"/>
        </w:rPr>
        <w:t xml:space="preserve">2 </w:t>
      </w:r>
      <w:r>
        <w:rPr>
          <w:rFonts w:hint="eastAsia"/>
          <w:color w:val="000000"/>
          <w:kern w:val="2"/>
          <w:lang w:eastAsia="zh-CN"/>
        </w:rPr>
        <w:t xml:space="preserve">is </w:t>
      </w:r>
      <w:r w:rsidRPr="00DF4D79">
        <w:rPr>
          <w:rFonts w:hint="eastAsia"/>
          <w:color w:val="000000"/>
          <w:kern w:val="2"/>
          <w:lang w:eastAsia="zh-CN"/>
        </w:rPr>
        <w:t>detect</w:t>
      </w:r>
      <w:r>
        <w:rPr>
          <w:color w:val="000000"/>
          <w:kern w:val="2"/>
          <w:lang w:eastAsia="zh-CN"/>
        </w:rPr>
        <w:t>ing</w:t>
      </w:r>
      <w:r w:rsidRPr="00DF4D79">
        <w:rPr>
          <w:rFonts w:hint="eastAsia"/>
          <w:color w:val="000000"/>
          <w:kern w:val="2"/>
          <w:lang w:eastAsia="zh-CN"/>
        </w:rPr>
        <w:t xml:space="preserve"> </w:t>
      </w:r>
      <w:r>
        <w:rPr>
          <w:color w:val="000000"/>
          <w:kern w:val="2"/>
          <w:lang w:eastAsia="zh-CN"/>
        </w:rPr>
        <w:t xml:space="preserve">the </w:t>
      </w:r>
      <w:r>
        <w:rPr>
          <w:rFonts w:hint="eastAsia"/>
          <w:color w:val="000000"/>
          <w:kern w:val="2"/>
          <w:lang w:eastAsia="zh-CN"/>
        </w:rPr>
        <w:t>measurement</w:t>
      </w:r>
      <w:r w:rsidRPr="00DF4D79">
        <w:rPr>
          <w:rFonts w:hint="eastAsia"/>
          <w:color w:val="000000"/>
          <w:kern w:val="2"/>
          <w:lang w:eastAsia="zh-CN"/>
        </w:rPr>
        <w:t xml:space="preserve"> </w:t>
      </w:r>
      <w:r w:rsidRPr="00DF4D79">
        <w:rPr>
          <w:color w:val="000000"/>
          <w:kern w:val="2"/>
          <w:lang w:eastAsia="zh-CN"/>
        </w:rPr>
        <w:t xml:space="preserve">signal </w:t>
      </w:r>
      <w:r>
        <w:rPr>
          <w:color w:val="000000"/>
          <w:kern w:val="2"/>
          <w:lang w:eastAsia="zh-CN"/>
        </w:rPr>
        <w:t>from</w:t>
      </w:r>
      <w:r w:rsidRPr="00DF4D79">
        <w:rPr>
          <w:color w:val="000000"/>
          <w:kern w:val="2"/>
          <w:lang w:eastAsia="zh-CN"/>
        </w:rPr>
        <w:t xml:space="preserve"> neighbor </w:t>
      </w:r>
      <w:r>
        <w:rPr>
          <w:color w:val="000000"/>
          <w:kern w:val="2"/>
          <w:lang w:eastAsia="zh-CN"/>
        </w:rPr>
        <w:t>UE1</w:t>
      </w:r>
      <w:r w:rsidRPr="00DF4D79">
        <w:rPr>
          <w:color w:val="000000"/>
          <w:kern w:val="2"/>
          <w:lang w:eastAsia="zh-CN"/>
        </w:rPr>
        <w:t xml:space="preserve">. The </w:t>
      </w:r>
      <w:r>
        <w:rPr>
          <w:color w:val="000000"/>
          <w:kern w:val="2"/>
          <w:lang w:eastAsia="zh-CN"/>
        </w:rPr>
        <w:t>propagation delay</w:t>
      </w:r>
      <w:r w:rsidRPr="00DF4D79">
        <w:rPr>
          <w:color w:val="000000"/>
          <w:kern w:val="2"/>
          <w:lang w:eastAsia="zh-CN"/>
        </w:rPr>
        <w:t xml:space="preserve"> from </w:t>
      </w:r>
      <w:r>
        <w:rPr>
          <w:color w:val="000000"/>
          <w:kern w:val="2"/>
          <w:lang w:eastAsia="zh-CN"/>
        </w:rPr>
        <w:t>UE</w:t>
      </w:r>
      <w:r w:rsidRPr="00DF4D79">
        <w:rPr>
          <w:color w:val="000000"/>
          <w:kern w:val="2"/>
          <w:lang w:eastAsia="zh-CN"/>
        </w:rPr>
        <w:t xml:space="preserve">1 to </w:t>
      </w:r>
      <w:r>
        <w:rPr>
          <w:color w:val="000000"/>
          <w:kern w:val="2"/>
          <w:lang w:eastAsia="zh-CN"/>
        </w:rPr>
        <w:t>TRP</w:t>
      </w:r>
      <w:r w:rsidRPr="00DF4D79">
        <w:rPr>
          <w:color w:val="000000"/>
          <w:kern w:val="2"/>
          <w:lang w:eastAsia="zh-CN"/>
        </w:rPr>
        <w:t>1</w:t>
      </w:r>
      <w:r w:rsidR="003B7A84">
        <w:rPr>
          <w:rFonts w:hint="eastAsia"/>
          <w:color w:val="000000"/>
          <w:kern w:val="2"/>
          <w:lang w:eastAsia="zh-CN"/>
        </w:rPr>
        <w:t>,</w:t>
      </w:r>
      <w:r w:rsidRPr="00DF4D79">
        <w:rPr>
          <w:color w:val="000000"/>
          <w:kern w:val="2"/>
          <w:lang w:eastAsia="zh-CN"/>
        </w:rPr>
        <w:t xml:space="preserve"> the</w:t>
      </w:r>
      <w:r>
        <w:rPr>
          <w:color w:val="000000"/>
          <w:kern w:val="2"/>
          <w:lang w:eastAsia="zh-CN"/>
        </w:rPr>
        <w:t xml:space="preserve"> propagation delay</w:t>
      </w:r>
      <w:r w:rsidRPr="00DF4D79">
        <w:rPr>
          <w:color w:val="000000"/>
          <w:kern w:val="2"/>
          <w:lang w:eastAsia="zh-CN"/>
        </w:rPr>
        <w:t xml:space="preserve"> from </w:t>
      </w:r>
      <w:r>
        <w:rPr>
          <w:color w:val="000000"/>
          <w:kern w:val="2"/>
          <w:lang w:eastAsia="zh-CN"/>
        </w:rPr>
        <w:t>TRP</w:t>
      </w:r>
      <w:r w:rsidRPr="00DF4D79">
        <w:rPr>
          <w:color w:val="000000"/>
          <w:kern w:val="2"/>
          <w:lang w:eastAsia="zh-CN"/>
        </w:rPr>
        <w:t>2 to UE2</w:t>
      </w:r>
      <w:r w:rsidR="003B7A84">
        <w:rPr>
          <w:rFonts w:hint="eastAsia"/>
          <w:color w:val="000000"/>
          <w:kern w:val="2"/>
          <w:lang w:eastAsia="zh-CN"/>
        </w:rPr>
        <w:t xml:space="preserve">, and </w:t>
      </w:r>
      <w:r w:rsidR="003B7A84" w:rsidRPr="00DF4D79">
        <w:rPr>
          <w:color w:val="000000"/>
          <w:kern w:val="2"/>
          <w:lang w:eastAsia="zh-CN"/>
        </w:rPr>
        <w:t xml:space="preserve">the </w:t>
      </w:r>
      <w:r w:rsidR="003B7A84">
        <w:rPr>
          <w:color w:val="000000"/>
          <w:kern w:val="2"/>
          <w:lang w:eastAsia="zh-CN"/>
        </w:rPr>
        <w:t>propagation delay</w:t>
      </w:r>
      <w:r w:rsidR="003B7A84" w:rsidRPr="00DF4D79">
        <w:rPr>
          <w:color w:val="000000"/>
          <w:kern w:val="2"/>
          <w:lang w:eastAsia="zh-CN"/>
        </w:rPr>
        <w:t xml:space="preserve"> </w:t>
      </w:r>
      <w:r w:rsidR="003B7A84">
        <w:rPr>
          <w:color w:val="000000"/>
          <w:kern w:val="2"/>
          <w:lang w:eastAsia="zh-CN"/>
        </w:rPr>
        <w:t>between</w:t>
      </w:r>
      <w:r w:rsidR="003B7A84" w:rsidRPr="00DF4D79">
        <w:rPr>
          <w:color w:val="000000"/>
          <w:kern w:val="2"/>
          <w:lang w:eastAsia="zh-CN"/>
        </w:rPr>
        <w:t xml:space="preserve"> UE1 </w:t>
      </w:r>
      <w:r w:rsidR="003B7A84">
        <w:rPr>
          <w:color w:val="000000"/>
          <w:kern w:val="2"/>
          <w:lang w:eastAsia="zh-CN"/>
        </w:rPr>
        <w:t>and</w:t>
      </w:r>
      <w:r w:rsidR="003B7A84" w:rsidRPr="00DF4D79">
        <w:rPr>
          <w:color w:val="000000"/>
          <w:kern w:val="2"/>
          <w:lang w:eastAsia="zh-CN"/>
        </w:rPr>
        <w:t xml:space="preserve"> UE2</w:t>
      </w:r>
      <w:r w:rsidR="003B7A84">
        <w:rPr>
          <w:rFonts w:hint="eastAsia"/>
          <w:color w:val="000000"/>
          <w:kern w:val="2"/>
          <w:lang w:eastAsia="zh-CN"/>
        </w:rPr>
        <w:t xml:space="preserve"> can be denoted as </w:t>
      </w:r>
      <w:r w:rsidR="003B7A84" w:rsidRPr="00C445EF">
        <w:rPr>
          <w:position w:val="-10"/>
        </w:rPr>
        <w:object w:dxaOrig="240" w:dyaOrig="340" w14:anchorId="79F6D6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5pt;height:19.15pt" o:ole="">
            <v:imagedata r:id="rId8" o:title=""/>
          </v:shape>
          <o:OLEObject Type="Embed" ProgID="Equation.3" ShapeID="_x0000_i1025" DrawAspect="Content" ObjectID="_1566658394" r:id="rId9"/>
        </w:object>
      </w:r>
      <w:r w:rsidR="003B7A84">
        <w:rPr>
          <w:rFonts w:hint="eastAsia"/>
          <w:lang w:eastAsia="zh-CN"/>
        </w:rPr>
        <w:t>,</w:t>
      </w:r>
      <w:r w:rsidRPr="00C445EF">
        <w:rPr>
          <w:position w:val="-10"/>
        </w:rPr>
        <w:object w:dxaOrig="260" w:dyaOrig="340" w14:anchorId="5FDE1A31">
          <v:shape id="_x0000_i1026" type="#_x0000_t75" style="width:12.5pt;height:19.15pt" o:ole="">
            <v:imagedata r:id="rId10" o:title=""/>
          </v:shape>
          <o:OLEObject Type="Embed" ProgID="Equation.3" ShapeID="_x0000_i1026" DrawAspect="Content" ObjectID="_1566658395" r:id="rId11"/>
        </w:object>
      </w:r>
      <w:r w:rsidR="003B7A84">
        <w:rPr>
          <w:rFonts w:hint="eastAsia"/>
          <w:lang w:eastAsia="zh-CN"/>
        </w:rPr>
        <w:t>,</w:t>
      </w:r>
      <w:r w:rsidR="003B7A84" w:rsidRPr="00C445EF">
        <w:rPr>
          <w:position w:val="-12"/>
        </w:rPr>
        <w:object w:dxaOrig="240" w:dyaOrig="360" w14:anchorId="606A2CAB">
          <v:shape id="_x0000_i1027" type="#_x0000_t75" style="width:11.65pt;height:18.75pt" o:ole="">
            <v:imagedata r:id="rId12" o:title=""/>
          </v:shape>
          <o:OLEObject Type="Embed" ProgID="Equation.3" ShapeID="_x0000_i1027" DrawAspect="Content" ObjectID="_1566658396" r:id="rId13"/>
        </w:object>
      </w:r>
      <w:r w:rsidR="003B7A84">
        <w:rPr>
          <w:rFonts w:hint="eastAsia"/>
          <w:lang w:eastAsia="zh-CN"/>
        </w:rPr>
        <w:t xml:space="preserve">, respectively, as shown in </w:t>
      </w:r>
      <w:r w:rsidR="00944FDF">
        <w:rPr>
          <w:lang w:eastAsia="zh-CN"/>
        </w:rPr>
        <w:fldChar w:fldCharType="begin"/>
      </w:r>
      <w:r w:rsidR="003B7A84">
        <w:rPr>
          <w:lang w:eastAsia="zh-CN"/>
        </w:rPr>
        <w:instrText xml:space="preserve"> </w:instrText>
      </w:r>
      <w:r w:rsidR="003B7A84">
        <w:rPr>
          <w:rFonts w:hint="eastAsia"/>
          <w:lang w:eastAsia="zh-CN"/>
        </w:rPr>
        <w:instrText>REF _Ref480894094 \h</w:instrText>
      </w:r>
      <w:r w:rsidR="003B7A84">
        <w:rPr>
          <w:lang w:eastAsia="zh-CN"/>
        </w:rPr>
        <w:instrText xml:space="preserve"> </w:instrText>
      </w:r>
      <w:r w:rsidR="00944FDF">
        <w:rPr>
          <w:lang w:eastAsia="zh-CN"/>
        </w:rPr>
      </w:r>
      <w:r w:rsidR="00944FDF">
        <w:rPr>
          <w:lang w:eastAsia="zh-CN"/>
        </w:rPr>
        <w:fldChar w:fldCharType="separate"/>
      </w:r>
      <w:r w:rsidR="00B61ADF">
        <w:t xml:space="preserve">Figure </w:t>
      </w:r>
      <w:r w:rsidR="00B61ADF">
        <w:rPr>
          <w:noProof/>
        </w:rPr>
        <w:t>1</w:t>
      </w:r>
      <w:r w:rsidR="00944FDF">
        <w:rPr>
          <w:lang w:eastAsia="zh-CN"/>
        </w:rPr>
        <w:fldChar w:fldCharType="end"/>
      </w:r>
      <w:r w:rsidRPr="00DF4D79">
        <w:rPr>
          <w:color w:val="000000"/>
          <w:kern w:val="2"/>
          <w:lang w:eastAsia="zh-CN"/>
        </w:rPr>
        <w:t>.</w:t>
      </w:r>
    </w:p>
    <w:p w:rsidR="009805ED" w:rsidRDefault="00A63833" w:rsidP="002E2FE4">
      <w:pPr>
        <w:spacing w:beforeLines="50" w:before="120" w:after="0"/>
        <w:jc w:val="center"/>
        <w:rPr>
          <w:color w:val="000000"/>
          <w:kern w:val="2"/>
          <w:lang w:eastAsia="zh-CN"/>
        </w:rPr>
      </w:pPr>
      <w:r w:rsidRPr="00A63833">
        <w:rPr>
          <w:noProof/>
          <w:lang w:eastAsia="zh-CN"/>
        </w:rPr>
        <w:drawing>
          <wp:inline distT="0" distB="0" distL="0" distR="0">
            <wp:extent cx="3455670" cy="1295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55670" cy="1295400"/>
                    </a:xfrm>
                    <a:prstGeom prst="rect">
                      <a:avLst/>
                    </a:prstGeom>
                    <a:noFill/>
                    <a:ln>
                      <a:noFill/>
                    </a:ln>
                  </pic:spPr>
                </pic:pic>
              </a:graphicData>
            </a:graphic>
          </wp:inline>
        </w:drawing>
      </w:r>
    </w:p>
    <w:p w:rsidR="002862E0" w:rsidRDefault="002862E0" w:rsidP="002862E0">
      <w:pPr>
        <w:pStyle w:val="a7"/>
        <w:jc w:val="center"/>
        <w:rPr>
          <w:lang w:val="en-GB" w:eastAsia="zh-CN"/>
        </w:rPr>
      </w:pPr>
      <w:bookmarkStart w:id="4" w:name="_Ref480894094"/>
      <w:r>
        <w:t xml:space="preserve">Figure </w:t>
      </w:r>
      <w:r w:rsidR="00944FDF">
        <w:fldChar w:fldCharType="begin"/>
      </w:r>
      <w:r w:rsidR="00FE4D6C">
        <w:instrText xml:space="preserve"> SEQ Figure \* ARABIC </w:instrText>
      </w:r>
      <w:r w:rsidR="00944FDF">
        <w:fldChar w:fldCharType="separate"/>
      </w:r>
      <w:r w:rsidR="00496BE3">
        <w:rPr>
          <w:noProof/>
        </w:rPr>
        <w:t>1</w:t>
      </w:r>
      <w:r w:rsidR="00944FDF">
        <w:rPr>
          <w:noProof/>
        </w:rPr>
        <w:fldChar w:fldCharType="end"/>
      </w:r>
      <w:bookmarkEnd w:id="4"/>
      <w:r>
        <w:rPr>
          <w:rFonts w:hint="eastAsia"/>
          <w:lang w:eastAsia="zh-CN"/>
        </w:rPr>
        <w:t xml:space="preserve"> </w:t>
      </w:r>
      <w:r w:rsidRPr="006B1ECC">
        <w:t xml:space="preserve">Illustration </w:t>
      </w:r>
      <w:r>
        <w:t xml:space="preserve">of the </w:t>
      </w:r>
      <w:r>
        <w:rPr>
          <w:color w:val="000000"/>
          <w:kern w:val="2"/>
          <w:lang w:val="en-GB" w:eastAsia="zh-CN"/>
        </w:rPr>
        <w:t>propagation timing</w:t>
      </w:r>
      <w:r>
        <w:rPr>
          <w:rFonts w:hint="eastAsia"/>
          <w:color w:val="000000"/>
          <w:kern w:val="2"/>
          <w:lang w:val="en-GB" w:eastAsia="zh-CN"/>
        </w:rPr>
        <w:t xml:space="preserve"> </w:t>
      </w:r>
      <w:r>
        <w:rPr>
          <w:color w:val="000000"/>
          <w:kern w:val="2"/>
          <w:lang w:val="en-GB" w:eastAsia="zh-CN"/>
        </w:rPr>
        <w:t>among different UEs.</w:t>
      </w:r>
    </w:p>
    <w:p w:rsidR="002862E0" w:rsidRDefault="002862E0" w:rsidP="002E2FE4">
      <w:pPr>
        <w:spacing w:beforeLines="50" w:before="120" w:after="0"/>
        <w:rPr>
          <w:color w:val="000000"/>
          <w:kern w:val="2"/>
          <w:lang w:eastAsia="zh-CN"/>
        </w:rPr>
      </w:pPr>
      <w:r>
        <w:rPr>
          <w:color w:val="000000"/>
          <w:kern w:val="2"/>
          <w:lang w:val="en-GB" w:eastAsia="zh-CN"/>
        </w:rPr>
        <w:t xml:space="preserve">In LTE, </w:t>
      </w:r>
      <w:r>
        <w:rPr>
          <w:color w:val="000000"/>
          <w:kern w:val="2"/>
          <w:lang w:eastAsia="zh-CN"/>
        </w:rPr>
        <w:t>t</w:t>
      </w:r>
      <w:r w:rsidRPr="00DF4D79">
        <w:rPr>
          <w:color w:val="000000"/>
          <w:kern w:val="2"/>
          <w:lang w:eastAsia="zh-CN"/>
        </w:rPr>
        <w:t>he uplink frame transmission takes place</w:t>
      </w:r>
      <w:r w:rsidRPr="00DF4D79">
        <w:rPr>
          <w:color w:val="000000"/>
          <w:kern w:val="2"/>
          <w:vertAlign w:val="subscript"/>
          <w:lang w:eastAsia="zh-CN"/>
        </w:rPr>
        <w:t xml:space="preserve"> </w:t>
      </w:r>
      <w:r w:rsidRPr="00C445EF">
        <w:rPr>
          <w:position w:val="-14"/>
        </w:rPr>
        <w:object w:dxaOrig="1900" w:dyaOrig="380" w14:anchorId="0467BF14">
          <v:shape id="_x0000_i1028" type="#_x0000_t75" style="width:95.7pt;height:19.15pt" o:ole="">
            <v:imagedata r:id="rId15" o:title=""/>
          </v:shape>
          <o:OLEObject Type="Embed" ProgID="Equation.3" ShapeID="_x0000_i1028" DrawAspect="Content" ObjectID="_1566658397" r:id="rId16"/>
        </w:object>
      </w:r>
      <w:r w:rsidRPr="00DF4D79">
        <w:rPr>
          <w:color w:val="000000"/>
          <w:kern w:val="2"/>
          <w:lang w:eastAsia="zh-CN"/>
        </w:rPr>
        <w:t xml:space="preserve">before the reception of the first detected path of the corresponding </w:t>
      </w:r>
      <w:r>
        <w:rPr>
          <w:rFonts w:hint="eastAsia"/>
          <w:color w:val="000000"/>
          <w:kern w:val="2"/>
          <w:lang w:eastAsia="zh-CN"/>
        </w:rPr>
        <w:t>DL</w:t>
      </w:r>
      <w:r w:rsidRPr="00DF4D79">
        <w:rPr>
          <w:color w:val="000000"/>
          <w:kern w:val="2"/>
          <w:lang w:eastAsia="zh-CN"/>
        </w:rPr>
        <w:t xml:space="preserve"> frame from the reference cell</w:t>
      </w:r>
      <w:r w:rsidR="000A2E8D">
        <w:rPr>
          <w:rFonts w:hint="eastAsia"/>
          <w:color w:val="000000"/>
          <w:kern w:val="2"/>
          <w:lang w:eastAsia="zh-CN"/>
        </w:rPr>
        <w:t xml:space="preserve">, where </w:t>
      </w:r>
      <w:r w:rsidR="000A2E8D" w:rsidRPr="00C445EF">
        <w:rPr>
          <w:position w:val="-10"/>
        </w:rPr>
        <w:object w:dxaOrig="420" w:dyaOrig="340" w14:anchorId="672FBAD9">
          <v:shape id="_x0000_i1029" type="#_x0000_t75" style="width:22.45pt;height:19.15pt" o:ole="">
            <v:imagedata r:id="rId17" o:title=""/>
          </v:shape>
          <o:OLEObject Type="Embed" ProgID="Equation.3" ShapeID="_x0000_i1029" DrawAspect="Content" ObjectID="_1566658398" r:id="rId18"/>
        </w:object>
      </w:r>
      <w:proofErr w:type="gramStart"/>
      <w:r w:rsidR="000A2E8D">
        <w:rPr>
          <w:rFonts w:hint="eastAsia"/>
          <w:lang w:eastAsia="zh-CN"/>
        </w:rPr>
        <w:t xml:space="preserve"> </w:t>
      </w:r>
      <w:r w:rsidR="000A2E8D">
        <w:rPr>
          <w:color w:val="000000"/>
          <w:kern w:val="2"/>
          <w:lang w:val="en-GB" w:eastAsia="zh-CN"/>
        </w:rPr>
        <w:t xml:space="preserve">is the </w:t>
      </w:r>
      <w:r w:rsidR="000A2E8D">
        <w:rPr>
          <w:rFonts w:hint="eastAsia"/>
          <w:color w:val="000000"/>
          <w:kern w:val="2"/>
          <w:lang w:val="en-GB" w:eastAsia="zh-CN"/>
        </w:rPr>
        <w:t xml:space="preserve">round-trip </w:t>
      </w:r>
      <w:r w:rsidR="000A2E8D">
        <w:rPr>
          <w:color w:val="000000"/>
          <w:kern w:val="2"/>
          <w:lang w:val="en-GB" w:eastAsia="zh-CN"/>
        </w:rPr>
        <w:t>delay</w:t>
      </w:r>
      <w:proofErr w:type="gramEnd"/>
      <w:r w:rsidR="000A2E8D">
        <w:rPr>
          <w:rFonts w:hint="eastAsia"/>
          <w:color w:val="000000"/>
          <w:kern w:val="2"/>
          <w:lang w:val="en-GB" w:eastAsia="zh-CN"/>
        </w:rPr>
        <w:t xml:space="preserve"> and </w:t>
      </w:r>
      <w:r w:rsidR="000A2E8D" w:rsidRPr="00C445EF">
        <w:rPr>
          <w:position w:val="-14"/>
        </w:rPr>
        <w:object w:dxaOrig="760" w:dyaOrig="380" w14:anchorId="2159D8F3">
          <v:shape id="_x0000_i1030" type="#_x0000_t75" style="width:37.85pt;height:19.15pt" o:ole="">
            <v:imagedata r:id="rId19" o:title=""/>
          </v:shape>
          <o:OLEObject Type="Embed" ProgID="Equation.3" ShapeID="_x0000_i1030" DrawAspect="Content" ObjectID="_1566658399" r:id="rId20"/>
        </w:object>
      </w:r>
      <w:r w:rsidR="000A2E8D">
        <w:rPr>
          <w:rFonts w:hint="eastAsia"/>
          <w:lang w:eastAsia="zh-CN"/>
        </w:rPr>
        <w:t xml:space="preserve"> is </w:t>
      </w:r>
      <w:r w:rsidR="001B48C2">
        <w:rPr>
          <w:rFonts w:hint="eastAsia"/>
          <w:lang w:eastAsia="zh-CN"/>
        </w:rPr>
        <w:t>about 20.3us</w:t>
      </w:r>
      <w:r w:rsidRPr="00DF4D79">
        <w:rPr>
          <w:color w:val="000000"/>
          <w:kern w:val="2"/>
          <w:lang w:eastAsia="zh-CN"/>
        </w:rPr>
        <w:t xml:space="preserve">. </w:t>
      </w:r>
      <w:r>
        <w:rPr>
          <w:color w:val="000000"/>
          <w:kern w:val="2"/>
          <w:lang w:val="en-GB" w:eastAsia="zh-CN"/>
        </w:rPr>
        <w:t>In</w:t>
      </w:r>
      <w:r>
        <w:rPr>
          <w:rFonts w:hint="eastAsia"/>
          <w:color w:val="000000"/>
          <w:kern w:val="2"/>
          <w:lang w:val="en-GB" w:eastAsia="zh-CN"/>
        </w:rPr>
        <w:t xml:space="preserve"> </w:t>
      </w:r>
      <w:r w:rsidR="00944FDF">
        <w:rPr>
          <w:color w:val="000000"/>
          <w:kern w:val="2"/>
          <w:lang w:val="en-GB" w:eastAsia="zh-CN"/>
        </w:rPr>
        <w:fldChar w:fldCharType="begin"/>
      </w:r>
      <w:r>
        <w:rPr>
          <w:color w:val="000000"/>
          <w:kern w:val="2"/>
          <w:lang w:val="en-GB" w:eastAsia="zh-CN"/>
        </w:rPr>
        <w:instrText xml:space="preserve"> REF _Ref480894094 \h </w:instrText>
      </w:r>
      <w:r w:rsidR="00944FDF">
        <w:rPr>
          <w:color w:val="000000"/>
          <w:kern w:val="2"/>
          <w:lang w:val="en-GB" w:eastAsia="zh-CN"/>
        </w:rPr>
      </w:r>
      <w:r w:rsidR="00944FDF">
        <w:rPr>
          <w:color w:val="000000"/>
          <w:kern w:val="2"/>
          <w:lang w:val="en-GB" w:eastAsia="zh-CN"/>
        </w:rPr>
        <w:fldChar w:fldCharType="separate"/>
      </w:r>
      <w:r w:rsidR="009F438D">
        <w:t xml:space="preserve">Figure </w:t>
      </w:r>
      <w:r w:rsidR="009F438D">
        <w:rPr>
          <w:noProof/>
        </w:rPr>
        <w:t>1</w:t>
      </w:r>
      <w:r w:rsidR="00944FDF">
        <w:rPr>
          <w:color w:val="000000"/>
          <w:kern w:val="2"/>
          <w:lang w:val="en-GB" w:eastAsia="zh-CN"/>
        </w:rPr>
        <w:fldChar w:fldCharType="end"/>
      </w:r>
      <w:r>
        <w:rPr>
          <w:color w:val="000000"/>
          <w:kern w:val="2"/>
          <w:lang w:val="en-GB" w:eastAsia="zh-CN"/>
        </w:rPr>
        <w:t xml:space="preserve">, </w:t>
      </w:r>
      <w:r w:rsidRPr="00DF4D79">
        <w:rPr>
          <w:color w:val="000000"/>
          <w:kern w:val="2"/>
          <w:lang w:eastAsia="zh-CN"/>
        </w:rPr>
        <w:t>for UE1</w:t>
      </w:r>
      <w:proofErr w:type="gramStart"/>
      <w:r w:rsidRPr="00DF4D79">
        <w:rPr>
          <w:color w:val="000000"/>
          <w:kern w:val="2"/>
          <w:lang w:eastAsia="zh-CN"/>
        </w:rPr>
        <w:t>,</w:t>
      </w:r>
      <w:r>
        <w:rPr>
          <w:rFonts w:hint="eastAsia"/>
          <w:color w:val="000000"/>
          <w:kern w:val="2"/>
          <w:lang w:eastAsia="zh-CN"/>
        </w:rPr>
        <w:t xml:space="preserve"> </w:t>
      </w:r>
      <w:proofErr w:type="gramEnd"/>
      <w:r w:rsidRPr="00C445EF">
        <w:rPr>
          <w:position w:val="-14"/>
        </w:rPr>
        <w:object w:dxaOrig="1620" w:dyaOrig="380" w14:anchorId="4F36F964">
          <v:shape id="_x0000_i1031" type="#_x0000_t75" style="width:82pt;height:19.15pt" o:ole="">
            <v:imagedata r:id="rId21" o:title=""/>
          </v:shape>
          <o:OLEObject Type="Embed" ProgID="Equation.3" ShapeID="_x0000_i1031" DrawAspect="Content" ObjectID="_1566658400" r:id="rId22"/>
        </w:object>
      </w:r>
      <w:r>
        <w:rPr>
          <w:rFonts w:hint="eastAsia"/>
          <w:color w:val="000000"/>
          <w:kern w:val="2"/>
          <w:lang w:eastAsia="zh-CN"/>
        </w:rPr>
        <w:t>;</w:t>
      </w:r>
      <w:r w:rsidR="001B48C2">
        <w:rPr>
          <w:rFonts w:hint="eastAsia"/>
          <w:color w:val="000000"/>
          <w:kern w:val="2"/>
          <w:lang w:eastAsia="zh-CN"/>
        </w:rPr>
        <w:t xml:space="preserve"> and</w:t>
      </w:r>
      <w:r>
        <w:rPr>
          <w:color w:val="000000"/>
          <w:kern w:val="2"/>
          <w:lang w:eastAsia="zh-CN"/>
        </w:rPr>
        <w:t xml:space="preserve"> </w:t>
      </w:r>
      <w:r w:rsidRPr="00DF4D79">
        <w:rPr>
          <w:color w:val="000000"/>
          <w:kern w:val="2"/>
          <w:lang w:eastAsia="zh-CN"/>
        </w:rPr>
        <w:t>for UE2</w:t>
      </w:r>
      <w:r>
        <w:rPr>
          <w:color w:val="000000"/>
          <w:kern w:val="2"/>
          <w:lang w:eastAsia="zh-CN"/>
        </w:rPr>
        <w:t>,</w:t>
      </w:r>
      <w:r w:rsidRPr="00F33BE1">
        <w:t xml:space="preserve"> </w:t>
      </w:r>
      <w:r w:rsidRPr="00C445EF">
        <w:rPr>
          <w:position w:val="-14"/>
        </w:rPr>
        <w:object w:dxaOrig="1680" w:dyaOrig="380" w14:anchorId="6336C80A">
          <v:shape id="_x0000_i1032" type="#_x0000_t75" style="width:83.65pt;height:19.15pt" o:ole="">
            <v:imagedata r:id="rId23" o:title=""/>
          </v:shape>
          <o:OLEObject Type="Embed" ProgID="Equation.3" ShapeID="_x0000_i1032" DrawAspect="Content" ObjectID="_1566658401" r:id="rId24"/>
        </w:object>
      </w:r>
      <w:r w:rsidRPr="00DF4D79" w:rsidDel="00F33BE1">
        <w:rPr>
          <w:color w:val="000000"/>
          <w:kern w:val="2"/>
          <w:lang w:eastAsia="zh-CN"/>
        </w:rPr>
        <w:t xml:space="preserve"> </w:t>
      </w:r>
      <w:r>
        <w:rPr>
          <w:color w:val="000000"/>
          <w:kern w:val="2"/>
          <w:lang w:eastAsia="zh-CN"/>
        </w:rPr>
        <w:t>.</w:t>
      </w:r>
      <w:r>
        <w:rPr>
          <w:rFonts w:hint="eastAsia"/>
          <w:color w:val="000000"/>
          <w:kern w:val="2"/>
          <w:lang w:eastAsia="zh-CN"/>
        </w:rPr>
        <w:t xml:space="preserve"> </w:t>
      </w:r>
      <w:r w:rsidR="001B48C2">
        <w:rPr>
          <w:rFonts w:hint="eastAsia"/>
          <w:color w:val="000000"/>
          <w:kern w:val="2"/>
          <w:lang w:eastAsia="zh-CN"/>
        </w:rPr>
        <w:t xml:space="preserve">For </w:t>
      </w:r>
      <w:r w:rsidR="001B48C2">
        <w:rPr>
          <w:color w:val="000000"/>
          <w:kern w:val="2"/>
          <w:lang w:eastAsia="zh-CN"/>
        </w:rPr>
        <w:t>convenience</w:t>
      </w:r>
      <w:r w:rsidR="000F6B0E">
        <w:rPr>
          <w:rFonts w:hint="eastAsia"/>
          <w:color w:val="000000"/>
          <w:kern w:val="2"/>
          <w:lang w:eastAsia="zh-CN"/>
        </w:rPr>
        <w:t xml:space="preserve"> we </w:t>
      </w:r>
      <w:r w:rsidR="001B48C2">
        <w:rPr>
          <w:rFonts w:hint="eastAsia"/>
          <w:color w:val="000000"/>
          <w:kern w:val="2"/>
          <w:lang w:eastAsia="zh-CN"/>
        </w:rPr>
        <w:t xml:space="preserve">can </w:t>
      </w:r>
      <w:r w:rsidR="000F6B0E">
        <w:rPr>
          <w:rFonts w:hint="eastAsia"/>
          <w:color w:val="000000"/>
          <w:kern w:val="2"/>
          <w:lang w:eastAsia="zh-CN"/>
        </w:rPr>
        <w:t>d</w:t>
      </w:r>
      <w:r>
        <w:rPr>
          <w:color w:val="000000"/>
          <w:kern w:val="2"/>
          <w:lang w:eastAsia="zh-CN"/>
        </w:rPr>
        <w:t>enote</w:t>
      </w:r>
      <w:r w:rsidRPr="00C445EF">
        <w:rPr>
          <w:position w:val="-14"/>
        </w:rPr>
        <w:object w:dxaOrig="1600" w:dyaOrig="380" w14:anchorId="5BD34846">
          <v:shape id="_x0000_i1033" type="#_x0000_t75" style="width:79.9pt;height:19.15pt" o:ole="">
            <v:imagedata r:id="rId25" o:title=""/>
          </v:shape>
          <o:OLEObject Type="Embed" ProgID="Equation.3" ShapeID="_x0000_i1033" DrawAspect="Content" ObjectID="_1566658402" r:id="rId26"/>
        </w:object>
      </w:r>
      <w:r w:rsidRPr="00DF4D79">
        <w:rPr>
          <w:color w:val="000000"/>
          <w:kern w:val="2"/>
          <w:lang w:eastAsia="zh-CN"/>
        </w:rPr>
        <w:t>.</w:t>
      </w:r>
      <w:r>
        <w:rPr>
          <w:color w:val="000000"/>
          <w:kern w:val="2"/>
          <w:lang w:eastAsia="zh-CN"/>
        </w:rPr>
        <w:t xml:space="preserve"> </w:t>
      </w:r>
      <w:r w:rsidR="001B48C2" w:rsidRPr="00DF4D79">
        <w:rPr>
          <w:color w:val="000000"/>
          <w:kern w:val="2"/>
          <w:lang w:eastAsia="zh-CN"/>
        </w:rPr>
        <w:t xml:space="preserve">There are two types </w:t>
      </w:r>
      <w:r w:rsidR="001B48C2">
        <w:rPr>
          <w:rFonts w:hint="eastAsia"/>
          <w:color w:val="000000"/>
          <w:kern w:val="2"/>
          <w:lang w:eastAsia="zh-CN"/>
        </w:rPr>
        <w:t xml:space="preserve">of </w:t>
      </w:r>
      <w:r w:rsidR="001B48C2" w:rsidRPr="00DF4D79">
        <w:rPr>
          <w:color w:val="000000"/>
          <w:kern w:val="2"/>
          <w:lang w:eastAsia="zh-CN"/>
        </w:rPr>
        <w:t xml:space="preserve">timing for the </w:t>
      </w:r>
      <w:r w:rsidR="00B102B2">
        <w:rPr>
          <w:color w:val="000000"/>
          <w:kern w:val="2"/>
          <w:lang w:eastAsia="zh-CN"/>
        </w:rPr>
        <w:t xml:space="preserve">UL </w:t>
      </w:r>
      <w:r w:rsidR="001B48C2" w:rsidRPr="00DF4D79">
        <w:rPr>
          <w:color w:val="000000"/>
          <w:kern w:val="2"/>
          <w:lang w:eastAsia="zh-CN"/>
        </w:rPr>
        <w:t xml:space="preserve">transmission </w:t>
      </w:r>
      <w:r w:rsidR="001B48C2">
        <w:rPr>
          <w:color w:val="000000"/>
          <w:kern w:val="2"/>
          <w:lang w:eastAsia="zh-CN"/>
        </w:rPr>
        <w:t>in LTE</w:t>
      </w:r>
      <w:r w:rsidR="001B48C2" w:rsidRPr="00DF4D79">
        <w:rPr>
          <w:color w:val="000000"/>
          <w:kern w:val="2"/>
          <w:lang w:eastAsia="zh-CN"/>
        </w:rPr>
        <w:t>,</w:t>
      </w:r>
      <w:r w:rsidR="001B48C2">
        <w:rPr>
          <w:rFonts w:hint="eastAsia"/>
          <w:color w:val="000000"/>
          <w:kern w:val="2"/>
          <w:lang w:eastAsia="zh-CN"/>
        </w:rPr>
        <w:t xml:space="preserve"> i.e.</w:t>
      </w:r>
      <w:r w:rsidR="001B48C2" w:rsidRPr="00DF4D79">
        <w:rPr>
          <w:color w:val="000000"/>
          <w:kern w:val="2"/>
          <w:lang w:eastAsia="zh-CN"/>
        </w:rPr>
        <w:t xml:space="preserve"> </w:t>
      </w:r>
      <w:r w:rsidR="001B48C2">
        <w:rPr>
          <w:color w:val="000000"/>
          <w:kern w:val="2"/>
          <w:lang w:eastAsia="zh-CN"/>
        </w:rPr>
        <w:t>the</w:t>
      </w:r>
      <w:r w:rsidR="001B48C2" w:rsidRPr="00DF4D79">
        <w:rPr>
          <w:color w:val="000000"/>
          <w:kern w:val="2"/>
          <w:lang w:eastAsia="zh-CN"/>
        </w:rPr>
        <w:t xml:space="preserve"> normal timing and </w:t>
      </w:r>
      <w:r w:rsidR="001B48C2">
        <w:rPr>
          <w:color w:val="000000"/>
          <w:kern w:val="2"/>
          <w:lang w:eastAsia="zh-CN"/>
        </w:rPr>
        <w:t>the</w:t>
      </w:r>
      <w:r w:rsidR="001B48C2" w:rsidRPr="00DF4D79">
        <w:rPr>
          <w:color w:val="000000"/>
          <w:kern w:val="2"/>
          <w:lang w:eastAsia="zh-CN"/>
        </w:rPr>
        <w:t xml:space="preserve"> side</w:t>
      </w:r>
      <w:r w:rsidR="00800111">
        <w:rPr>
          <w:rFonts w:hint="eastAsia"/>
          <w:color w:val="000000"/>
          <w:kern w:val="2"/>
          <w:lang w:eastAsia="zh-CN"/>
        </w:rPr>
        <w:t>-</w:t>
      </w:r>
      <w:r w:rsidR="001B48C2" w:rsidRPr="00DF4D79">
        <w:rPr>
          <w:color w:val="000000"/>
          <w:kern w:val="2"/>
          <w:lang w:eastAsia="zh-CN"/>
        </w:rPr>
        <w:t>link timing</w:t>
      </w:r>
      <w:r w:rsidR="001B48C2">
        <w:rPr>
          <w:rFonts w:hint="eastAsia"/>
          <w:color w:val="000000"/>
          <w:kern w:val="2"/>
          <w:lang w:eastAsia="zh-CN"/>
        </w:rPr>
        <w:t>, which</w:t>
      </w:r>
      <w:r w:rsidR="001B48C2">
        <w:rPr>
          <w:color w:val="000000"/>
          <w:kern w:val="2"/>
          <w:lang w:eastAsia="zh-CN"/>
        </w:rPr>
        <w:t xml:space="preserve"> are configured with different offset parameters</w:t>
      </w:r>
      <w:r w:rsidR="001B48C2">
        <w:rPr>
          <w:rFonts w:hint="eastAsia"/>
          <w:color w:val="000000"/>
          <w:kern w:val="2"/>
          <w:lang w:eastAsia="zh-CN"/>
        </w:rPr>
        <w:t xml:space="preserve">, as illustrated in </w:t>
      </w:r>
      <w:r w:rsidR="00944FDF">
        <w:rPr>
          <w:color w:val="000000"/>
          <w:kern w:val="2"/>
          <w:lang w:eastAsia="zh-CN"/>
        </w:rPr>
        <w:fldChar w:fldCharType="begin"/>
      </w:r>
      <w:r>
        <w:rPr>
          <w:color w:val="000000"/>
          <w:kern w:val="2"/>
          <w:lang w:eastAsia="zh-CN"/>
        </w:rPr>
        <w:instrText xml:space="preserve"> REF _Ref480896212 \h </w:instrText>
      </w:r>
      <w:r w:rsidR="00944FDF">
        <w:rPr>
          <w:color w:val="000000"/>
          <w:kern w:val="2"/>
          <w:lang w:eastAsia="zh-CN"/>
        </w:rPr>
      </w:r>
      <w:r w:rsidR="00944FDF">
        <w:rPr>
          <w:color w:val="000000"/>
          <w:kern w:val="2"/>
          <w:lang w:eastAsia="zh-CN"/>
        </w:rPr>
        <w:fldChar w:fldCharType="separate"/>
      </w:r>
      <w:r w:rsidR="009F438D">
        <w:t xml:space="preserve">Figure </w:t>
      </w:r>
      <w:r w:rsidR="009F438D">
        <w:rPr>
          <w:noProof/>
        </w:rPr>
        <w:t>2</w:t>
      </w:r>
      <w:r w:rsidR="00944FDF">
        <w:rPr>
          <w:color w:val="000000"/>
          <w:kern w:val="2"/>
          <w:lang w:eastAsia="zh-CN"/>
        </w:rPr>
        <w:fldChar w:fldCharType="end"/>
      </w:r>
      <w:r w:rsidR="001B48C2">
        <w:rPr>
          <w:rFonts w:hint="eastAsia"/>
          <w:color w:val="000000"/>
          <w:kern w:val="2"/>
          <w:lang w:eastAsia="zh-CN"/>
        </w:rPr>
        <w:t xml:space="preserve">(a) and </w:t>
      </w:r>
      <w:r w:rsidR="00944FDF">
        <w:rPr>
          <w:color w:val="000000"/>
          <w:kern w:val="2"/>
          <w:lang w:eastAsia="zh-CN"/>
        </w:rPr>
        <w:fldChar w:fldCharType="begin"/>
      </w:r>
      <w:r w:rsidR="001B48C2">
        <w:rPr>
          <w:color w:val="000000"/>
          <w:kern w:val="2"/>
          <w:lang w:eastAsia="zh-CN"/>
        </w:rPr>
        <w:instrText xml:space="preserve"> REF _Ref480896212 \h </w:instrText>
      </w:r>
      <w:r w:rsidR="00944FDF">
        <w:rPr>
          <w:color w:val="000000"/>
          <w:kern w:val="2"/>
          <w:lang w:eastAsia="zh-CN"/>
        </w:rPr>
      </w:r>
      <w:r w:rsidR="00944FDF">
        <w:rPr>
          <w:color w:val="000000"/>
          <w:kern w:val="2"/>
          <w:lang w:eastAsia="zh-CN"/>
        </w:rPr>
        <w:fldChar w:fldCharType="separate"/>
      </w:r>
      <w:r w:rsidR="009F438D">
        <w:t xml:space="preserve">Figure </w:t>
      </w:r>
      <w:r w:rsidR="009F438D">
        <w:rPr>
          <w:noProof/>
        </w:rPr>
        <w:t>2</w:t>
      </w:r>
      <w:r w:rsidR="00944FDF">
        <w:rPr>
          <w:color w:val="000000"/>
          <w:kern w:val="2"/>
          <w:lang w:eastAsia="zh-CN"/>
        </w:rPr>
        <w:fldChar w:fldCharType="end"/>
      </w:r>
      <w:r w:rsidR="001B48C2">
        <w:rPr>
          <w:rFonts w:hint="eastAsia"/>
          <w:color w:val="000000"/>
          <w:kern w:val="2"/>
          <w:lang w:eastAsia="zh-CN"/>
        </w:rPr>
        <w:t>(b)</w:t>
      </w:r>
      <w:r w:rsidRPr="00DF4D79">
        <w:rPr>
          <w:color w:val="000000"/>
          <w:kern w:val="2"/>
          <w:lang w:eastAsia="zh-CN"/>
        </w:rPr>
        <w:t>.</w:t>
      </w:r>
    </w:p>
    <w:p w:rsidR="005A2303" w:rsidRDefault="005A2303" w:rsidP="002E2FE4">
      <w:pPr>
        <w:spacing w:beforeLines="50" w:before="120" w:after="0"/>
        <w:jc w:val="center"/>
        <w:rPr>
          <w:color w:val="000000"/>
          <w:kern w:val="2"/>
          <w:lang w:eastAsia="zh-CN"/>
        </w:rPr>
      </w:pPr>
      <w:r w:rsidRPr="005A2303">
        <w:rPr>
          <w:noProof/>
          <w:lang w:eastAsia="zh-CN"/>
        </w:rPr>
        <w:drawing>
          <wp:inline distT="0" distB="0" distL="0" distR="0">
            <wp:extent cx="4131945" cy="206883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131945" cy="2068830"/>
                    </a:xfrm>
                    <a:prstGeom prst="rect">
                      <a:avLst/>
                    </a:prstGeom>
                    <a:noFill/>
                    <a:ln>
                      <a:noFill/>
                    </a:ln>
                  </pic:spPr>
                </pic:pic>
              </a:graphicData>
            </a:graphic>
          </wp:inline>
        </w:drawing>
      </w:r>
    </w:p>
    <w:p w:rsidR="002862E0" w:rsidRDefault="002862E0" w:rsidP="002862E0">
      <w:pPr>
        <w:pStyle w:val="a7"/>
        <w:jc w:val="center"/>
        <w:rPr>
          <w:color w:val="000000"/>
          <w:kern w:val="2"/>
          <w:lang w:val="en-GB" w:eastAsia="zh-CN"/>
        </w:rPr>
      </w:pPr>
      <w:bookmarkStart w:id="5" w:name="_Ref480896212"/>
      <w:r>
        <w:t xml:space="preserve">Figure </w:t>
      </w:r>
      <w:r w:rsidR="00944FDF">
        <w:fldChar w:fldCharType="begin"/>
      </w:r>
      <w:r w:rsidR="00FE4D6C">
        <w:instrText xml:space="preserve"> SEQ Figure \* ARABIC </w:instrText>
      </w:r>
      <w:r w:rsidR="00944FDF">
        <w:fldChar w:fldCharType="separate"/>
      </w:r>
      <w:r w:rsidR="00496BE3">
        <w:rPr>
          <w:noProof/>
        </w:rPr>
        <w:t>2</w:t>
      </w:r>
      <w:r w:rsidR="00944FDF">
        <w:rPr>
          <w:noProof/>
        </w:rPr>
        <w:fldChar w:fldCharType="end"/>
      </w:r>
      <w:bookmarkEnd w:id="5"/>
      <w:r>
        <w:rPr>
          <w:rFonts w:hint="eastAsia"/>
          <w:lang w:eastAsia="zh-CN"/>
        </w:rPr>
        <w:t xml:space="preserve"> </w:t>
      </w:r>
      <w:r w:rsidR="00807EB0" w:rsidRPr="006B1ECC">
        <w:t xml:space="preserve">Illustration of </w:t>
      </w:r>
      <w:r w:rsidR="00807EB0">
        <w:rPr>
          <w:color w:val="000000"/>
          <w:kern w:val="2"/>
          <w:lang w:val="en-GB" w:eastAsia="zh-CN"/>
        </w:rPr>
        <w:t xml:space="preserve">the </w:t>
      </w:r>
      <w:r w:rsidR="00807EB0">
        <w:rPr>
          <w:rFonts w:hint="eastAsia"/>
          <w:lang w:eastAsia="zh-CN"/>
        </w:rPr>
        <w:t>t</w:t>
      </w:r>
      <w:r w:rsidR="007B5C35">
        <w:rPr>
          <w:rFonts w:hint="eastAsia"/>
          <w:lang w:eastAsia="zh-CN"/>
        </w:rPr>
        <w:t>iming</w:t>
      </w:r>
      <w:r>
        <w:rPr>
          <w:color w:val="000000"/>
          <w:kern w:val="2"/>
          <w:lang w:val="en-GB" w:eastAsia="zh-CN"/>
        </w:rPr>
        <w:t xml:space="preserve"> </w:t>
      </w:r>
      <w:r w:rsidR="007B5C35">
        <w:rPr>
          <w:rFonts w:hint="eastAsia"/>
          <w:color w:val="000000"/>
          <w:kern w:val="2"/>
          <w:lang w:val="en-GB" w:eastAsia="zh-CN"/>
        </w:rPr>
        <w:t>misalignment</w:t>
      </w:r>
      <w:r>
        <w:rPr>
          <w:rFonts w:hint="eastAsia"/>
          <w:color w:val="000000"/>
          <w:kern w:val="2"/>
          <w:lang w:val="en-GB" w:eastAsia="zh-CN"/>
        </w:rPr>
        <w:t xml:space="preserve"> </w:t>
      </w:r>
      <w:r w:rsidR="007B5C35">
        <w:rPr>
          <w:rFonts w:hint="eastAsia"/>
          <w:color w:val="000000"/>
          <w:kern w:val="2"/>
          <w:lang w:val="en-GB" w:eastAsia="zh-CN"/>
        </w:rPr>
        <w:t xml:space="preserve">in </w:t>
      </w:r>
      <w:r w:rsidR="00807EB0">
        <w:rPr>
          <w:rFonts w:hint="eastAsia"/>
          <w:color w:val="000000"/>
          <w:kern w:val="2"/>
          <w:lang w:val="en-GB" w:eastAsia="zh-CN"/>
        </w:rPr>
        <w:t>UE-to-UE measurement</w:t>
      </w:r>
      <w:r>
        <w:rPr>
          <w:color w:val="000000"/>
          <w:kern w:val="2"/>
          <w:lang w:val="en-GB" w:eastAsia="zh-CN"/>
        </w:rPr>
        <w:t>.</w:t>
      </w:r>
    </w:p>
    <w:p w:rsidR="009805ED" w:rsidRDefault="00944FDF" w:rsidP="002E2FE4">
      <w:pPr>
        <w:spacing w:beforeLines="50" w:before="120" w:after="0"/>
        <w:rPr>
          <w:color w:val="000000"/>
          <w:kern w:val="2"/>
          <w:lang w:eastAsia="zh-CN"/>
        </w:rPr>
      </w:pPr>
      <w:r>
        <w:rPr>
          <w:color w:val="000000"/>
          <w:kern w:val="2"/>
          <w:lang w:eastAsia="zh-CN"/>
        </w:rPr>
        <w:fldChar w:fldCharType="begin"/>
      </w:r>
      <w:r w:rsidR="002862E0">
        <w:rPr>
          <w:color w:val="000000"/>
          <w:kern w:val="2"/>
          <w:lang w:eastAsia="zh-CN"/>
        </w:rPr>
        <w:instrText xml:space="preserve"> REF _Ref480896212 \h </w:instrText>
      </w:r>
      <w:r>
        <w:rPr>
          <w:color w:val="000000"/>
          <w:kern w:val="2"/>
          <w:lang w:eastAsia="zh-CN"/>
        </w:rPr>
      </w:r>
      <w:r>
        <w:rPr>
          <w:color w:val="000000"/>
          <w:kern w:val="2"/>
          <w:lang w:eastAsia="zh-CN"/>
        </w:rPr>
        <w:fldChar w:fldCharType="separate"/>
      </w:r>
      <w:r w:rsidR="009F438D">
        <w:t xml:space="preserve">Figure </w:t>
      </w:r>
      <w:r w:rsidR="009F438D">
        <w:rPr>
          <w:noProof/>
        </w:rPr>
        <w:t>2</w:t>
      </w:r>
      <w:r>
        <w:rPr>
          <w:color w:val="000000"/>
          <w:kern w:val="2"/>
          <w:lang w:eastAsia="zh-CN"/>
        </w:rPr>
        <w:fldChar w:fldCharType="end"/>
      </w:r>
      <w:r w:rsidR="002862E0" w:rsidRPr="00DF4D79">
        <w:rPr>
          <w:color w:val="000000"/>
          <w:kern w:val="2"/>
          <w:lang w:eastAsia="zh-CN"/>
        </w:rPr>
        <w:t xml:space="preserve">(a) </w:t>
      </w:r>
      <w:r w:rsidR="002862E0">
        <w:rPr>
          <w:color w:val="000000"/>
          <w:kern w:val="2"/>
          <w:lang w:eastAsia="zh-CN"/>
        </w:rPr>
        <w:t xml:space="preserve">is </w:t>
      </w:r>
      <w:r w:rsidR="002862E0">
        <w:rPr>
          <w:rFonts w:hint="eastAsia"/>
          <w:color w:val="000000"/>
          <w:kern w:val="2"/>
          <w:lang w:eastAsia="zh-CN"/>
        </w:rPr>
        <w:t>the</w:t>
      </w:r>
      <w:r w:rsidR="002862E0">
        <w:rPr>
          <w:color w:val="000000"/>
          <w:kern w:val="2"/>
          <w:lang w:eastAsia="zh-CN"/>
        </w:rPr>
        <w:t xml:space="preserve"> example </w:t>
      </w:r>
      <w:r w:rsidR="002862E0">
        <w:rPr>
          <w:rFonts w:hint="eastAsia"/>
          <w:color w:val="000000"/>
          <w:kern w:val="2"/>
          <w:lang w:eastAsia="zh-CN"/>
        </w:rPr>
        <w:t>of</w:t>
      </w:r>
      <w:r w:rsidR="002862E0">
        <w:rPr>
          <w:color w:val="000000"/>
          <w:kern w:val="2"/>
          <w:lang w:eastAsia="zh-CN"/>
        </w:rPr>
        <w:t xml:space="preserve"> normal timing. </w:t>
      </w:r>
      <w:r w:rsidR="002862E0" w:rsidRPr="00DF4D79">
        <w:rPr>
          <w:color w:val="000000"/>
          <w:kern w:val="2"/>
          <w:lang w:eastAsia="zh-CN"/>
        </w:rPr>
        <w:t>UE1 transmit</w:t>
      </w:r>
      <w:r w:rsidR="002862E0">
        <w:rPr>
          <w:color w:val="000000"/>
          <w:kern w:val="2"/>
          <w:lang w:eastAsia="zh-CN"/>
        </w:rPr>
        <w:t>s</w:t>
      </w:r>
      <w:r w:rsidR="002862E0" w:rsidRPr="00DF4D79">
        <w:rPr>
          <w:color w:val="000000"/>
          <w:kern w:val="2"/>
          <w:lang w:eastAsia="zh-CN"/>
        </w:rPr>
        <w:t xml:space="preserve"> </w:t>
      </w:r>
      <w:r w:rsidR="002862E0">
        <w:rPr>
          <w:color w:val="000000"/>
          <w:kern w:val="2"/>
          <w:lang w:eastAsia="zh-CN"/>
        </w:rPr>
        <w:t>a</w:t>
      </w:r>
      <w:r w:rsidR="002862E0" w:rsidRPr="00DF4D79">
        <w:rPr>
          <w:color w:val="000000"/>
          <w:kern w:val="2"/>
          <w:lang w:eastAsia="zh-CN"/>
        </w:rPr>
        <w:t xml:space="preserve"> </w:t>
      </w:r>
      <w:r w:rsidR="002862E0">
        <w:rPr>
          <w:rFonts w:hint="eastAsia"/>
          <w:color w:val="000000"/>
          <w:kern w:val="2"/>
          <w:lang w:eastAsia="zh-CN"/>
        </w:rPr>
        <w:t>measurement</w:t>
      </w:r>
      <w:r w:rsidR="002862E0" w:rsidRPr="00DF4D79">
        <w:rPr>
          <w:color w:val="000000"/>
          <w:kern w:val="2"/>
          <w:lang w:eastAsia="zh-CN"/>
        </w:rPr>
        <w:t xml:space="preserve"> signal </w:t>
      </w:r>
      <w:r w:rsidR="002862E0" w:rsidRPr="00C445EF">
        <w:rPr>
          <w:position w:val="-12"/>
        </w:rPr>
        <w:object w:dxaOrig="780" w:dyaOrig="360" w14:anchorId="2F81DA8E">
          <v:shape id="_x0000_i1034" type="#_x0000_t75" style="width:39.55pt;height:18.75pt" o:ole="">
            <v:imagedata r:id="rId28" o:title=""/>
          </v:shape>
          <o:OLEObject Type="Embed" ProgID="Equation.3" ShapeID="_x0000_i1034" DrawAspect="Content" ObjectID="_1566658403" r:id="rId29"/>
        </w:object>
      </w:r>
      <w:r w:rsidR="002862E0" w:rsidRPr="00DF4D79" w:rsidDel="00603981">
        <w:rPr>
          <w:color w:val="000000"/>
          <w:kern w:val="2"/>
          <w:lang w:eastAsia="zh-CN"/>
        </w:rPr>
        <w:t xml:space="preserve"> </w:t>
      </w:r>
      <w:r w:rsidR="002862E0">
        <w:rPr>
          <w:rFonts w:hint="eastAsia"/>
          <w:color w:val="000000"/>
          <w:kern w:val="2"/>
          <w:lang w:eastAsia="zh-CN"/>
        </w:rPr>
        <w:t>ahead of</w:t>
      </w:r>
      <w:r w:rsidR="002862E0" w:rsidRPr="00DF4D79">
        <w:rPr>
          <w:color w:val="000000"/>
          <w:kern w:val="2"/>
          <w:lang w:eastAsia="zh-CN"/>
        </w:rPr>
        <w:t xml:space="preserve"> the </w:t>
      </w:r>
      <w:r w:rsidR="002862E0">
        <w:rPr>
          <w:color w:val="000000"/>
          <w:kern w:val="2"/>
          <w:lang w:eastAsia="zh-CN"/>
        </w:rPr>
        <w:t xml:space="preserve">DL frame </w:t>
      </w:r>
      <w:r w:rsidR="002862E0" w:rsidRPr="00DF4D79">
        <w:rPr>
          <w:color w:val="000000"/>
          <w:kern w:val="2"/>
          <w:lang w:eastAsia="zh-CN"/>
        </w:rPr>
        <w:t xml:space="preserve">timing. When the </w:t>
      </w:r>
      <w:r w:rsidR="002862E0">
        <w:rPr>
          <w:rFonts w:hint="eastAsia"/>
          <w:color w:val="000000"/>
          <w:kern w:val="2"/>
          <w:lang w:eastAsia="zh-CN"/>
        </w:rPr>
        <w:t xml:space="preserve">measurement </w:t>
      </w:r>
      <w:r w:rsidR="002862E0" w:rsidRPr="00DF4D79">
        <w:rPr>
          <w:color w:val="000000"/>
          <w:kern w:val="2"/>
          <w:lang w:eastAsia="zh-CN"/>
        </w:rPr>
        <w:t xml:space="preserve">signal </w:t>
      </w:r>
      <w:r w:rsidR="002862E0">
        <w:rPr>
          <w:rFonts w:hint="eastAsia"/>
          <w:color w:val="000000"/>
          <w:kern w:val="2"/>
          <w:lang w:eastAsia="zh-CN"/>
        </w:rPr>
        <w:t>arrive</w:t>
      </w:r>
      <w:r w:rsidR="000A75B2">
        <w:rPr>
          <w:rFonts w:hint="eastAsia"/>
          <w:color w:val="000000"/>
          <w:kern w:val="2"/>
          <w:lang w:eastAsia="zh-CN"/>
        </w:rPr>
        <w:t>s</w:t>
      </w:r>
      <w:r w:rsidR="002862E0">
        <w:rPr>
          <w:rFonts w:hint="eastAsia"/>
          <w:color w:val="000000"/>
          <w:kern w:val="2"/>
          <w:lang w:eastAsia="zh-CN"/>
        </w:rPr>
        <w:t xml:space="preserve"> at</w:t>
      </w:r>
      <w:r w:rsidR="002862E0" w:rsidRPr="00DF4D79">
        <w:rPr>
          <w:color w:val="000000"/>
          <w:kern w:val="2"/>
          <w:lang w:eastAsia="zh-CN"/>
        </w:rPr>
        <w:t xml:space="preserve"> UE2 with</w:t>
      </w:r>
      <w:r w:rsidR="002862E0">
        <w:rPr>
          <w:rFonts w:hint="eastAsia"/>
          <w:color w:val="000000"/>
          <w:kern w:val="2"/>
          <w:lang w:eastAsia="zh-CN"/>
        </w:rPr>
        <w:t xml:space="preserve"> a</w:t>
      </w:r>
      <w:r w:rsidR="002862E0" w:rsidRPr="00DF4D79">
        <w:rPr>
          <w:color w:val="000000"/>
          <w:kern w:val="2"/>
          <w:lang w:eastAsia="zh-CN"/>
        </w:rPr>
        <w:t xml:space="preserve"> </w:t>
      </w:r>
      <w:r w:rsidR="002862E0">
        <w:rPr>
          <w:color w:val="000000"/>
          <w:kern w:val="2"/>
          <w:lang w:eastAsia="zh-CN"/>
        </w:rPr>
        <w:t>delay</w:t>
      </w:r>
      <w:r w:rsidR="002862E0">
        <w:rPr>
          <w:rFonts w:hint="eastAsia"/>
          <w:color w:val="000000"/>
          <w:kern w:val="2"/>
          <w:lang w:eastAsia="zh-CN"/>
        </w:rPr>
        <w:t xml:space="preserve"> </w:t>
      </w:r>
      <w:proofErr w:type="gramStart"/>
      <w:r w:rsidR="002862E0">
        <w:rPr>
          <w:rFonts w:hint="eastAsia"/>
          <w:color w:val="000000"/>
          <w:kern w:val="2"/>
          <w:lang w:eastAsia="zh-CN"/>
        </w:rPr>
        <w:t>of</w:t>
      </w:r>
      <w:r w:rsidR="000A75B2">
        <w:rPr>
          <w:rFonts w:hint="eastAsia"/>
          <w:color w:val="000000"/>
          <w:kern w:val="2"/>
          <w:lang w:eastAsia="zh-CN"/>
        </w:rPr>
        <w:t xml:space="preserve"> </w:t>
      </w:r>
      <w:proofErr w:type="gramEnd"/>
      <w:r w:rsidR="002862E0" w:rsidRPr="00C445EF">
        <w:rPr>
          <w:position w:val="-12"/>
        </w:rPr>
        <w:object w:dxaOrig="240" w:dyaOrig="360" w14:anchorId="216BFE06">
          <v:shape id="_x0000_i1035" type="#_x0000_t75" style="width:11.65pt;height:18.75pt" o:ole="">
            <v:imagedata r:id="rId30" o:title=""/>
          </v:shape>
          <o:OLEObject Type="Embed" ProgID="Equation.3" ShapeID="_x0000_i1035" DrawAspect="Content" ObjectID="_1566658404" r:id="rId31"/>
        </w:object>
      </w:r>
      <w:r w:rsidR="002862E0" w:rsidRPr="00DF4D79">
        <w:rPr>
          <w:color w:val="000000"/>
          <w:kern w:val="2"/>
          <w:lang w:eastAsia="zh-CN"/>
        </w:rPr>
        <w:t>,</w:t>
      </w:r>
      <w:r w:rsidR="002862E0">
        <w:rPr>
          <w:color w:val="000000"/>
          <w:kern w:val="2"/>
          <w:lang w:eastAsia="zh-CN"/>
        </w:rPr>
        <w:t xml:space="preserve"> </w:t>
      </w:r>
      <w:r w:rsidR="002862E0" w:rsidRPr="00DF4D79">
        <w:rPr>
          <w:color w:val="000000"/>
          <w:kern w:val="2"/>
          <w:lang w:eastAsia="zh-CN"/>
        </w:rPr>
        <w:t xml:space="preserve">the timing error </w:t>
      </w:r>
      <w:r w:rsidR="002862E0">
        <w:rPr>
          <w:color w:val="000000"/>
          <w:kern w:val="2"/>
          <w:lang w:eastAsia="zh-CN"/>
        </w:rPr>
        <w:t xml:space="preserve">between the DL frame timing and measurement signal </w:t>
      </w:r>
      <w:r w:rsidR="002862E0" w:rsidRPr="00DF4D79">
        <w:rPr>
          <w:color w:val="000000"/>
          <w:kern w:val="2"/>
          <w:lang w:eastAsia="zh-CN"/>
        </w:rPr>
        <w:t>equals</w:t>
      </w:r>
      <w:r w:rsidR="000A75B2">
        <w:rPr>
          <w:rFonts w:hint="eastAsia"/>
          <w:color w:val="000000"/>
          <w:kern w:val="2"/>
          <w:lang w:eastAsia="zh-CN"/>
        </w:rPr>
        <w:t xml:space="preserve"> </w:t>
      </w:r>
      <w:r w:rsidR="002862E0" w:rsidRPr="00C445EF">
        <w:rPr>
          <w:position w:val="-12"/>
        </w:rPr>
        <w:object w:dxaOrig="1480" w:dyaOrig="360" w14:anchorId="625F2C3F">
          <v:shape id="_x0000_i1036" type="#_x0000_t75" style="width:76.6pt;height:18.75pt" o:ole="">
            <v:imagedata r:id="rId32" o:title=""/>
          </v:shape>
          <o:OLEObject Type="Embed" ProgID="Equation.3" ShapeID="_x0000_i1036" DrawAspect="Content" ObjectID="_1566658405" r:id="rId33"/>
        </w:object>
      </w:r>
      <w:r w:rsidR="002862E0" w:rsidRPr="00DF4D79">
        <w:rPr>
          <w:color w:val="000000"/>
          <w:kern w:val="2"/>
          <w:lang w:eastAsia="zh-CN"/>
        </w:rPr>
        <w:t xml:space="preserve">. </w:t>
      </w:r>
      <w:r w:rsidR="002862E0" w:rsidRPr="003062A9">
        <w:rPr>
          <w:kern w:val="2"/>
          <w:lang w:eastAsia="zh-CN"/>
        </w:rPr>
        <w:t xml:space="preserve">Assuming that the distance between </w:t>
      </w:r>
      <w:r w:rsidR="002862E0">
        <w:rPr>
          <w:kern w:val="2"/>
          <w:lang w:eastAsia="zh-CN"/>
        </w:rPr>
        <w:t>TRP</w:t>
      </w:r>
      <w:r w:rsidR="002862E0" w:rsidRPr="003062A9">
        <w:rPr>
          <w:kern w:val="2"/>
          <w:lang w:eastAsia="zh-CN"/>
        </w:rPr>
        <w:t xml:space="preserve"> and UE is about 50m</w:t>
      </w:r>
      <w:r w:rsidR="002862E0" w:rsidRPr="00DF4D79">
        <w:rPr>
          <w:color w:val="000000"/>
          <w:kern w:val="2"/>
          <w:lang w:eastAsia="zh-CN"/>
        </w:rPr>
        <w:t>,</w:t>
      </w:r>
      <w:r w:rsidR="002862E0">
        <w:rPr>
          <w:color w:val="000000"/>
          <w:kern w:val="2"/>
          <w:lang w:eastAsia="zh-CN"/>
        </w:rPr>
        <w:t xml:space="preserve"> </w:t>
      </w:r>
      <w:r w:rsidR="002862E0" w:rsidRPr="00DF4D79">
        <w:rPr>
          <w:color w:val="000000"/>
          <w:kern w:val="2"/>
          <w:lang w:eastAsia="zh-CN"/>
        </w:rPr>
        <w:t>the max</w:t>
      </w:r>
      <w:r w:rsidR="002862E0">
        <w:rPr>
          <w:rFonts w:hint="eastAsia"/>
          <w:color w:val="000000"/>
          <w:kern w:val="2"/>
          <w:lang w:eastAsia="zh-CN"/>
        </w:rPr>
        <w:t>imum</w:t>
      </w:r>
      <w:r w:rsidR="002862E0" w:rsidRPr="00DF4D79">
        <w:rPr>
          <w:color w:val="000000"/>
          <w:kern w:val="2"/>
          <w:lang w:eastAsia="zh-CN"/>
        </w:rPr>
        <w:t xml:space="preserve"> tim</w:t>
      </w:r>
      <w:r w:rsidR="002862E0">
        <w:rPr>
          <w:rFonts w:hint="eastAsia"/>
          <w:color w:val="000000"/>
          <w:kern w:val="2"/>
          <w:lang w:eastAsia="zh-CN"/>
        </w:rPr>
        <w:t>ing</w:t>
      </w:r>
      <w:r w:rsidR="002862E0" w:rsidRPr="00DF4D79">
        <w:rPr>
          <w:color w:val="000000"/>
          <w:kern w:val="2"/>
          <w:lang w:eastAsia="zh-CN"/>
        </w:rPr>
        <w:t xml:space="preserve"> </w:t>
      </w:r>
      <w:r w:rsidR="002862E0">
        <w:rPr>
          <w:color w:val="000000"/>
          <w:kern w:val="2"/>
          <w:lang w:eastAsia="zh-CN"/>
        </w:rPr>
        <w:t xml:space="preserve">error is </w:t>
      </w:r>
      <w:r w:rsidR="00807EB0">
        <w:rPr>
          <w:rFonts w:hint="eastAsia"/>
          <w:color w:val="000000"/>
          <w:kern w:val="2"/>
          <w:lang w:eastAsia="zh-CN"/>
        </w:rPr>
        <w:t xml:space="preserve">about </w:t>
      </w:r>
      <w:r w:rsidR="002862E0">
        <w:rPr>
          <w:color w:val="000000"/>
          <w:kern w:val="2"/>
          <w:lang w:eastAsia="zh-CN"/>
        </w:rPr>
        <w:t>20.6us</w:t>
      </w:r>
      <w:r w:rsidR="002862E0" w:rsidRPr="00DF4D79">
        <w:rPr>
          <w:color w:val="000000"/>
          <w:kern w:val="2"/>
          <w:lang w:eastAsia="zh-CN"/>
        </w:rPr>
        <w:t xml:space="preserve">, which </w:t>
      </w:r>
      <w:r w:rsidR="002862E0">
        <w:rPr>
          <w:color w:val="000000"/>
          <w:kern w:val="2"/>
          <w:lang w:eastAsia="zh-CN"/>
        </w:rPr>
        <w:t xml:space="preserve">is </w:t>
      </w:r>
      <w:r w:rsidR="002862E0">
        <w:rPr>
          <w:rFonts w:hint="eastAsia"/>
          <w:color w:val="000000"/>
          <w:kern w:val="2"/>
          <w:lang w:eastAsia="zh-CN"/>
        </w:rPr>
        <w:t>larger</w:t>
      </w:r>
      <w:r w:rsidR="002862E0">
        <w:rPr>
          <w:color w:val="000000"/>
          <w:kern w:val="2"/>
          <w:lang w:eastAsia="zh-CN"/>
        </w:rPr>
        <w:t xml:space="preserve"> than</w:t>
      </w:r>
      <w:r w:rsidR="002862E0" w:rsidRPr="00DF4D79">
        <w:rPr>
          <w:color w:val="000000"/>
          <w:kern w:val="2"/>
          <w:lang w:eastAsia="zh-CN"/>
        </w:rPr>
        <w:t xml:space="preserve"> </w:t>
      </w:r>
      <w:r w:rsidR="002862E0">
        <w:rPr>
          <w:rFonts w:hint="eastAsia"/>
          <w:color w:val="000000"/>
          <w:kern w:val="2"/>
          <w:lang w:eastAsia="zh-CN"/>
        </w:rPr>
        <w:t xml:space="preserve">the </w:t>
      </w:r>
      <w:r w:rsidR="002862E0" w:rsidRPr="00DF4D79">
        <w:rPr>
          <w:color w:val="000000"/>
          <w:kern w:val="2"/>
          <w:lang w:eastAsia="zh-CN"/>
        </w:rPr>
        <w:t>CP</w:t>
      </w:r>
      <w:r w:rsidR="002862E0">
        <w:rPr>
          <w:rFonts w:hint="eastAsia"/>
          <w:color w:val="000000"/>
          <w:kern w:val="2"/>
          <w:lang w:eastAsia="zh-CN"/>
        </w:rPr>
        <w:t xml:space="preserve"> length</w:t>
      </w:r>
      <w:r w:rsidR="00A373C8">
        <w:rPr>
          <w:color w:val="000000"/>
          <w:kern w:val="2"/>
          <w:lang w:eastAsia="zh-CN"/>
        </w:rPr>
        <w:t xml:space="preserve"> defined at LTE</w:t>
      </w:r>
      <w:r w:rsidR="002862E0" w:rsidRPr="00DF4D79">
        <w:rPr>
          <w:color w:val="000000"/>
          <w:kern w:val="2"/>
          <w:lang w:eastAsia="zh-CN"/>
        </w:rPr>
        <w:t>. For side</w:t>
      </w:r>
      <w:r w:rsidR="00807EB0">
        <w:rPr>
          <w:rFonts w:hint="eastAsia"/>
          <w:color w:val="000000"/>
          <w:kern w:val="2"/>
          <w:lang w:eastAsia="zh-CN"/>
        </w:rPr>
        <w:t>-</w:t>
      </w:r>
      <w:r w:rsidR="002862E0" w:rsidRPr="00DF4D79">
        <w:rPr>
          <w:color w:val="000000"/>
          <w:kern w:val="2"/>
          <w:lang w:eastAsia="zh-CN"/>
        </w:rPr>
        <w:t>link tim</w:t>
      </w:r>
      <w:r w:rsidR="002862E0">
        <w:rPr>
          <w:color w:val="000000"/>
          <w:kern w:val="2"/>
          <w:lang w:eastAsia="zh-CN"/>
        </w:rPr>
        <w:t xml:space="preserve">ing in </w:t>
      </w:r>
      <w:r>
        <w:rPr>
          <w:color w:val="000000"/>
          <w:kern w:val="2"/>
          <w:lang w:eastAsia="zh-CN"/>
        </w:rPr>
        <w:fldChar w:fldCharType="begin"/>
      </w:r>
      <w:r w:rsidR="002862E0">
        <w:rPr>
          <w:color w:val="000000"/>
          <w:kern w:val="2"/>
          <w:lang w:eastAsia="zh-CN"/>
        </w:rPr>
        <w:instrText xml:space="preserve"> REF _Ref480896212 \h </w:instrText>
      </w:r>
      <w:r>
        <w:rPr>
          <w:color w:val="000000"/>
          <w:kern w:val="2"/>
          <w:lang w:eastAsia="zh-CN"/>
        </w:rPr>
      </w:r>
      <w:r>
        <w:rPr>
          <w:color w:val="000000"/>
          <w:kern w:val="2"/>
          <w:lang w:eastAsia="zh-CN"/>
        </w:rPr>
        <w:fldChar w:fldCharType="separate"/>
      </w:r>
      <w:r w:rsidR="009F438D">
        <w:t xml:space="preserve">Figure </w:t>
      </w:r>
      <w:r w:rsidR="009F438D">
        <w:rPr>
          <w:noProof/>
        </w:rPr>
        <w:t>2</w:t>
      </w:r>
      <w:r>
        <w:rPr>
          <w:color w:val="000000"/>
          <w:kern w:val="2"/>
          <w:lang w:eastAsia="zh-CN"/>
        </w:rPr>
        <w:fldChar w:fldCharType="end"/>
      </w:r>
      <w:r w:rsidR="002862E0">
        <w:rPr>
          <w:color w:val="000000"/>
          <w:kern w:val="2"/>
          <w:lang w:eastAsia="zh-CN"/>
        </w:rPr>
        <w:t>(b)</w:t>
      </w:r>
      <w:r w:rsidR="002862E0" w:rsidRPr="00DF4D79">
        <w:rPr>
          <w:color w:val="000000"/>
          <w:kern w:val="2"/>
          <w:lang w:eastAsia="zh-CN"/>
        </w:rPr>
        <w:t xml:space="preserve">, </w:t>
      </w:r>
      <w:r w:rsidR="002862E0">
        <w:rPr>
          <w:color w:val="000000"/>
          <w:kern w:val="2"/>
          <w:lang w:eastAsia="zh-CN"/>
        </w:rPr>
        <w:t>a</w:t>
      </w:r>
      <w:r w:rsidR="002862E0" w:rsidRPr="00DF4D79">
        <w:rPr>
          <w:color w:val="000000"/>
          <w:kern w:val="2"/>
          <w:lang w:eastAsia="zh-CN"/>
        </w:rPr>
        <w:t xml:space="preserve"> </w:t>
      </w:r>
      <w:r w:rsidR="002862E0">
        <w:rPr>
          <w:rFonts w:hint="eastAsia"/>
          <w:color w:val="000000"/>
          <w:kern w:val="2"/>
          <w:lang w:eastAsia="zh-CN"/>
        </w:rPr>
        <w:t>similar</w:t>
      </w:r>
      <w:r w:rsidR="002862E0" w:rsidRPr="00DF4D79">
        <w:rPr>
          <w:color w:val="000000"/>
          <w:kern w:val="2"/>
          <w:lang w:eastAsia="zh-CN"/>
        </w:rPr>
        <w:t xml:space="preserve"> analysis can be done</w:t>
      </w:r>
      <w:r w:rsidR="002862E0">
        <w:rPr>
          <w:rFonts w:hint="eastAsia"/>
          <w:color w:val="000000"/>
          <w:kern w:val="2"/>
          <w:lang w:eastAsia="zh-CN"/>
        </w:rPr>
        <w:t>,</w:t>
      </w:r>
      <w:r w:rsidR="002862E0" w:rsidRPr="00DF4D79">
        <w:rPr>
          <w:color w:val="000000"/>
          <w:kern w:val="2"/>
          <w:lang w:eastAsia="zh-CN"/>
        </w:rPr>
        <w:t xml:space="preserve"> and the max</w:t>
      </w:r>
      <w:r w:rsidR="002862E0">
        <w:rPr>
          <w:rFonts w:hint="eastAsia"/>
          <w:color w:val="000000"/>
          <w:kern w:val="2"/>
          <w:lang w:eastAsia="zh-CN"/>
        </w:rPr>
        <w:t>imum</w:t>
      </w:r>
      <w:r w:rsidR="002862E0" w:rsidRPr="00DF4D79">
        <w:rPr>
          <w:color w:val="000000"/>
          <w:kern w:val="2"/>
          <w:lang w:eastAsia="zh-CN"/>
        </w:rPr>
        <w:t xml:space="preserve"> tim</w:t>
      </w:r>
      <w:r w:rsidR="002862E0">
        <w:rPr>
          <w:rFonts w:hint="eastAsia"/>
          <w:color w:val="000000"/>
          <w:kern w:val="2"/>
          <w:lang w:eastAsia="zh-CN"/>
        </w:rPr>
        <w:t>ing</w:t>
      </w:r>
      <w:r w:rsidR="002862E0" w:rsidRPr="00DF4D79">
        <w:rPr>
          <w:color w:val="000000"/>
          <w:kern w:val="2"/>
          <w:lang w:eastAsia="zh-CN"/>
        </w:rPr>
        <w:t xml:space="preserve"> </w:t>
      </w:r>
      <w:r w:rsidR="002862E0">
        <w:rPr>
          <w:color w:val="000000"/>
          <w:kern w:val="2"/>
          <w:lang w:eastAsia="zh-CN"/>
        </w:rPr>
        <w:t xml:space="preserve">error is also too </w:t>
      </w:r>
      <w:r w:rsidR="002862E0">
        <w:rPr>
          <w:rFonts w:hint="eastAsia"/>
          <w:color w:val="000000"/>
          <w:kern w:val="2"/>
          <w:lang w:eastAsia="zh-CN"/>
        </w:rPr>
        <w:t>large</w:t>
      </w:r>
      <w:r w:rsidR="002862E0">
        <w:rPr>
          <w:color w:val="000000"/>
          <w:kern w:val="2"/>
          <w:lang w:eastAsia="zh-CN"/>
        </w:rPr>
        <w:t xml:space="preserve"> to be </w:t>
      </w:r>
      <w:r w:rsidR="002862E0" w:rsidRPr="003D49C2">
        <w:rPr>
          <w:color w:val="000000"/>
          <w:kern w:val="2"/>
          <w:lang w:eastAsia="zh-CN"/>
        </w:rPr>
        <w:t>compensate</w:t>
      </w:r>
      <w:r w:rsidR="002862E0">
        <w:rPr>
          <w:color w:val="000000"/>
          <w:kern w:val="2"/>
          <w:lang w:eastAsia="zh-CN"/>
        </w:rPr>
        <w:t xml:space="preserve">d by </w:t>
      </w:r>
      <w:r w:rsidR="002862E0">
        <w:rPr>
          <w:rFonts w:hint="eastAsia"/>
          <w:color w:val="000000"/>
          <w:kern w:val="2"/>
          <w:lang w:eastAsia="zh-CN"/>
        </w:rPr>
        <w:t xml:space="preserve">the </w:t>
      </w:r>
      <w:r w:rsidR="002862E0">
        <w:rPr>
          <w:color w:val="000000"/>
          <w:kern w:val="2"/>
          <w:lang w:eastAsia="zh-CN"/>
        </w:rPr>
        <w:t>CP</w:t>
      </w:r>
      <w:r w:rsidR="002862E0" w:rsidRPr="00DF4D79">
        <w:rPr>
          <w:color w:val="000000"/>
          <w:kern w:val="2"/>
          <w:lang w:eastAsia="zh-CN"/>
        </w:rPr>
        <w:t xml:space="preserve">.  </w:t>
      </w:r>
    </w:p>
    <w:p w:rsidR="00A63833" w:rsidRDefault="00A63833" w:rsidP="002E2FE4">
      <w:pPr>
        <w:spacing w:beforeLines="50" w:before="120" w:after="0"/>
        <w:rPr>
          <w:color w:val="000000"/>
          <w:kern w:val="2"/>
          <w:lang w:eastAsia="zh-CN"/>
        </w:rPr>
      </w:pPr>
      <w:r w:rsidRPr="00FF7CF6">
        <w:rPr>
          <w:color w:val="000000"/>
          <w:kern w:val="2"/>
          <w:lang w:eastAsia="zh-CN"/>
        </w:rPr>
        <w:t xml:space="preserve">It agreed that </w:t>
      </w:r>
      <w:r w:rsidR="000F07D9">
        <w:rPr>
          <w:color w:val="000000"/>
          <w:kern w:val="2"/>
          <w:lang w:eastAsia="zh-CN"/>
        </w:rPr>
        <w:t xml:space="preserve">for </w:t>
      </w:r>
      <w:r w:rsidR="000F07D9" w:rsidRPr="004D6C6E">
        <w:rPr>
          <w:szCs w:val="20"/>
        </w:rPr>
        <w:t>SRS-RSRP based UE-UE CLI measurement</w:t>
      </w:r>
      <w:r w:rsidR="000F07D9">
        <w:rPr>
          <w:szCs w:val="20"/>
        </w:rPr>
        <w:t>,</w:t>
      </w:r>
      <w:r w:rsidR="000F07D9" w:rsidRPr="00B34327">
        <w:rPr>
          <w:color w:val="000000"/>
          <w:kern w:val="2"/>
          <w:lang w:eastAsia="zh-CN"/>
        </w:rPr>
        <w:t xml:space="preserve"> </w:t>
      </w:r>
      <w:r w:rsidRPr="00FF7CF6">
        <w:rPr>
          <w:color w:val="000000"/>
          <w:kern w:val="2"/>
          <w:lang w:eastAsia="zh-CN"/>
        </w:rPr>
        <w:t>UE can be configured with SRS resource to measure UE-UE CLI interference</w:t>
      </w:r>
      <w:r w:rsidR="0089735B">
        <w:rPr>
          <w:color w:val="000000"/>
          <w:kern w:val="2"/>
          <w:lang w:eastAsia="zh-CN"/>
        </w:rPr>
        <w:t>.</w:t>
      </w:r>
      <w:r w:rsidR="00AF58AC">
        <w:rPr>
          <w:color w:val="000000"/>
          <w:kern w:val="2"/>
          <w:lang w:eastAsia="zh-CN"/>
        </w:rPr>
        <w:t xml:space="preserve"> </w:t>
      </w:r>
      <w:r w:rsidR="005A28A4">
        <w:rPr>
          <w:color w:val="000000"/>
          <w:kern w:val="2"/>
          <w:lang w:eastAsia="zh-CN"/>
        </w:rPr>
        <w:t xml:space="preserve">One </w:t>
      </w:r>
      <w:r w:rsidR="00AF58AC">
        <w:rPr>
          <w:color w:val="000000"/>
          <w:kern w:val="2"/>
          <w:lang w:eastAsia="zh-CN"/>
        </w:rPr>
        <w:t>UE transmit</w:t>
      </w:r>
      <w:r w:rsidR="00B34327">
        <w:rPr>
          <w:color w:val="000000"/>
          <w:kern w:val="2"/>
          <w:lang w:eastAsia="zh-CN"/>
        </w:rPr>
        <w:t>s</w:t>
      </w:r>
      <w:r w:rsidR="00AF58AC">
        <w:rPr>
          <w:color w:val="000000"/>
          <w:kern w:val="2"/>
          <w:lang w:eastAsia="zh-CN"/>
        </w:rPr>
        <w:t xml:space="preserve"> SRS </w:t>
      </w:r>
      <w:r w:rsidR="005A28A4">
        <w:rPr>
          <w:color w:val="000000"/>
          <w:kern w:val="2"/>
          <w:lang w:eastAsia="zh-CN"/>
        </w:rPr>
        <w:t>signal for CLI measurement</w:t>
      </w:r>
      <w:r w:rsidR="008C5A22">
        <w:rPr>
          <w:color w:val="000000"/>
          <w:kern w:val="2"/>
          <w:lang w:eastAsia="zh-CN"/>
        </w:rPr>
        <w:t>. Another</w:t>
      </w:r>
      <w:r w:rsidR="00AF58AC">
        <w:rPr>
          <w:color w:val="000000"/>
          <w:kern w:val="2"/>
          <w:lang w:eastAsia="zh-CN"/>
        </w:rPr>
        <w:t xml:space="preserve"> UE </w:t>
      </w:r>
      <w:r w:rsidR="005A28A4">
        <w:rPr>
          <w:color w:val="000000"/>
          <w:kern w:val="2"/>
          <w:lang w:eastAsia="zh-CN"/>
        </w:rPr>
        <w:t xml:space="preserve">can be </w:t>
      </w:r>
      <w:r w:rsidR="00AF58AC">
        <w:rPr>
          <w:color w:val="000000"/>
          <w:kern w:val="2"/>
          <w:lang w:eastAsia="zh-CN"/>
        </w:rPr>
        <w:lastRenderedPageBreak/>
        <w:t>configure</w:t>
      </w:r>
      <w:r w:rsidR="00F663F7">
        <w:rPr>
          <w:color w:val="000000"/>
          <w:kern w:val="2"/>
          <w:lang w:eastAsia="zh-CN"/>
        </w:rPr>
        <w:t xml:space="preserve">d </w:t>
      </w:r>
      <w:r w:rsidR="00B34327">
        <w:rPr>
          <w:color w:val="000000"/>
          <w:kern w:val="2"/>
          <w:lang w:eastAsia="zh-CN"/>
        </w:rPr>
        <w:t xml:space="preserve">with </w:t>
      </w:r>
      <w:r w:rsidR="008C5A22">
        <w:rPr>
          <w:color w:val="000000"/>
          <w:kern w:val="2"/>
          <w:lang w:eastAsia="zh-CN"/>
        </w:rPr>
        <w:t xml:space="preserve">IMR </w:t>
      </w:r>
      <w:r w:rsidR="00F663F7">
        <w:rPr>
          <w:color w:val="000000"/>
          <w:kern w:val="2"/>
          <w:lang w:eastAsia="zh-CN"/>
        </w:rPr>
        <w:t>resource and do RSSI or RSRP measurement</w:t>
      </w:r>
      <w:r w:rsidR="00297E67">
        <w:rPr>
          <w:color w:val="000000"/>
          <w:kern w:val="2"/>
          <w:lang w:eastAsia="zh-CN"/>
        </w:rPr>
        <w:t xml:space="preserve"> on the </w:t>
      </w:r>
      <w:r w:rsidR="005A2303">
        <w:rPr>
          <w:color w:val="000000"/>
          <w:kern w:val="2"/>
          <w:lang w:eastAsia="zh-CN"/>
        </w:rPr>
        <w:t>resource</w:t>
      </w:r>
      <w:r w:rsidR="00AF58AC">
        <w:rPr>
          <w:color w:val="000000"/>
          <w:kern w:val="2"/>
          <w:lang w:eastAsia="zh-CN"/>
        </w:rPr>
        <w:t xml:space="preserve">. </w:t>
      </w:r>
      <w:r w:rsidRPr="00FF7CF6">
        <w:rPr>
          <w:color w:val="000000"/>
          <w:kern w:val="2"/>
          <w:lang w:eastAsia="zh-CN"/>
        </w:rPr>
        <w:t xml:space="preserve">If the </w:t>
      </w:r>
      <w:r w:rsidR="001E52F7">
        <w:rPr>
          <w:color w:val="000000"/>
          <w:kern w:val="2"/>
          <w:lang w:eastAsia="zh-CN"/>
        </w:rPr>
        <w:t>IMR</w:t>
      </w:r>
      <w:r w:rsidR="005A2303" w:rsidRPr="005A2303">
        <w:rPr>
          <w:color w:val="000000"/>
          <w:kern w:val="2"/>
          <w:lang w:eastAsia="zh-CN"/>
        </w:rPr>
        <w:t xml:space="preserve"> </w:t>
      </w:r>
      <w:r w:rsidR="005A2303" w:rsidRPr="00F26330">
        <w:rPr>
          <w:color w:val="000000"/>
          <w:kern w:val="2"/>
          <w:lang w:eastAsia="zh-CN"/>
        </w:rPr>
        <w:t>resource</w:t>
      </w:r>
      <w:r w:rsidRPr="00FF7CF6">
        <w:rPr>
          <w:color w:val="000000"/>
          <w:kern w:val="2"/>
          <w:lang w:eastAsia="zh-CN"/>
        </w:rPr>
        <w:t xml:space="preserve"> </w:t>
      </w:r>
      <w:r w:rsidR="0089735B">
        <w:rPr>
          <w:color w:val="000000"/>
          <w:kern w:val="2"/>
          <w:lang w:eastAsia="zh-CN"/>
        </w:rPr>
        <w:t>symbol does not</w:t>
      </w:r>
      <w:r w:rsidR="00691214" w:rsidRPr="00FF7CF6">
        <w:rPr>
          <w:color w:val="000000"/>
          <w:kern w:val="2"/>
          <w:lang w:eastAsia="zh-CN"/>
        </w:rPr>
        <w:t xml:space="preserve"> align with the SRS symbol</w:t>
      </w:r>
      <w:r w:rsidR="001620C1">
        <w:rPr>
          <w:color w:val="000000"/>
          <w:kern w:val="2"/>
          <w:lang w:eastAsia="zh-CN"/>
        </w:rPr>
        <w:t xml:space="preserve"> </w:t>
      </w:r>
      <w:r w:rsidR="005A2303">
        <w:rPr>
          <w:color w:val="000000"/>
          <w:kern w:val="2"/>
          <w:lang w:eastAsia="zh-CN"/>
        </w:rPr>
        <w:t xml:space="preserve">as the analyses </w:t>
      </w:r>
      <w:r w:rsidR="000A0869">
        <w:rPr>
          <w:color w:val="000000"/>
          <w:kern w:val="2"/>
          <w:lang w:eastAsia="zh-CN"/>
        </w:rPr>
        <w:t>in</w:t>
      </w:r>
      <w:r w:rsidR="001620C1">
        <w:rPr>
          <w:color w:val="000000"/>
          <w:kern w:val="2"/>
          <w:lang w:eastAsia="zh-CN"/>
        </w:rPr>
        <w:t xml:space="preserve"> the</w:t>
      </w:r>
      <w:r w:rsidR="005A2303" w:rsidRPr="005A2303">
        <w:rPr>
          <w:color w:val="000000"/>
          <w:kern w:val="2"/>
          <w:lang w:eastAsia="zh-CN"/>
        </w:rPr>
        <w:t xml:space="preserve"> </w:t>
      </w:r>
      <w:r w:rsidR="005A2303">
        <w:rPr>
          <w:color w:val="000000"/>
          <w:kern w:val="2"/>
          <w:lang w:eastAsia="zh-CN"/>
        </w:rPr>
        <w:t>two</w:t>
      </w:r>
      <w:r w:rsidR="001620C1">
        <w:rPr>
          <w:color w:val="000000"/>
          <w:kern w:val="2"/>
          <w:lang w:eastAsia="zh-CN"/>
        </w:rPr>
        <w:t xml:space="preserve"> former timing schemes</w:t>
      </w:r>
      <w:r w:rsidR="00691214" w:rsidRPr="00FF7CF6">
        <w:rPr>
          <w:color w:val="000000"/>
          <w:kern w:val="2"/>
          <w:lang w:eastAsia="zh-CN"/>
        </w:rPr>
        <w:t xml:space="preserve">, it will cause </w:t>
      </w:r>
      <w:r w:rsidR="0089735B">
        <w:rPr>
          <w:color w:val="000000"/>
          <w:kern w:val="2"/>
          <w:lang w:eastAsia="zh-CN"/>
        </w:rPr>
        <w:t xml:space="preserve">great </w:t>
      </w:r>
      <w:r w:rsidR="00F42FEA">
        <w:rPr>
          <w:color w:val="000000"/>
          <w:kern w:val="2"/>
          <w:lang w:eastAsia="zh-CN"/>
        </w:rPr>
        <w:t xml:space="preserve">error </w:t>
      </w:r>
      <w:r w:rsidR="001E4FF9">
        <w:rPr>
          <w:color w:val="000000"/>
          <w:kern w:val="2"/>
          <w:lang w:eastAsia="zh-CN"/>
        </w:rPr>
        <w:t xml:space="preserve">for </w:t>
      </w:r>
      <w:r w:rsidR="00B34327">
        <w:rPr>
          <w:color w:val="000000"/>
          <w:kern w:val="2"/>
          <w:lang w:eastAsia="zh-CN"/>
        </w:rPr>
        <w:t xml:space="preserve">both </w:t>
      </w:r>
      <w:r w:rsidR="001E4FF9" w:rsidRPr="004D6C6E">
        <w:rPr>
          <w:szCs w:val="20"/>
        </w:rPr>
        <w:t>SRS-RSRP based</w:t>
      </w:r>
      <w:r w:rsidR="001E4FF9">
        <w:rPr>
          <w:szCs w:val="20"/>
        </w:rPr>
        <w:t xml:space="preserve"> </w:t>
      </w:r>
      <w:r w:rsidR="00B34327">
        <w:rPr>
          <w:szCs w:val="20"/>
        </w:rPr>
        <w:t>and</w:t>
      </w:r>
      <w:r w:rsidR="001E4FF9">
        <w:rPr>
          <w:szCs w:val="20"/>
        </w:rPr>
        <w:t xml:space="preserve"> RSSI based</w:t>
      </w:r>
      <w:r w:rsidR="001E4FF9" w:rsidRPr="001E4FF9">
        <w:rPr>
          <w:color w:val="000000"/>
          <w:kern w:val="2"/>
          <w:lang w:eastAsia="zh-CN"/>
        </w:rPr>
        <w:t xml:space="preserve"> </w:t>
      </w:r>
      <w:r w:rsidR="001E4FF9">
        <w:rPr>
          <w:color w:val="000000"/>
          <w:kern w:val="2"/>
          <w:lang w:eastAsia="zh-CN"/>
        </w:rPr>
        <w:t>CLI interference estimation</w:t>
      </w:r>
      <w:r w:rsidR="00F42FEA">
        <w:rPr>
          <w:color w:val="000000"/>
          <w:kern w:val="2"/>
          <w:lang w:eastAsia="zh-CN"/>
        </w:rPr>
        <w:t>.</w:t>
      </w:r>
      <w:r w:rsidR="00B34327">
        <w:rPr>
          <w:color w:val="000000"/>
          <w:kern w:val="2"/>
          <w:lang w:eastAsia="zh-CN"/>
        </w:rPr>
        <w:t xml:space="preserve"> So the following proposal is provided:</w:t>
      </w:r>
    </w:p>
    <w:p w:rsidR="00914845" w:rsidRDefault="00914845" w:rsidP="002E2FE4">
      <w:pPr>
        <w:spacing w:beforeLines="100" w:before="240" w:afterLines="100" w:after="240"/>
        <w:rPr>
          <w:i/>
        </w:rPr>
      </w:pPr>
      <w:r w:rsidRPr="002952DB">
        <w:rPr>
          <w:b/>
          <w:i/>
          <w:lang w:eastAsia="zh-CN"/>
        </w:rPr>
        <w:t xml:space="preserve">Proposal </w:t>
      </w:r>
      <w:r>
        <w:rPr>
          <w:b/>
          <w:i/>
          <w:lang w:eastAsia="zh-CN"/>
        </w:rPr>
        <w:t>1</w:t>
      </w:r>
      <w:r w:rsidRPr="002952DB">
        <w:rPr>
          <w:i/>
          <w:lang w:eastAsia="zh-CN"/>
        </w:rPr>
        <w:t xml:space="preserve">: </w:t>
      </w:r>
      <w:r w:rsidR="00EA7DEC">
        <w:rPr>
          <w:i/>
        </w:rPr>
        <w:t>B</w:t>
      </w:r>
      <w:r>
        <w:rPr>
          <w:i/>
        </w:rPr>
        <w:t xml:space="preserve">oth for RSSI and RSRP </w:t>
      </w:r>
      <w:r w:rsidR="001E4FF9">
        <w:rPr>
          <w:i/>
        </w:rPr>
        <w:t xml:space="preserve">based </w:t>
      </w:r>
      <w:r>
        <w:rPr>
          <w:i/>
        </w:rPr>
        <w:t>CLI measurement, timing alignment should be supported</w:t>
      </w:r>
    </w:p>
    <w:p w:rsidR="003B74FA" w:rsidRDefault="003B74FA" w:rsidP="00FF7CF6">
      <w:pPr>
        <w:pStyle w:val="3"/>
        <w:rPr>
          <w:lang w:eastAsia="zh-CN"/>
        </w:rPr>
      </w:pPr>
      <w:r>
        <w:rPr>
          <w:rFonts w:hint="eastAsia"/>
          <w:lang w:eastAsia="zh-CN"/>
        </w:rPr>
        <w:t>Specific timing design</w:t>
      </w:r>
    </w:p>
    <w:p w:rsidR="001E4FF9" w:rsidRPr="00FF7CF6" w:rsidRDefault="001E4FF9" w:rsidP="002E2FE4">
      <w:pPr>
        <w:spacing w:beforeLines="50" w:before="120" w:after="0"/>
        <w:rPr>
          <w:color w:val="000000"/>
          <w:kern w:val="2"/>
          <w:lang w:eastAsia="zh-CN"/>
        </w:rPr>
      </w:pPr>
      <w:r w:rsidRPr="00FF7CF6">
        <w:rPr>
          <w:color w:val="000000"/>
          <w:kern w:val="2"/>
          <w:lang w:eastAsia="zh-CN"/>
        </w:rPr>
        <w:t xml:space="preserve">To tackle </w:t>
      </w:r>
      <w:r w:rsidR="00665D9C">
        <w:rPr>
          <w:color w:val="000000"/>
          <w:kern w:val="2"/>
          <w:lang w:eastAsia="zh-CN"/>
        </w:rPr>
        <w:t>the</w:t>
      </w:r>
      <w:r w:rsidRPr="00FF7CF6">
        <w:rPr>
          <w:color w:val="000000"/>
          <w:kern w:val="2"/>
          <w:lang w:eastAsia="zh-CN"/>
        </w:rPr>
        <w:t xml:space="preserve"> </w:t>
      </w:r>
      <w:r w:rsidR="00BF5ECB">
        <w:rPr>
          <w:color w:val="000000"/>
          <w:kern w:val="2"/>
          <w:lang w:eastAsia="zh-CN"/>
        </w:rPr>
        <w:t>misalignment</w:t>
      </w:r>
      <w:r w:rsidRPr="00FF7CF6">
        <w:rPr>
          <w:color w:val="000000"/>
          <w:kern w:val="2"/>
          <w:lang w:eastAsia="zh-CN"/>
        </w:rPr>
        <w:t xml:space="preserve">, two potential strategies for timing adjustment can be applied, as illustrated in </w:t>
      </w:r>
      <w:r w:rsidR="0038117A">
        <w:fldChar w:fldCharType="begin"/>
      </w:r>
      <w:r w:rsidR="0038117A">
        <w:instrText xml:space="preserve"> REF _Ref484767394 \h  \* MERGEFORMAT </w:instrText>
      </w:r>
      <w:r w:rsidR="0038117A">
        <w:fldChar w:fldCharType="separate"/>
      </w:r>
      <w:r w:rsidRPr="00FF7CF6">
        <w:rPr>
          <w:color w:val="000000"/>
          <w:kern w:val="2"/>
          <w:lang w:eastAsia="zh-CN"/>
        </w:rPr>
        <w:t>Figure 3</w:t>
      </w:r>
      <w:r w:rsidR="0038117A">
        <w:fldChar w:fldCharType="end"/>
      </w:r>
      <w:r w:rsidRPr="00FF7CF6">
        <w:rPr>
          <w:color w:val="000000"/>
          <w:kern w:val="2"/>
          <w:lang w:eastAsia="zh-CN"/>
        </w:rPr>
        <w:t xml:space="preserve">. It shows that both two schemes can reduce the misalignment </w:t>
      </w:r>
      <w:r w:rsidR="006A436A">
        <w:rPr>
          <w:color w:val="000000"/>
          <w:kern w:val="2"/>
          <w:lang w:eastAsia="zh-CN"/>
        </w:rPr>
        <w:t>and get</w:t>
      </w:r>
      <w:r w:rsidRPr="00FF7CF6">
        <w:rPr>
          <w:color w:val="000000"/>
          <w:kern w:val="2"/>
          <w:lang w:eastAsia="zh-CN"/>
        </w:rPr>
        <w:t xml:space="preserve"> more accurate </w:t>
      </w:r>
      <w:r w:rsidR="000B1E9A">
        <w:rPr>
          <w:color w:val="000000"/>
          <w:kern w:val="2"/>
          <w:lang w:eastAsia="zh-CN"/>
        </w:rPr>
        <w:t>result</w:t>
      </w:r>
      <w:r w:rsidR="00B71344">
        <w:rPr>
          <w:color w:val="000000"/>
          <w:kern w:val="2"/>
          <w:lang w:eastAsia="zh-CN"/>
        </w:rPr>
        <w:t>s</w:t>
      </w:r>
      <w:r w:rsidRPr="00FF7CF6">
        <w:rPr>
          <w:color w:val="000000"/>
          <w:kern w:val="2"/>
          <w:lang w:eastAsia="zh-CN"/>
        </w:rPr>
        <w:t xml:space="preserve"> for </w:t>
      </w:r>
      <w:r w:rsidR="008D7321">
        <w:rPr>
          <w:color w:val="000000"/>
          <w:kern w:val="2"/>
          <w:lang w:eastAsia="zh-CN"/>
        </w:rPr>
        <w:t>both</w:t>
      </w:r>
      <w:r w:rsidR="008D7321" w:rsidRPr="00A6580E">
        <w:rPr>
          <w:color w:val="000000"/>
          <w:kern w:val="2"/>
          <w:lang w:eastAsia="zh-CN"/>
        </w:rPr>
        <w:t xml:space="preserve"> </w:t>
      </w:r>
      <w:r w:rsidRPr="00FF7CF6">
        <w:rPr>
          <w:color w:val="000000"/>
          <w:kern w:val="2"/>
          <w:lang w:eastAsia="zh-CN"/>
        </w:rPr>
        <w:t xml:space="preserve">RSSI </w:t>
      </w:r>
      <w:r>
        <w:rPr>
          <w:color w:val="000000"/>
          <w:kern w:val="2"/>
          <w:lang w:eastAsia="zh-CN"/>
        </w:rPr>
        <w:t>and</w:t>
      </w:r>
      <w:r w:rsidRPr="00FF7CF6">
        <w:rPr>
          <w:color w:val="000000"/>
          <w:kern w:val="2"/>
          <w:lang w:eastAsia="zh-CN"/>
        </w:rPr>
        <w:t xml:space="preserve"> RSRP CLI measurement.</w:t>
      </w:r>
    </w:p>
    <w:p w:rsidR="00F310E6" w:rsidRPr="00F310E6" w:rsidRDefault="008C5A22" w:rsidP="00FF7CF6">
      <w:pPr>
        <w:jc w:val="center"/>
        <w:rPr>
          <w:color w:val="000000"/>
          <w:kern w:val="2"/>
          <w:lang w:eastAsia="zh-CN"/>
        </w:rPr>
      </w:pPr>
      <w:r w:rsidRPr="008C5A22">
        <w:rPr>
          <w:noProof/>
          <w:lang w:eastAsia="zh-CN"/>
        </w:rPr>
        <w:drawing>
          <wp:inline distT="0" distB="0" distL="0" distR="0">
            <wp:extent cx="4011930" cy="206883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11930" cy="2068830"/>
                    </a:xfrm>
                    <a:prstGeom prst="rect">
                      <a:avLst/>
                    </a:prstGeom>
                    <a:noFill/>
                    <a:ln>
                      <a:noFill/>
                    </a:ln>
                  </pic:spPr>
                </pic:pic>
              </a:graphicData>
            </a:graphic>
          </wp:inline>
        </w:drawing>
      </w:r>
    </w:p>
    <w:p w:rsidR="00862145" w:rsidRPr="00DC74FE" w:rsidRDefault="00800111" w:rsidP="00800111">
      <w:pPr>
        <w:pStyle w:val="a7"/>
        <w:jc w:val="center"/>
        <w:rPr>
          <w:lang w:val="en-GB" w:eastAsia="zh-CN"/>
        </w:rPr>
      </w:pPr>
      <w:bookmarkStart w:id="6" w:name="_Ref484767394"/>
      <w:r>
        <w:t xml:space="preserve">Figure </w:t>
      </w:r>
      <w:r w:rsidR="00944FDF">
        <w:fldChar w:fldCharType="begin"/>
      </w:r>
      <w:r w:rsidR="002E2BC5">
        <w:instrText xml:space="preserve"> SEQ Figure \* ARABIC </w:instrText>
      </w:r>
      <w:r w:rsidR="00944FDF">
        <w:fldChar w:fldCharType="separate"/>
      </w:r>
      <w:r w:rsidR="00C21BF2">
        <w:rPr>
          <w:noProof/>
        </w:rPr>
        <w:t>3</w:t>
      </w:r>
      <w:r w:rsidR="00944FDF">
        <w:rPr>
          <w:noProof/>
        </w:rPr>
        <w:fldChar w:fldCharType="end"/>
      </w:r>
      <w:bookmarkEnd w:id="6"/>
      <w:r>
        <w:rPr>
          <w:rFonts w:hint="eastAsia"/>
          <w:lang w:eastAsia="zh-CN"/>
        </w:rPr>
        <w:t xml:space="preserve"> </w:t>
      </w:r>
      <w:r w:rsidR="00807EB0">
        <w:rPr>
          <w:rFonts w:hint="eastAsia"/>
          <w:lang w:eastAsia="zh-CN"/>
        </w:rPr>
        <w:t>Potential strategy of t</w:t>
      </w:r>
      <w:r>
        <w:rPr>
          <w:rFonts w:hint="eastAsia"/>
          <w:lang w:eastAsia="zh-CN"/>
        </w:rPr>
        <w:t xml:space="preserve">iming </w:t>
      </w:r>
      <w:r w:rsidR="00807EB0">
        <w:rPr>
          <w:rFonts w:hint="eastAsia"/>
          <w:lang w:eastAsia="zh-CN"/>
        </w:rPr>
        <w:t>adjustment for UE-to-UE measurement.</w:t>
      </w:r>
    </w:p>
    <w:p w:rsidR="009805ED" w:rsidRDefault="00807EB0" w:rsidP="002E2FE4">
      <w:pPr>
        <w:pStyle w:val="afb"/>
        <w:numPr>
          <w:ilvl w:val="0"/>
          <w:numId w:val="42"/>
        </w:numPr>
        <w:spacing w:beforeLines="50" w:before="120"/>
        <w:rPr>
          <w:rFonts w:ascii="Times New Roman" w:hAnsi="Times New Roman" w:cs="Times New Roman"/>
          <w:sz w:val="22"/>
          <w:szCs w:val="22"/>
        </w:rPr>
      </w:pPr>
      <w:r w:rsidRPr="000C7260">
        <w:rPr>
          <w:rFonts w:ascii="Times New Roman" w:hAnsi="Times New Roman" w:cs="Times New Roman"/>
          <w:b/>
          <w:kern w:val="2"/>
          <w:sz w:val="22"/>
          <w:szCs w:val="22"/>
        </w:rPr>
        <w:t>Alt 1</w:t>
      </w:r>
      <w:r w:rsidRPr="000C7260">
        <w:rPr>
          <w:rFonts w:ascii="Times New Roman" w:hAnsi="Times New Roman" w:cs="Times New Roman"/>
          <w:kern w:val="2"/>
          <w:sz w:val="22"/>
          <w:szCs w:val="22"/>
        </w:rPr>
        <w:t xml:space="preserve"> (</w:t>
      </w:r>
      <w:r w:rsidR="0038117A">
        <w:fldChar w:fldCharType="begin"/>
      </w:r>
      <w:r w:rsidR="0038117A">
        <w:instrText xml:space="preserve"> REF _Ref484767394 \h  \* MERGEFORMAT </w:instrText>
      </w:r>
      <w:r w:rsidR="0038117A">
        <w:fldChar w:fldCharType="separate"/>
      </w:r>
      <w:r w:rsidR="00876DAD" w:rsidRPr="00876DAD">
        <w:rPr>
          <w:rFonts w:ascii="Times New Roman" w:hAnsi="Times New Roman" w:cs="Times New Roman"/>
          <w:sz w:val="22"/>
          <w:szCs w:val="22"/>
        </w:rPr>
        <w:t>Figure 3</w:t>
      </w:r>
      <w:r w:rsidR="0038117A">
        <w:fldChar w:fldCharType="end"/>
      </w:r>
      <w:r w:rsidRPr="000C7260">
        <w:rPr>
          <w:rFonts w:ascii="Times New Roman" w:hAnsi="Times New Roman" w:cs="Times New Roman"/>
          <w:kern w:val="2"/>
          <w:sz w:val="22"/>
          <w:szCs w:val="22"/>
        </w:rPr>
        <w:t xml:space="preserve">(a)): </w:t>
      </w:r>
      <w:r w:rsidR="000A75B2" w:rsidRPr="000C7260">
        <w:rPr>
          <w:rFonts w:ascii="Times New Roman" w:hAnsi="Times New Roman" w:cs="Times New Roman"/>
          <w:kern w:val="2"/>
          <w:sz w:val="22"/>
          <w:szCs w:val="22"/>
        </w:rPr>
        <w:t xml:space="preserve">UE1 uses a specific timing by removing </w:t>
      </w:r>
      <w:r w:rsidR="000A75B2" w:rsidRPr="000C7260">
        <w:rPr>
          <w:rFonts w:ascii="Times New Roman" w:hAnsi="Times New Roman" w:cs="Times New Roman"/>
          <w:position w:val="-12"/>
          <w:sz w:val="22"/>
          <w:szCs w:val="22"/>
        </w:rPr>
        <w:object w:dxaOrig="260" w:dyaOrig="360" w14:anchorId="4C1640C6">
          <v:shape id="_x0000_i1037" type="#_x0000_t75" style="width:14.15pt;height:18.75pt" o:ole="">
            <v:imagedata r:id="rId35" o:title=""/>
          </v:shape>
          <o:OLEObject Type="Embed" ProgID="Equation.3" ShapeID="_x0000_i1037" DrawAspect="Content" ObjectID="_1566658406" r:id="rId36"/>
        </w:object>
      </w:r>
      <w:r w:rsidR="000A75B2" w:rsidRPr="000C7260">
        <w:rPr>
          <w:rFonts w:ascii="Times New Roman" w:hAnsi="Times New Roman" w:cs="Times New Roman"/>
          <w:sz w:val="22"/>
          <w:szCs w:val="22"/>
        </w:rPr>
        <w:t xml:space="preserve"> </w:t>
      </w:r>
      <w:proofErr w:type="gramStart"/>
      <w:r w:rsidR="000A75B2" w:rsidRPr="000C7260">
        <w:rPr>
          <w:rFonts w:ascii="Times New Roman" w:hAnsi="Times New Roman" w:cs="Times New Roman"/>
          <w:sz w:val="22"/>
          <w:szCs w:val="22"/>
        </w:rPr>
        <w:t xml:space="preserve">and </w:t>
      </w:r>
      <w:proofErr w:type="gramEnd"/>
      <w:r w:rsidR="000A75B2" w:rsidRPr="000C7260">
        <w:rPr>
          <w:rFonts w:ascii="Times New Roman" w:hAnsi="Times New Roman" w:cs="Times New Roman"/>
          <w:position w:val="-10"/>
          <w:sz w:val="22"/>
          <w:szCs w:val="22"/>
        </w:rPr>
        <w:object w:dxaOrig="240" w:dyaOrig="340" w14:anchorId="08B06CD6">
          <v:shape id="_x0000_i1038" type="#_x0000_t75" style="width:11.65pt;height:19.15pt" o:ole="">
            <v:imagedata r:id="rId8" o:title=""/>
          </v:shape>
          <o:OLEObject Type="Embed" ProgID="Equation.3" ShapeID="_x0000_i1038" DrawAspect="Content" ObjectID="_1566658407" r:id="rId37"/>
        </w:object>
      </w:r>
      <w:r w:rsidR="000A75B2" w:rsidRPr="000C7260">
        <w:rPr>
          <w:rFonts w:ascii="Times New Roman" w:hAnsi="Times New Roman" w:cs="Times New Roman"/>
          <w:sz w:val="22"/>
          <w:szCs w:val="22"/>
        </w:rPr>
        <w:t xml:space="preserve">, and the remainder timing error is </w:t>
      </w:r>
      <w:r w:rsidR="000A75B2" w:rsidRPr="000C7260">
        <w:rPr>
          <w:rFonts w:ascii="Times New Roman" w:hAnsi="Times New Roman" w:cs="Times New Roman"/>
          <w:position w:val="-12"/>
          <w:sz w:val="22"/>
          <w:szCs w:val="22"/>
        </w:rPr>
        <w:object w:dxaOrig="660" w:dyaOrig="360" w14:anchorId="00726A0D">
          <v:shape id="_x0000_i1039" type="#_x0000_t75" style="width:31.65pt;height:17.05pt" o:ole="">
            <v:imagedata r:id="rId38" o:title=""/>
          </v:shape>
          <o:OLEObject Type="Embed" ProgID="Equation.3" ShapeID="_x0000_i1039" DrawAspect="Content" ObjectID="_1566658408" r:id="rId39"/>
        </w:object>
      </w:r>
      <w:r w:rsidR="000A75B2" w:rsidRPr="000C7260">
        <w:rPr>
          <w:rFonts w:ascii="Times New Roman" w:hAnsi="Times New Roman" w:cs="Times New Roman"/>
          <w:sz w:val="22"/>
          <w:szCs w:val="22"/>
        </w:rPr>
        <w:t>.</w:t>
      </w:r>
      <w:r w:rsidR="00B61ADF">
        <w:rPr>
          <w:rFonts w:ascii="Times New Roman" w:hAnsi="Times New Roman" w:cs="Times New Roman"/>
          <w:sz w:val="22"/>
          <w:szCs w:val="22"/>
        </w:rPr>
        <w:t xml:space="preserve"> </w:t>
      </w:r>
      <w:r w:rsidR="00B61ADF" w:rsidRPr="00B61ADF">
        <w:rPr>
          <w:rFonts w:ascii="Times New Roman" w:hAnsi="Times New Roman" w:cs="Times New Roman"/>
          <w:kern w:val="2"/>
          <w:sz w:val="22"/>
          <w:szCs w:val="22"/>
        </w:rPr>
        <w:t>For</w:t>
      </w:r>
      <w:r w:rsidR="00B61ADF" w:rsidRPr="00B61ADF">
        <w:rPr>
          <w:rFonts w:ascii="Times New Roman" w:hAnsi="Times New Roman" w:cs="Times New Roman"/>
          <w:kern w:val="2"/>
          <w:position w:val="-14"/>
          <w:sz w:val="22"/>
          <w:szCs w:val="22"/>
        </w:rPr>
        <w:object w:dxaOrig="1440" w:dyaOrig="380" w14:anchorId="2CAFC924">
          <v:shape id="_x0000_i1040" type="#_x0000_t75" style="width:73.65pt;height:19.15pt" o:ole="">
            <v:imagedata r:id="rId40" o:title=""/>
          </v:shape>
          <o:OLEObject Type="Embed" ProgID="Equation.DSMT4" ShapeID="_x0000_i1040" DrawAspect="Content" ObjectID="_1566658409" r:id="rId41"/>
        </w:object>
      </w:r>
      <w:r w:rsidR="00B61ADF" w:rsidRPr="00B61ADF">
        <w:rPr>
          <w:rFonts w:ascii="Times New Roman" w:hAnsi="Times New Roman" w:cs="Times New Roman"/>
          <w:kern w:val="2"/>
          <w:sz w:val="22"/>
          <w:szCs w:val="22"/>
        </w:rPr>
        <w:t>, UE</w:t>
      </w:r>
      <w:r w:rsidR="003C0D9D">
        <w:rPr>
          <w:rFonts w:ascii="Times New Roman" w:hAnsi="Times New Roman" w:cs="Times New Roman"/>
          <w:kern w:val="2"/>
          <w:sz w:val="22"/>
          <w:szCs w:val="22"/>
        </w:rPr>
        <w:t>1</w:t>
      </w:r>
      <w:r w:rsidR="00B61ADF" w:rsidRPr="00B61ADF">
        <w:rPr>
          <w:rFonts w:ascii="Times New Roman" w:hAnsi="Times New Roman" w:cs="Times New Roman"/>
          <w:kern w:val="2"/>
          <w:sz w:val="22"/>
          <w:szCs w:val="22"/>
        </w:rPr>
        <w:t xml:space="preserve"> can us</w:t>
      </w:r>
      <w:r w:rsidR="00493E8B">
        <w:rPr>
          <w:rFonts w:ascii="Times New Roman" w:hAnsi="Times New Roman" w:cs="Times New Roman"/>
          <w:kern w:val="2"/>
          <w:sz w:val="22"/>
          <w:szCs w:val="22"/>
        </w:rPr>
        <w:t>e</w:t>
      </w:r>
      <w:r w:rsidR="00B61ADF" w:rsidRPr="00B61ADF">
        <w:rPr>
          <w:rFonts w:ascii="Times New Roman" w:hAnsi="Times New Roman" w:cs="Times New Roman"/>
          <w:kern w:val="2"/>
          <w:sz w:val="22"/>
          <w:szCs w:val="22"/>
        </w:rPr>
        <w:t xml:space="preserve"> the specific timing </w:t>
      </w:r>
      <w:r w:rsidR="00DB3477" w:rsidRPr="00DB3477">
        <w:rPr>
          <w:rFonts w:ascii="Times New Roman" w:hAnsi="Times New Roman" w:cs="Times New Roman"/>
          <w:kern w:val="2"/>
          <w:position w:val="-14"/>
          <w:sz w:val="22"/>
          <w:szCs w:val="22"/>
        </w:rPr>
        <w:object w:dxaOrig="1320" w:dyaOrig="380" w14:anchorId="7CB20C13">
          <v:shape id="_x0000_i1041" type="#_x0000_t75" style="width:64.5pt;height:19.15pt" o:ole="">
            <v:imagedata r:id="rId42" o:title=""/>
          </v:shape>
          <o:OLEObject Type="Embed" ProgID="Equation.DSMT4" ShapeID="_x0000_i1041" DrawAspect="Content" ObjectID="_1566658410" r:id="rId43"/>
        </w:object>
      </w:r>
      <w:r w:rsidR="00B61ADF" w:rsidRPr="00B61ADF">
        <w:rPr>
          <w:rFonts w:ascii="Times New Roman" w:hAnsi="Times New Roman" w:cs="Times New Roman"/>
          <w:kern w:val="2"/>
          <w:sz w:val="22"/>
          <w:szCs w:val="22"/>
        </w:rPr>
        <w:t xml:space="preserve">for the CLI measurement </w:t>
      </w:r>
      <w:r w:rsidR="00B71344">
        <w:rPr>
          <w:rFonts w:ascii="Times New Roman" w:hAnsi="Times New Roman" w:cs="Times New Roman"/>
          <w:kern w:val="2"/>
          <w:sz w:val="22"/>
          <w:szCs w:val="22"/>
        </w:rPr>
        <w:t xml:space="preserve">reference </w:t>
      </w:r>
      <w:r w:rsidR="00B61ADF" w:rsidRPr="00B61ADF">
        <w:rPr>
          <w:rFonts w:ascii="Times New Roman" w:hAnsi="Times New Roman" w:cs="Times New Roman"/>
          <w:kern w:val="2"/>
          <w:sz w:val="22"/>
          <w:szCs w:val="22"/>
        </w:rPr>
        <w:t xml:space="preserve">signal transmission </w:t>
      </w:r>
      <w:r w:rsidR="005A439B">
        <w:rPr>
          <w:rFonts w:ascii="Times New Roman" w:hAnsi="Times New Roman" w:cs="Times New Roman"/>
          <w:kern w:val="2"/>
          <w:sz w:val="22"/>
          <w:szCs w:val="22"/>
        </w:rPr>
        <w:t xml:space="preserve">to </w:t>
      </w:r>
      <w:r w:rsidR="00493E8B">
        <w:rPr>
          <w:rFonts w:ascii="Times New Roman" w:hAnsi="Times New Roman" w:cs="Times New Roman"/>
          <w:kern w:val="2"/>
          <w:sz w:val="22"/>
          <w:szCs w:val="22"/>
        </w:rPr>
        <w:t>reduce the timing misalignment</w:t>
      </w:r>
      <w:r w:rsidR="00B61ADF">
        <w:rPr>
          <w:rFonts w:ascii="Times New Roman" w:hAnsi="Times New Roman" w:cs="Times New Roman"/>
          <w:kern w:val="2"/>
          <w:sz w:val="22"/>
          <w:szCs w:val="22"/>
        </w:rPr>
        <w:t>.</w:t>
      </w:r>
    </w:p>
    <w:p w:rsidR="009805ED" w:rsidRDefault="00955F92" w:rsidP="002E2FE4">
      <w:pPr>
        <w:spacing w:beforeLines="50" w:before="120"/>
        <w:ind w:left="440" w:hangingChars="200" w:hanging="440"/>
        <w:rPr>
          <w:color w:val="000000"/>
          <w:kern w:val="2"/>
          <w:lang w:eastAsia="zh-CN"/>
        </w:rPr>
      </w:pPr>
      <w:r>
        <w:rPr>
          <w:rFonts w:hint="eastAsia"/>
          <w:lang w:eastAsia="zh-CN"/>
        </w:rPr>
        <w:tab/>
      </w:r>
      <w:r w:rsidR="00654A3E" w:rsidRPr="00955F92">
        <w:t xml:space="preserve">Such </w:t>
      </w:r>
      <w:r w:rsidR="003C0D9D">
        <w:t>remaining</w:t>
      </w:r>
      <w:r w:rsidR="003C0D9D" w:rsidRPr="00955F92">
        <w:t xml:space="preserve"> </w:t>
      </w:r>
      <w:r w:rsidR="00654A3E" w:rsidRPr="00955F92">
        <w:t>timing error would be smaller than the former ones in LTE, and can be easily compensated by the CP.</w:t>
      </w:r>
      <w:r w:rsidR="00312789" w:rsidRPr="00955F92">
        <w:t xml:space="preserve"> Note that </w:t>
      </w:r>
      <w:r w:rsidR="00312789" w:rsidRPr="000C7260">
        <w:rPr>
          <w:position w:val="-12"/>
        </w:rPr>
        <w:object w:dxaOrig="240" w:dyaOrig="360" w14:anchorId="60C321AD">
          <v:shape id="_x0000_i1042" type="#_x0000_t75" style="width:11.65pt;height:18.75pt" o:ole="">
            <v:imagedata r:id="rId12" o:title=""/>
          </v:shape>
          <o:OLEObject Type="Embed" ProgID="Equation.3" ShapeID="_x0000_i1042" DrawAspect="Content" ObjectID="_1566658411" r:id="rId44"/>
        </w:object>
      </w:r>
      <w:r w:rsidR="00312789" w:rsidRPr="00955F92">
        <w:t xml:space="preserve"> </w:t>
      </w:r>
      <w:r>
        <w:rPr>
          <w:rFonts w:hint="eastAsia"/>
          <w:lang w:eastAsia="zh-CN"/>
        </w:rPr>
        <w:t>will not</w:t>
      </w:r>
      <w:r w:rsidR="00312789" w:rsidRPr="00955F92">
        <w:t xml:space="preserve"> to be large</w:t>
      </w:r>
      <w:r w:rsidR="000C7260" w:rsidRPr="00955F92">
        <w:t>,</w:t>
      </w:r>
      <w:r w:rsidR="00312789" w:rsidRPr="00955F92">
        <w:t xml:space="preserve"> since a large </w:t>
      </w:r>
      <w:r w:rsidR="00312789" w:rsidRPr="000C7260">
        <w:rPr>
          <w:position w:val="-12"/>
        </w:rPr>
        <w:object w:dxaOrig="240" w:dyaOrig="360" w14:anchorId="0EE6BB40">
          <v:shape id="_x0000_i1043" type="#_x0000_t75" style="width:11.65pt;height:18.75pt" o:ole="">
            <v:imagedata r:id="rId12" o:title=""/>
          </v:shape>
          <o:OLEObject Type="Embed" ProgID="Equation.3" ShapeID="_x0000_i1043" DrawAspect="Content" ObjectID="_1566658412" r:id="rId45"/>
        </w:object>
      </w:r>
      <w:r w:rsidR="00201BF4" w:rsidRPr="00955F92">
        <w:t xml:space="preserve"> </w:t>
      </w:r>
      <w:r w:rsidR="000C7260" w:rsidRPr="00955F92">
        <w:t>implies a large distance between UE1 and UE2, and the CLI of the UE pair would be small</w:t>
      </w:r>
      <w:r w:rsidR="008F78C8">
        <w:rPr>
          <w:rFonts w:hint="eastAsia"/>
          <w:lang w:eastAsia="zh-CN"/>
        </w:rPr>
        <w:t xml:space="preserve"> and negligible</w:t>
      </w:r>
      <w:r w:rsidR="000C7260" w:rsidRPr="00955F92">
        <w:t>.</w:t>
      </w:r>
      <w:r w:rsidR="007B76A7" w:rsidRPr="007B76A7">
        <w:rPr>
          <w:rFonts w:hint="eastAsia"/>
          <w:color w:val="000000"/>
          <w:kern w:val="2"/>
          <w:lang w:eastAsia="zh-CN"/>
        </w:rPr>
        <w:t xml:space="preserve"> </w:t>
      </w:r>
    </w:p>
    <w:p w:rsidR="009805ED" w:rsidRDefault="00807EB0" w:rsidP="002E2FE4">
      <w:pPr>
        <w:pStyle w:val="afb"/>
        <w:numPr>
          <w:ilvl w:val="0"/>
          <w:numId w:val="42"/>
        </w:numPr>
        <w:spacing w:beforeLines="50" w:before="120"/>
        <w:rPr>
          <w:rFonts w:ascii="Times New Roman" w:hAnsi="Times New Roman" w:cs="Times New Roman"/>
          <w:sz w:val="22"/>
          <w:szCs w:val="22"/>
        </w:rPr>
      </w:pPr>
      <w:r w:rsidRPr="000C7260">
        <w:rPr>
          <w:rFonts w:ascii="Times New Roman" w:hAnsi="Times New Roman" w:cs="Times New Roman"/>
          <w:b/>
          <w:kern w:val="2"/>
          <w:sz w:val="22"/>
          <w:szCs w:val="22"/>
        </w:rPr>
        <w:t>Alt 2</w:t>
      </w:r>
      <w:r w:rsidRPr="000C7260">
        <w:rPr>
          <w:rFonts w:ascii="Times New Roman" w:hAnsi="Times New Roman" w:cs="Times New Roman"/>
          <w:kern w:val="2"/>
          <w:sz w:val="22"/>
          <w:szCs w:val="22"/>
        </w:rPr>
        <w:t xml:space="preserve"> (</w:t>
      </w:r>
      <w:r w:rsidR="0038117A">
        <w:fldChar w:fldCharType="begin"/>
      </w:r>
      <w:r w:rsidR="0038117A">
        <w:instrText xml:space="preserve"> REF _Ref484767394 \h  \* MERGEFORMAT </w:instrText>
      </w:r>
      <w:r w:rsidR="0038117A">
        <w:fldChar w:fldCharType="separate"/>
      </w:r>
      <w:r w:rsidR="00876DAD" w:rsidRPr="00876DAD">
        <w:rPr>
          <w:rFonts w:ascii="Times New Roman" w:hAnsi="Times New Roman" w:cs="Times New Roman"/>
          <w:sz w:val="22"/>
          <w:szCs w:val="22"/>
        </w:rPr>
        <w:t>Figure 3</w:t>
      </w:r>
      <w:r w:rsidR="0038117A">
        <w:fldChar w:fldCharType="end"/>
      </w:r>
      <w:r w:rsidRPr="000C7260">
        <w:rPr>
          <w:rFonts w:ascii="Times New Roman" w:hAnsi="Times New Roman" w:cs="Times New Roman"/>
          <w:kern w:val="2"/>
          <w:sz w:val="22"/>
          <w:szCs w:val="22"/>
        </w:rPr>
        <w:t xml:space="preserve">(b)): </w:t>
      </w:r>
      <w:r w:rsidR="000A75B2" w:rsidRPr="000C7260">
        <w:rPr>
          <w:rFonts w:ascii="Times New Roman" w:hAnsi="Times New Roman" w:cs="Times New Roman"/>
          <w:kern w:val="2"/>
          <w:sz w:val="22"/>
          <w:szCs w:val="22"/>
        </w:rPr>
        <w:t>UE1 uses the reception timing as the transmission timing</w:t>
      </w:r>
      <w:r w:rsidR="008F78C8">
        <w:rPr>
          <w:rFonts w:ascii="Times New Roman" w:hAnsi="Times New Roman" w:cs="Times New Roman" w:hint="eastAsia"/>
          <w:kern w:val="2"/>
          <w:sz w:val="22"/>
          <w:szCs w:val="22"/>
        </w:rPr>
        <w:t xml:space="preserve"> for UE-to-UE CLI measurement</w:t>
      </w:r>
      <w:r w:rsidR="000A75B2" w:rsidRPr="000C7260">
        <w:rPr>
          <w:rFonts w:ascii="Times New Roman" w:hAnsi="Times New Roman" w:cs="Times New Roman"/>
          <w:sz w:val="22"/>
          <w:szCs w:val="22"/>
        </w:rPr>
        <w:t xml:space="preserve">, and the </w:t>
      </w:r>
      <w:r w:rsidR="003C0D9D" w:rsidRPr="003C0D9D">
        <w:rPr>
          <w:rFonts w:ascii="Times New Roman" w:hAnsi="Times New Roman" w:cs="Times New Roman"/>
          <w:sz w:val="22"/>
          <w:szCs w:val="22"/>
        </w:rPr>
        <w:t xml:space="preserve">remaining </w:t>
      </w:r>
      <w:r w:rsidR="000A75B2" w:rsidRPr="000C7260">
        <w:rPr>
          <w:rFonts w:ascii="Times New Roman" w:hAnsi="Times New Roman" w:cs="Times New Roman"/>
          <w:sz w:val="22"/>
          <w:szCs w:val="22"/>
        </w:rPr>
        <w:t xml:space="preserve">timing error </w:t>
      </w:r>
      <w:proofErr w:type="gramStart"/>
      <w:r w:rsidR="000A75B2" w:rsidRPr="000C7260">
        <w:rPr>
          <w:rFonts w:ascii="Times New Roman" w:hAnsi="Times New Roman" w:cs="Times New Roman"/>
          <w:sz w:val="22"/>
          <w:szCs w:val="22"/>
        </w:rPr>
        <w:t xml:space="preserve">is </w:t>
      </w:r>
      <w:proofErr w:type="gramEnd"/>
      <w:r w:rsidR="000A75B2" w:rsidRPr="000C7260">
        <w:rPr>
          <w:rFonts w:ascii="Times New Roman" w:hAnsi="Times New Roman" w:cs="Times New Roman"/>
          <w:position w:val="-12"/>
          <w:sz w:val="22"/>
          <w:szCs w:val="22"/>
        </w:rPr>
        <w:object w:dxaOrig="1260" w:dyaOrig="360" w14:anchorId="21687DC4">
          <v:shape id="_x0000_i1044" type="#_x0000_t75" style="width:60.35pt;height:17.05pt" o:ole="">
            <v:imagedata r:id="rId46" o:title=""/>
          </v:shape>
          <o:OLEObject Type="Embed" ProgID="Equation.3" ShapeID="_x0000_i1044" DrawAspect="Content" ObjectID="_1566658413" r:id="rId47"/>
        </w:object>
      </w:r>
      <w:r w:rsidR="000A75B2" w:rsidRPr="000C7260">
        <w:rPr>
          <w:rFonts w:ascii="Times New Roman" w:hAnsi="Times New Roman" w:cs="Times New Roman"/>
          <w:sz w:val="22"/>
          <w:szCs w:val="22"/>
        </w:rPr>
        <w:t>.</w:t>
      </w:r>
      <w:r w:rsidR="00955F92">
        <w:rPr>
          <w:rFonts w:ascii="Times New Roman" w:hAnsi="Times New Roman" w:cs="Times New Roman" w:hint="eastAsia"/>
          <w:sz w:val="22"/>
          <w:szCs w:val="22"/>
        </w:rPr>
        <w:t xml:space="preserve"> </w:t>
      </w:r>
    </w:p>
    <w:p w:rsidR="009805ED" w:rsidRDefault="00955F92" w:rsidP="002E2FE4">
      <w:pPr>
        <w:spacing w:beforeLines="50" w:before="120"/>
        <w:ind w:left="440" w:hangingChars="200" w:hanging="440"/>
        <w:rPr>
          <w:lang w:eastAsia="zh-CN"/>
        </w:rPr>
      </w:pPr>
      <w:r>
        <w:rPr>
          <w:rFonts w:hint="eastAsia"/>
          <w:lang w:eastAsia="zh-CN"/>
        </w:rPr>
        <w:tab/>
      </w:r>
      <w:r>
        <w:t>Considering that both UE1 and UE2 are expected</w:t>
      </w:r>
      <w:r>
        <w:rPr>
          <w:rFonts w:hint="eastAsia"/>
          <w:lang w:eastAsia="zh-CN"/>
        </w:rPr>
        <w:t xml:space="preserve"> to </w:t>
      </w:r>
      <w:r w:rsidR="008F78C8">
        <w:rPr>
          <w:rFonts w:hint="eastAsia"/>
          <w:lang w:eastAsia="zh-CN"/>
        </w:rPr>
        <w:t xml:space="preserve">be cell edge UEs and the coverage of each TRP would be similar, </w:t>
      </w:r>
      <w:r w:rsidR="008F78C8" w:rsidRPr="000C7260">
        <w:rPr>
          <w:position w:val="-10"/>
        </w:rPr>
        <w:object w:dxaOrig="240" w:dyaOrig="340" w14:anchorId="114CCEB2">
          <v:shape id="_x0000_i1045" type="#_x0000_t75" style="width:11.65pt;height:19.15pt" o:ole="">
            <v:imagedata r:id="rId8" o:title=""/>
          </v:shape>
          <o:OLEObject Type="Embed" ProgID="Equation.3" ShapeID="_x0000_i1045" DrawAspect="Content" ObjectID="_1566658414" r:id="rId48"/>
        </w:object>
      </w:r>
      <w:r w:rsidR="008F78C8">
        <w:rPr>
          <w:rFonts w:hint="eastAsia"/>
          <w:lang w:eastAsia="zh-CN"/>
        </w:rPr>
        <w:t xml:space="preserve"> should </w:t>
      </w:r>
      <w:r w:rsidR="0069523A">
        <w:rPr>
          <w:lang w:eastAsia="zh-CN"/>
        </w:rPr>
        <w:t>approximate</w:t>
      </w:r>
      <w:r w:rsidR="0069523A">
        <w:rPr>
          <w:rFonts w:hint="eastAsia"/>
          <w:lang w:eastAsia="zh-CN"/>
        </w:rPr>
        <w:t xml:space="preserve"> </w:t>
      </w:r>
      <w:proofErr w:type="gramStart"/>
      <w:r w:rsidR="0069523A">
        <w:rPr>
          <w:rFonts w:hint="eastAsia"/>
          <w:lang w:eastAsia="zh-CN"/>
        </w:rPr>
        <w:t xml:space="preserve">to </w:t>
      </w:r>
      <w:proofErr w:type="gramEnd"/>
      <w:r w:rsidR="008F78C8" w:rsidRPr="00C445EF">
        <w:rPr>
          <w:position w:val="-10"/>
        </w:rPr>
        <w:object w:dxaOrig="260" w:dyaOrig="340" w14:anchorId="64713B07">
          <v:shape id="_x0000_i1046" type="#_x0000_t75" style="width:14.15pt;height:19.15pt" o:ole="">
            <v:imagedata r:id="rId10" o:title=""/>
          </v:shape>
          <o:OLEObject Type="Embed" ProgID="Equation.3" ShapeID="_x0000_i1046" DrawAspect="Content" ObjectID="_1566658415" r:id="rId49"/>
        </w:object>
      </w:r>
      <w:r w:rsidR="008F78C8">
        <w:rPr>
          <w:rFonts w:hint="eastAsia"/>
          <w:lang w:eastAsia="zh-CN"/>
        </w:rPr>
        <w:t xml:space="preserve">, and thus </w:t>
      </w:r>
      <w:r w:rsidR="008F78C8" w:rsidRPr="000C7260">
        <w:rPr>
          <w:position w:val="-12"/>
        </w:rPr>
        <w:object w:dxaOrig="1260" w:dyaOrig="360" w14:anchorId="64674066">
          <v:shape id="_x0000_i1047" type="#_x0000_t75" style="width:60.35pt;height:17.05pt" o:ole="">
            <v:imagedata r:id="rId46" o:title=""/>
          </v:shape>
          <o:OLEObject Type="Embed" ProgID="Equation.3" ShapeID="_x0000_i1047" DrawAspect="Content" ObjectID="_1566658416" r:id="rId50"/>
        </w:object>
      </w:r>
      <w:r w:rsidR="008F78C8">
        <w:rPr>
          <w:rFonts w:hint="eastAsia"/>
          <w:lang w:eastAsia="zh-CN"/>
        </w:rPr>
        <w:t xml:space="preserve"> </w:t>
      </w:r>
      <w:r w:rsidR="000379B4">
        <w:rPr>
          <w:rFonts w:hint="eastAsia"/>
          <w:lang w:eastAsia="zh-CN"/>
        </w:rPr>
        <w:t>would</w:t>
      </w:r>
      <w:r w:rsidR="008F78C8">
        <w:rPr>
          <w:rFonts w:hint="eastAsia"/>
          <w:lang w:eastAsia="zh-CN"/>
        </w:rPr>
        <w:t xml:space="preserve"> be small.</w:t>
      </w:r>
      <w:r w:rsidR="00493E8B">
        <w:rPr>
          <w:lang w:eastAsia="zh-CN"/>
        </w:rPr>
        <w:t xml:space="preserve"> Namely, the timing misalignment is reduced.</w:t>
      </w:r>
    </w:p>
    <w:p w:rsidR="009132A4" w:rsidRDefault="009132A4" w:rsidP="002E2FE4">
      <w:pPr>
        <w:spacing w:beforeLines="50" w:before="120" w:after="0"/>
        <w:rPr>
          <w:i/>
          <w:lang w:eastAsia="zh-CN"/>
        </w:rPr>
      </w:pPr>
      <w:r w:rsidRPr="002952DB">
        <w:rPr>
          <w:b/>
          <w:i/>
          <w:lang w:eastAsia="zh-CN"/>
        </w:rPr>
        <w:t xml:space="preserve">Proposal </w:t>
      </w:r>
      <w:r w:rsidR="00B56122">
        <w:rPr>
          <w:b/>
          <w:i/>
          <w:lang w:eastAsia="zh-CN"/>
        </w:rPr>
        <w:t>2</w:t>
      </w:r>
      <w:r w:rsidRPr="002952DB">
        <w:rPr>
          <w:i/>
          <w:lang w:eastAsia="zh-CN"/>
        </w:rPr>
        <w:t xml:space="preserve">: </w:t>
      </w:r>
      <w:r>
        <w:rPr>
          <w:rFonts w:hint="eastAsia"/>
          <w:i/>
          <w:lang w:eastAsia="zh-CN"/>
        </w:rPr>
        <w:t>A specific timing should be configured for UE-to-UE CLI measurement</w:t>
      </w:r>
      <w:r w:rsidRPr="002952DB">
        <w:rPr>
          <w:i/>
          <w:lang w:eastAsia="zh-CN"/>
        </w:rPr>
        <w:t>.</w:t>
      </w:r>
      <w:r w:rsidRPr="002952DB" w:rsidDel="00D1299C">
        <w:rPr>
          <w:i/>
          <w:lang w:eastAsia="zh-CN"/>
        </w:rPr>
        <w:t xml:space="preserve"> </w:t>
      </w:r>
    </w:p>
    <w:p w:rsidR="009132A4" w:rsidRDefault="009132A4" w:rsidP="002E2FE4">
      <w:pPr>
        <w:pStyle w:val="afb"/>
        <w:numPr>
          <w:ilvl w:val="0"/>
          <w:numId w:val="49"/>
        </w:numPr>
        <w:spacing w:beforeLines="50" w:before="120"/>
        <w:rPr>
          <w:i/>
        </w:rPr>
      </w:pPr>
      <w:r>
        <w:rPr>
          <w:rFonts w:ascii="Times New Roman" w:hAnsi="Times New Roman" w:cs="Times New Roman"/>
          <w:i/>
          <w:sz w:val="22"/>
        </w:rPr>
        <w:t>O</w:t>
      </w:r>
      <w:r w:rsidRPr="007D3064">
        <w:rPr>
          <w:rFonts w:ascii="Times New Roman" w:hAnsi="Times New Roman" w:cs="Times New Roman"/>
          <w:i/>
          <w:sz w:val="22"/>
        </w:rPr>
        <w:t>ne of the timing among Alt</w:t>
      </w:r>
      <w:r>
        <w:rPr>
          <w:rFonts w:ascii="Times New Roman" w:hAnsi="Times New Roman" w:cs="Times New Roman"/>
          <w:i/>
          <w:sz w:val="22"/>
        </w:rPr>
        <w:t xml:space="preserve"> </w:t>
      </w:r>
      <w:r w:rsidRPr="007D3064">
        <w:rPr>
          <w:rFonts w:ascii="Times New Roman" w:hAnsi="Times New Roman" w:cs="Times New Roman"/>
          <w:i/>
          <w:sz w:val="22"/>
        </w:rPr>
        <w:t>1 and Alt</w:t>
      </w:r>
      <w:r>
        <w:rPr>
          <w:rFonts w:ascii="Times New Roman" w:hAnsi="Times New Roman" w:cs="Times New Roman"/>
          <w:i/>
          <w:sz w:val="22"/>
        </w:rPr>
        <w:t xml:space="preserve"> </w:t>
      </w:r>
      <w:r w:rsidRPr="007D3064">
        <w:rPr>
          <w:rFonts w:ascii="Times New Roman" w:hAnsi="Times New Roman" w:cs="Times New Roman"/>
          <w:i/>
          <w:sz w:val="22"/>
        </w:rPr>
        <w:t>2 can be supported</w:t>
      </w:r>
      <w:r>
        <w:rPr>
          <w:rFonts w:ascii="Times New Roman" w:hAnsi="Times New Roman" w:cs="Times New Roman"/>
          <w:i/>
          <w:sz w:val="22"/>
        </w:rPr>
        <w:t>.</w:t>
      </w:r>
    </w:p>
    <w:p w:rsidR="00A4565E" w:rsidRDefault="00280187" w:rsidP="00FF7CF6">
      <w:pPr>
        <w:pStyle w:val="3"/>
        <w:rPr>
          <w:lang w:eastAsia="zh-CN"/>
        </w:rPr>
      </w:pPr>
      <w:r>
        <w:rPr>
          <w:lang w:eastAsia="zh-CN"/>
        </w:rPr>
        <w:t>I</w:t>
      </w:r>
      <w:r>
        <w:rPr>
          <w:rFonts w:hint="eastAsia"/>
          <w:lang w:eastAsia="zh-CN"/>
        </w:rPr>
        <w:t xml:space="preserve">nterference </w:t>
      </w:r>
      <w:r>
        <w:rPr>
          <w:lang w:eastAsia="zh-CN"/>
        </w:rPr>
        <w:t>avoid</w:t>
      </w:r>
      <w:r w:rsidR="004D327B">
        <w:rPr>
          <w:lang w:eastAsia="zh-CN"/>
        </w:rPr>
        <w:t>ance</w:t>
      </w:r>
      <w:r>
        <w:rPr>
          <w:lang w:eastAsia="zh-CN"/>
        </w:rPr>
        <w:t xml:space="preserve"> for CLI measurement</w:t>
      </w:r>
    </w:p>
    <w:p w:rsidR="00496BE3" w:rsidRPr="00496BE3" w:rsidRDefault="00496BE3" w:rsidP="00496BE3">
      <w:r>
        <w:t>F</w:t>
      </w:r>
      <w:r>
        <w:rPr>
          <w:rFonts w:hint="eastAsia"/>
        </w:rPr>
        <w:t xml:space="preserve">or </w:t>
      </w:r>
      <w:r>
        <w:t xml:space="preserve">accurate </w:t>
      </w:r>
      <w:r w:rsidR="003F0A11">
        <w:t xml:space="preserve">CLI </w:t>
      </w:r>
      <w:r>
        <w:t xml:space="preserve">measurement, the DL transmission or UL transmission </w:t>
      </w:r>
      <w:r w:rsidR="00D45EA5">
        <w:t>surround</w:t>
      </w:r>
      <w:r w:rsidR="005C60DA">
        <w:t>ing</w:t>
      </w:r>
      <w:r w:rsidR="00D45EA5">
        <w:t xml:space="preserve"> the measurement symbols </w:t>
      </w:r>
      <w:r>
        <w:t>which may potential</w:t>
      </w:r>
      <w:r w:rsidR="004D327B">
        <w:t>ly</w:t>
      </w:r>
      <w:r>
        <w:t xml:space="preserve"> interfere </w:t>
      </w:r>
      <w:r w:rsidR="004D327B">
        <w:t>with</w:t>
      </w:r>
      <w:r>
        <w:t xml:space="preserve"> UE-UE measurement should be avoided. The </w:t>
      </w:r>
      <w:r w:rsidR="004D327B">
        <w:t>F</w:t>
      </w:r>
      <w:r>
        <w:t xml:space="preserve">igure </w:t>
      </w:r>
      <w:r w:rsidR="00E77908">
        <w:t>4</w:t>
      </w:r>
      <w:r>
        <w:t xml:space="preserve"> show</w:t>
      </w:r>
      <w:r w:rsidR="00601783">
        <w:t>s</w:t>
      </w:r>
      <w:r>
        <w:t xml:space="preserve"> the potential symbol interference to the </w:t>
      </w:r>
      <w:r w:rsidR="00C21BF2">
        <w:t>CLI measurement</w:t>
      </w:r>
      <w:r w:rsidR="00E77908">
        <w:t xml:space="preserve"> </w:t>
      </w:r>
      <w:r w:rsidR="008C0946">
        <w:t xml:space="preserve">with </w:t>
      </w:r>
      <w:r w:rsidR="00D41FA1">
        <w:t>different</w:t>
      </w:r>
      <w:r w:rsidR="00E77908">
        <w:t xml:space="preserve"> timing </w:t>
      </w:r>
      <w:r w:rsidR="008C0946">
        <w:t>schemes</w:t>
      </w:r>
      <w:r w:rsidR="00E77908">
        <w:t>.</w:t>
      </w:r>
    </w:p>
    <w:p w:rsidR="008B760F" w:rsidRDefault="00C87C64" w:rsidP="00A4565E">
      <w:r w:rsidRPr="00C87C64">
        <w:rPr>
          <w:noProof/>
          <w:lang w:eastAsia="zh-CN"/>
        </w:rPr>
        <w:lastRenderedPageBreak/>
        <w:drawing>
          <wp:inline distT="0" distB="0" distL="0" distR="0">
            <wp:extent cx="5916295" cy="1660714"/>
            <wp:effectExtent l="0" t="0" r="825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916295" cy="1660714"/>
                    </a:xfrm>
                    <a:prstGeom prst="rect">
                      <a:avLst/>
                    </a:prstGeom>
                    <a:noFill/>
                    <a:ln>
                      <a:noFill/>
                    </a:ln>
                  </pic:spPr>
                </pic:pic>
              </a:graphicData>
            </a:graphic>
          </wp:inline>
        </w:drawing>
      </w:r>
    </w:p>
    <w:p w:rsidR="00C21BF2" w:rsidRPr="00DC74FE" w:rsidRDefault="00C21BF2" w:rsidP="00C21BF2">
      <w:pPr>
        <w:pStyle w:val="a7"/>
        <w:jc w:val="center"/>
        <w:rPr>
          <w:lang w:val="en-GB" w:eastAsia="zh-CN"/>
        </w:rPr>
      </w:pPr>
      <w:r>
        <w:t xml:space="preserve">Figure </w:t>
      </w:r>
      <w:r w:rsidR="00944FDF">
        <w:fldChar w:fldCharType="begin"/>
      </w:r>
      <w:r w:rsidR="00E55133">
        <w:instrText xml:space="preserve"> SEQ Figure \* ARABIC </w:instrText>
      </w:r>
      <w:r w:rsidR="00944FDF">
        <w:fldChar w:fldCharType="separate"/>
      </w:r>
      <w:r>
        <w:rPr>
          <w:noProof/>
        </w:rPr>
        <w:t>4</w:t>
      </w:r>
      <w:r w:rsidR="00944FDF">
        <w:rPr>
          <w:noProof/>
        </w:rPr>
        <w:fldChar w:fldCharType="end"/>
      </w:r>
      <w:r>
        <w:rPr>
          <w:noProof/>
        </w:rPr>
        <w:t xml:space="preserve"> </w:t>
      </w:r>
      <w:r w:rsidR="004D327B">
        <w:t>P</w:t>
      </w:r>
      <w:r w:rsidRPr="004D6C6E">
        <w:t xml:space="preserve">otential DL </w:t>
      </w:r>
      <w:r w:rsidR="00A217D9">
        <w:t xml:space="preserve">and UL </w:t>
      </w:r>
      <w:r w:rsidRPr="004D6C6E">
        <w:t>transmission interfering UE-UE CLI measurement</w:t>
      </w:r>
      <w:r>
        <w:rPr>
          <w:rFonts w:hint="eastAsia"/>
          <w:lang w:eastAsia="zh-CN"/>
        </w:rPr>
        <w:t>.</w:t>
      </w:r>
    </w:p>
    <w:p w:rsidR="00232FC5" w:rsidRPr="00232FC5" w:rsidRDefault="00232FC5" w:rsidP="002E2FE4">
      <w:pPr>
        <w:spacing w:beforeLines="50" w:before="120" w:after="0"/>
        <w:rPr>
          <w:lang w:val="en-GB"/>
        </w:rPr>
      </w:pPr>
      <w:r>
        <w:rPr>
          <w:lang w:val="en-GB"/>
        </w:rPr>
        <w:t>F</w:t>
      </w:r>
      <w:r>
        <w:rPr>
          <w:rFonts w:hint="eastAsia"/>
          <w:lang w:val="en-GB"/>
        </w:rPr>
        <w:t xml:space="preserve">or </w:t>
      </w:r>
      <w:r w:rsidR="002A17BA">
        <w:rPr>
          <w:lang w:val="en-GB"/>
        </w:rPr>
        <w:t xml:space="preserve">these CLI measurement </w:t>
      </w:r>
      <w:r>
        <w:rPr>
          <w:lang w:val="en-GB"/>
        </w:rPr>
        <w:t xml:space="preserve">timing </w:t>
      </w:r>
      <w:r w:rsidR="00F626B8">
        <w:rPr>
          <w:lang w:val="en-GB"/>
        </w:rPr>
        <w:t>schemes</w:t>
      </w:r>
      <w:r>
        <w:rPr>
          <w:lang w:val="en-GB"/>
        </w:rPr>
        <w:t xml:space="preserve">, the </w:t>
      </w:r>
      <w:r w:rsidR="00A217D9">
        <w:rPr>
          <w:lang w:val="en-GB"/>
        </w:rPr>
        <w:t xml:space="preserve">measured </w:t>
      </w:r>
      <w:r w:rsidR="002A17BA">
        <w:rPr>
          <w:lang w:val="en-GB"/>
        </w:rPr>
        <w:t xml:space="preserve">symbols </w:t>
      </w:r>
      <w:r>
        <w:rPr>
          <w:lang w:val="en-GB"/>
        </w:rPr>
        <w:t xml:space="preserve">may </w:t>
      </w:r>
      <w:r w:rsidR="00AA7C8F">
        <w:rPr>
          <w:lang w:val="en-GB"/>
        </w:rPr>
        <w:t xml:space="preserve">not </w:t>
      </w:r>
      <w:r>
        <w:rPr>
          <w:lang w:val="en-GB"/>
        </w:rPr>
        <w:t xml:space="preserve">align with the DL or UL transmission with </w:t>
      </w:r>
      <w:r w:rsidR="00D2243A">
        <w:rPr>
          <w:lang w:val="en-GB"/>
        </w:rPr>
        <w:t xml:space="preserve">the data transmission symbols </w:t>
      </w:r>
      <w:r w:rsidR="003028F2">
        <w:rPr>
          <w:lang w:val="en-GB"/>
        </w:rPr>
        <w:t>using</w:t>
      </w:r>
      <w:r w:rsidR="00D2243A">
        <w:rPr>
          <w:lang w:val="en-GB"/>
        </w:rPr>
        <w:t xml:space="preserve"> </w:t>
      </w:r>
      <w:r>
        <w:rPr>
          <w:lang w:val="en-GB"/>
        </w:rPr>
        <w:t>normal timing.</w:t>
      </w:r>
      <w:r w:rsidRPr="00232FC5">
        <w:rPr>
          <w:rFonts w:hint="eastAsia"/>
          <w:lang w:eastAsia="zh-CN"/>
        </w:rPr>
        <w:t xml:space="preserve"> </w:t>
      </w:r>
      <w:r>
        <w:rPr>
          <w:lang w:eastAsia="zh-CN"/>
        </w:rPr>
        <w:t xml:space="preserve">We denote the </w:t>
      </w:r>
      <w:r>
        <w:rPr>
          <w:rFonts w:hint="eastAsia"/>
          <w:lang w:eastAsia="zh-CN"/>
        </w:rPr>
        <w:t xml:space="preserve">UL </w:t>
      </w:r>
      <w:r>
        <w:rPr>
          <w:lang w:eastAsia="zh-CN"/>
        </w:rPr>
        <w:t xml:space="preserve">misalignment </w:t>
      </w:r>
      <w:r w:rsidR="00C219B3">
        <w:rPr>
          <w:lang w:eastAsia="zh-CN"/>
        </w:rPr>
        <w:t xml:space="preserve">which is the gap between </w:t>
      </w:r>
      <w:r w:rsidR="00E065D9">
        <w:rPr>
          <w:lang w:eastAsia="zh-CN"/>
        </w:rPr>
        <w:t xml:space="preserve">the </w:t>
      </w:r>
      <w:r w:rsidR="00C219B3">
        <w:rPr>
          <w:lang w:val="en-GB"/>
        </w:rPr>
        <w:t>SRS symbols</w:t>
      </w:r>
      <w:r w:rsidR="00C219B3">
        <w:rPr>
          <w:lang w:eastAsia="zh-CN"/>
        </w:rPr>
        <w:t xml:space="preserve"> and the UL data symbols at the TRP side </w:t>
      </w:r>
      <w:r>
        <w:rPr>
          <w:lang w:eastAsia="zh-CN"/>
        </w:rPr>
        <w:t>as</w:t>
      </w:r>
      <w:r>
        <w:rPr>
          <w:rFonts w:ascii="幼圆" w:eastAsia="幼圆" w:hint="eastAsia"/>
          <w:lang w:eastAsia="zh-CN"/>
        </w:rPr>
        <w:t>Δ</w:t>
      </w:r>
      <w:r>
        <w:rPr>
          <w:lang w:eastAsia="zh-CN"/>
        </w:rPr>
        <w:t>T</w:t>
      </w:r>
      <w:r w:rsidRPr="00E039C3">
        <w:rPr>
          <w:vertAlign w:val="subscript"/>
          <w:lang w:eastAsia="zh-CN"/>
        </w:rPr>
        <w:t>UL</w:t>
      </w:r>
      <w:r w:rsidRPr="00FF7CF6">
        <w:rPr>
          <w:lang w:eastAsia="zh-CN"/>
        </w:rPr>
        <w:t xml:space="preserve"> </w:t>
      </w:r>
      <w:r w:rsidR="00A80102" w:rsidRPr="00FF7CF6">
        <w:rPr>
          <w:lang w:eastAsia="zh-CN"/>
        </w:rPr>
        <w:t>,</w:t>
      </w:r>
      <w:r w:rsidR="00A254D2">
        <w:rPr>
          <w:lang w:eastAsia="zh-CN"/>
        </w:rPr>
        <w:t xml:space="preserve"> </w:t>
      </w:r>
      <w:r>
        <w:rPr>
          <w:lang w:eastAsia="zh-CN"/>
        </w:rPr>
        <w:t xml:space="preserve">and </w:t>
      </w:r>
      <w:r w:rsidR="00A80102">
        <w:rPr>
          <w:lang w:eastAsia="zh-CN"/>
        </w:rPr>
        <w:t xml:space="preserve">denote </w:t>
      </w:r>
      <w:r>
        <w:rPr>
          <w:lang w:eastAsia="zh-CN"/>
        </w:rPr>
        <w:t>the D</w:t>
      </w:r>
      <w:r>
        <w:rPr>
          <w:rFonts w:hint="eastAsia"/>
          <w:lang w:eastAsia="zh-CN"/>
        </w:rPr>
        <w:t xml:space="preserve">L </w:t>
      </w:r>
      <w:r>
        <w:rPr>
          <w:lang w:eastAsia="zh-CN"/>
        </w:rPr>
        <w:t xml:space="preserve">misalignment </w:t>
      </w:r>
      <w:r w:rsidR="00A80102">
        <w:rPr>
          <w:lang w:eastAsia="zh-CN"/>
        </w:rPr>
        <w:t>which is the gap between</w:t>
      </w:r>
      <w:r w:rsidR="00E065D9" w:rsidRPr="00E065D9">
        <w:rPr>
          <w:lang w:eastAsia="zh-CN"/>
        </w:rPr>
        <w:t xml:space="preserve"> </w:t>
      </w:r>
      <w:r w:rsidR="00E065D9">
        <w:rPr>
          <w:lang w:eastAsia="zh-CN"/>
        </w:rPr>
        <w:t xml:space="preserve">the </w:t>
      </w:r>
      <w:r w:rsidR="00E065D9">
        <w:rPr>
          <w:lang w:val="en-GB"/>
        </w:rPr>
        <w:t>SRS symbols and the DL data symbol at the measure UE side</w:t>
      </w:r>
      <w:r w:rsidR="00A80102">
        <w:rPr>
          <w:lang w:eastAsia="zh-CN"/>
        </w:rPr>
        <w:t xml:space="preserve"> </w:t>
      </w:r>
      <w:r>
        <w:rPr>
          <w:lang w:eastAsia="zh-CN"/>
        </w:rPr>
        <w:t>as</w:t>
      </w:r>
      <w:r>
        <w:rPr>
          <w:rFonts w:ascii="幼圆" w:eastAsia="幼圆" w:hint="eastAsia"/>
          <w:lang w:eastAsia="zh-CN"/>
        </w:rPr>
        <w:t>Δ</w:t>
      </w:r>
      <w:r>
        <w:rPr>
          <w:lang w:eastAsia="zh-CN"/>
        </w:rPr>
        <w:t>T</w:t>
      </w:r>
      <w:r>
        <w:rPr>
          <w:vertAlign w:val="subscript"/>
          <w:lang w:eastAsia="zh-CN"/>
        </w:rPr>
        <w:t>D</w:t>
      </w:r>
      <w:r w:rsidRPr="00E039C3">
        <w:rPr>
          <w:vertAlign w:val="subscript"/>
          <w:lang w:eastAsia="zh-CN"/>
        </w:rPr>
        <w:t>L</w:t>
      </w:r>
      <w:r w:rsidR="003A13F7" w:rsidRPr="003A13F7">
        <w:rPr>
          <w:lang w:eastAsia="zh-CN"/>
        </w:rPr>
        <w:t>.</w:t>
      </w:r>
      <w:r w:rsidR="003A13F7">
        <w:rPr>
          <w:lang w:eastAsia="zh-CN"/>
        </w:rPr>
        <w:t xml:space="preserve"> The table 1 show the time misalignment for three schemes.</w:t>
      </w:r>
    </w:p>
    <w:p w:rsidR="003A13F7" w:rsidRDefault="003A13F7" w:rsidP="00A4565E">
      <w:pPr>
        <w:rPr>
          <w:b/>
        </w:rPr>
      </w:pPr>
    </w:p>
    <w:p w:rsidR="00736D87" w:rsidRPr="00736D87" w:rsidRDefault="00736D87" w:rsidP="00A4565E">
      <w:pPr>
        <w:rPr>
          <w:b/>
        </w:rPr>
      </w:pPr>
      <w:r w:rsidRPr="00736D87">
        <w:rPr>
          <w:b/>
        </w:rPr>
        <w:t xml:space="preserve">Table </w:t>
      </w:r>
      <w:r w:rsidR="003A13F7">
        <w:rPr>
          <w:b/>
        </w:rPr>
        <w:t>1</w:t>
      </w:r>
      <w:r w:rsidRPr="00736D87">
        <w:rPr>
          <w:b/>
        </w:rPr>
        <w:t xml:space="preserve">: </w:t>
      </w:r>
      <w:r w:rsidR="009132A4">
        <w:rPr>
          <w:b/>
        </w:rPr>
        <w:t>misalignment</w:t>
      </w:r>
      <w:r>
        <w:rPr>
          <w:b/>
        </w:rPr>
        <w:t xml:space="preserve"> </w:t>
      </w:r>
      <w:r w:rsidR="00EA1331">
        <w:rPr>
          <w:b/>
        </w:rPr>
        <w:t>for three timing schemes</w:t>
      </w:r>
    </w:p>
    <w:tbl>
      <w:tblPr>
        <w:tblStyle w:val="ae"/>
        <w:tblW w:w="5000" w:type="pct"/>
        <w:tblLook w:val="04A0" w:firstRow="1" w:lastRow="0" w:firstColumn="1" w:lastColumn="0" w:noHBand="0" w:noVBand="1"/>
      </w:tblPr>
      <w:tblGrid>
        <w:gridCol w:w="2384"/>
        <w:gridCol w:w="2383"/>
        <w:gridCol w:w="2383"/>
        <w:gridCol w:w="2383"/>
      </w:tblGrid>
      <w:tr w:rsidR="004813A1" w:rsidTr="00FF7CF6">
        <w:tc>
          <w:tcPr>
            <w:tcW w:w="1250" w:type="pct"/>
          </w:tcPr>
          <w:p w:rsidR="004813A1" w:rsidRDefault="004813A1" w:rsidP="002E2FE4">
            <w:pPr>
              <w:spacing w:beforeLines="50" w:before="120" w:after="0"/>
              <w:rPr>
                <w:lang w:eastAsia="zh-CN"/>
              </w:rPr>
            </w:pPr>
            <w:r>
              <w:rPr>
                <w:lang w:eastAsia="zh-CN"/>
              </w:rPr>
              <w:t xml:space="preserve">Time alignment </w:t>
            </w:r>
            <w:r>
              <w:rPr>
                <w:rFonts w:hint="eastAsia"/>
                <w:lang w:eastAsia="zh-CN"/>
              </w:rPr>
              <w:t>schemes</w:t>
            </w:r>
          </w:p>
        </w:tc>
        <w:tc>
          <w:tcPr>
            <w:tcW w:w="1250" w:type="pct"/>
          </w:tcPr>
          <w:p w:rsidR="004813A1" w:rsidRDefault="004813A1" w:rsidP="002E2FE4">
            <w:pPr>
              <w:spacing w:beforeLines="50" w:before="120" w:after="0"/>
              <w:rPr>
                <w:lang w:eastAsia="zh-CN"/>
              </w:rPr>
            </w:pPr>
            <w:r>
              <w:rPr>
                <w:rFonts w:hint="eastAsia"/>
                <w:lang w:eastAsia="zh-CN"/>
              </w:rPr>
              <w:t xml:space="preserve">CLI RS take place before </w:t>
            </w:r>
            <w:r w:rsidRPr="00A90F19">
              <w:rPr>
                <w:rFonts w:cs="v4.2.0"/>
              </w:rPr>
              <w:t>the reception of the first detected path</w:t>
            </w:r>
            <w:r>
              <w:rPr>
                <w:rFonts w:cs="v4.2.0"/>
              </w:rPr>
              <w:t xml:space="preserve"> of the DL frame</w:t>
            </w:r>
          </w:p>
        </w:tc>
        <w:tc>
          <w:tcPr>
            <w:tcW w:w="1250" w:type="pct"/>
          </w:tcPr>
          <w:p w:rsidR="004813A1" w:rsidRDefault="00D2243A" w:rsidP="002E2FE4">
            <w:pPr>
              <w:spacing w:beforeLines="50" w:before="120" w:after="0"/>
              <w:rPr>
                <w:lang w:eastAsia="zh-CN"/>
              </w:rPr>
            </w:pPr>
            <w:r>
              <w:rPr>
                <w:lang w:eastAsia="zh-CN"/>
              </w:rPr>
              <w:t xml:space="preserve">DL </w:t>
            </w:r>
            <w:r w:rsidR="00C30B1A">
              <w:rPr>
                <w:lang w:eastAsia="zh-CN"/>
              </w:rPr>
              <w:t>m</w:t>
            </w:r>
            <w:r w:rsidR="00C30B1A">
              <w:rPr>
                <w:rFonts w:hint="eastAsia"/>
                <w:lang w:eastAsia="zh-CN"/>
              </w:rPr>
              <w:t xml:space="preserve">isalignment </w:t>
            </w:r>
            <w:r w:rsidR="008304FC">
              <w:rPr>
                <w:lang w:eastAsia="zh-CN"/>
              </w:rPr>
              <w:t xml:space="preserve">with </w:t>
            </w:r>
            <w:r w:rsidR="004813A1">
              <w:rPr>
                <w:lang w:eastAsia="zh-CN"/>
              </w:rPr>
              <w:t>UE CLI measurement</w:t>
            </w:r>
          </w:p>
          <w:p w:rsidR="00D2243A" w:rsidRDefault="00D2243A" w:rsidP="002E2FE4">
            <w:pPr>
              <w:spacing w:beforeLines="50" w:before="120" w:after="0"/>
              <w:rPr>
                <w:lang w:eastAsia="zh-CN"/>
              </w:rPr>
            </w:pPr>
            <w:r>
              <w:rPr>
                <w:rFonts w:ascii="幼圆" w:eastAsia="幼圆" w:hint="eastAsia"/>
                <w:lang w:eastAsia="zh-CN"/>
              </w:rPr>
              <w:t>Δ</w:t>
            </w:r>
            <w:r>
              <w:rPr>
                <w:lang w:eastAsia="zh-CN"/>
              </w:rPr>
              <w:t>T</w:t>
            </w:r>
            <w:r>
              <w:rPr>
                <w:vertAlign w:val="subscript"/>
                <w:lang w:eastAsia="zh-CN"/>
              </w:rPr>
              <w:t>D</w:t>
            </w:r>
            <w:r w:rsidRPr="00E039C3">
              <w:rPr>
                <w:vertAlign w:val="subscript"/>
                <w:lang w:eastAsia="zh-CN"/>
              </w:rPr>
              <w:t>L</w:t>
            </w:r>
          </w:p>
        </w:tc>
        <w:tc>
          <w:tcPr>
            <w:tcW w:w="1250" w:type="pct"/>
          </w:tcPr>
          <w:p w:rsidR="004813A1" w:rsidRDefault="004813A1" w:rsidP="002E2FE4">
            <w:pPr>
              <w:spacing w:beforeLines="50" w:before="120" w:after="0"/>
              <w:rPr>
                <w:lang w:eastAsia="zh-CN"/>
              </w:rPr>
            </w:pPr>
            <w:r>
              <w:rPr>
                <w:rFonts w:hint="eastAsia"/>
                <w:lang w:eastAsia="zh-CN"/>
              </w:rPr>
              <w:t xml:space="preserve">UL </w:t>
            </w:r>
            <w:r>
              <w:rPr>
                <w:lang w:eastAsia="zh-CN"/>
              </w:rPr>
              <w:t xml:space="preserve">misalignment </w:t>
            </w:r>
            <w:r w:rsidR="008304FC">
              <w:rPr>
                <w:lang w:eastAsia="zh-CN"/>
              </w:rPr>
              <w:t>with</w:t>
            </w:r>
            <w:r w:rsidR="00D2243A">
              <w:rPr>
                <w:lang w:eastAsia="zh-CN"/>
              </w:rPr>
              <w:t xml:space="preserve"> </w:t>
            </w:r>
            <w:r w:rsidR="008304FC">
              <w:rPr>
                <w:lang w:eastAsia="zh-CN"/>
              </w:rPr>
              <w:t>D</w:t>
            </w:r>
            <w:r w:rsidR="00D2243A">
              <w:rPr>
                <w:lang w:eastAsia="zh-CN"/>
              </w:rPr>
              <w:t>ata transmission</w:t>
            </w:r>
          </w:p>
          <w:p w:rsidR="004813A1" w:rsidRDefault="004813A1" w:rsidP="002E2FE4">
            <w:pPr>
              <w:spacing w:beforeLines="50" w:before="120" w:after="0"/>
              <w:rPr>
                <w:lang w:eastAsia="zh-CN"/>
              </w:rPr>
            </w:pPr>
            <w:r>
              <w:rPr>
                <w:rFonts w:ascii="幼圆" w:eastAsia="幼圆" w:hint="eastAsia"/>
                <w:lang w:eastAsia="zh-CN"/>
              </w:rPr>
              <w:t>Δ</w:t>
            </w:r>
            <w:r>
              <w:rPr>
                <w:lang w:eastAsia="zh-CN"/>
              </w:rPr>
              <w:t>T</w:t>
            </w:r>
            <w:r w:rsidRPr="00E039C3">
              <w:rPr>
                <w:vertAlign w:val="subscript"/>
                <w:lang w:eastAsia="zh-CN"/>
              </w:rPr>
              <w:t>UL</w:t>
            </w:r>
          </w:p>
        </w:tc>
      </w:tr>
      <w:tr w:rsidR="004813A1" w:rsidTr="00FF7CF6">
        <w:tc>
          <w:tcPr>
            <w:tcW w:w="1250" w:type="pct"/>
          </w:tcPr>
          <w:p w:rsidR="004813A1" w:rsidRDefault="004813A1" w:rsidP="002E2FE4">
            <w:pPr>
              <w:spacing w:beforeLines="50" w:before="120" w:after="0"/>
              <w:rPr>
                <w:lang w:eastAsia="zh-CN"/>
              </w:rPr>
            </w:pPr>
            <w:r>
              <w:rPr>
                <w:lang w:eastAsia="zh-CN"/>
              </w:rPr>
              <w:t>Side-link</w:t>
            </w:r>
            <w:r>
              <w:rPr>
                <w:rFonts w:hint="eastAsia"/>
                <w:lang w:eastAsia="zh-CN"/>
              </w:rPr>
              <w:t xml:space="preserve"> </w:t>
            </w:r>
            <w:r>
              <w:rPr>
                <w:lang w:eastAsia="zh-CN"/>
              </w:rPr>
              <w:t>timing</w:t>
            </w:r>
          </w:p>
        </w:tc>
        <w:tc>
          <w:tcPr>
            <w:tcW w:w="1250" w:type="pct"/>
          </w:tcPr>
          <w:p w:rsidR="004813A1" w:rsidRDefault="00A254D2" w:rsidP="002E2FE4">
            <w:pPr>
              <w:spacing w:beforeLines="50" w:before="120" w:after="0"/>
              <w:rPr>
                <w:lang w:eastAsia="zh-CN"/>
              </w:rPr>
            </w:pPr>
            <w:r w:rsidRPr="00C445EF">
              <w:rPr>
                <w:position w:val="-12"/>
              </w:rPr>
              <w:object w:dxaOrig="260" w:dyaOrig="360" w14:anchorId="318EF9B2">
                <v:shape id="_x0000_i1048" type="#_x0000_t75" style="width:12.9pt;height:18.75pt" o:ole="">
                  <v:imagedata r:id="rId52" o:title=""/>
                </v:shape>
                <o:OLEObject Type="Embed" ProgID="Equation.DSMT4" ShapeID="_x0000_i1048" DrawAspect="Content" ObjectID="_1566658417" r:id="rId53"/>
              </w:object>
            </w:r>
          </w:p>
        </w:tc>
        <w:tc>
          <w:tcPr>
            <w:tcW w:w="1250" w:type="pct"/>
          </w:tcPr>
          <w:p w:rsidR="004813A1" w:rsidRDefault="004813A1" w:rsidP="002E2FE4">
            <w:pPr>
              <w:spacing w:beforeLines="50" w:before="120" w:after="0"/>
              <w:rPr>
                <w:lang w:eastAsia="zh-CN"/>
              </w:rPr>
            </w:pPr>
            <w:r w:rsidRPr="00C445EF">
              <w:rPr>
                <w:position w:val="-12"/>
              </w:rPr>
              <w:object w:dxaOrig="1500" w:dyaOrig="360" w14:anchorId="737A568B">
                <v:shape id="_x0000_i1049" type="#_x0000_t75" style="width:77pt;height:18.75pt" o:ole="">
                  <v:imagedata r:id="rId54" o:title=""/>
                </v:shape>
                <o:OLEObject Type="Embed" ProgID="Equation.DSMT4" ShapeID="_x0000_i1049" DrawAspect="Content" ObjectID="_1566658418" r:id="rId55"/>
              </w:object>
            </w:r>
          </w:p>
        </w:tc>
        <w:tc>
          <w:tcPr>
            <w:tcW w:w="1250" w:type="pct"/>
          </w:tcPr>
          <w:p w:rsidR="004813A1" w:rsidRPr="00FF7CF6" w:rsidRDefault="00006E1D" w:rsidP="002E2FE4">
            <w:pPr>
              <w:spacing w:beforeLines="50" w:before="120" w:after="0"/>
              <w:rPr>
                <w:i/>
                <w:lang w:eastAsia="zh-CN"/>
              </w:rPr>
            </w:pPr>
            <w:r w:rsidRPr="00C445EF">
              <w:rPr>
                <w:position w:val="-12"/>
              </w:rPr>
              <w:object w:dxaOrig="240" w:dyaOrig="360" w14:anchorId="50653BB2">
                <v:shape id="_x0000_i1050" type="#_x0000_t75" style="width:12.5pt;height:18.75pt" o:ole="">
                  <v:imagedata r:id="rId56" o:title=""/>
                </v:shape>
                <o:OLEObject Type="Embed" ProgID="Equation.DSMT4" ShapeID="_x0000_i1050" DrawAspect="Content" ObjectID="_1566658419" r:id="rId57"/>
              </w:object>
            </w:r>
          </w:p>
        </w:tc>
      </w:tr>
      <w:tr w:rsidR="004813A1" w:rsidTr="00FF7CF6">
        <w:tc>
          <w:tcPr>
            <w:tcW w:w="1250" w:type="pct"/>
          </w:tcPr>
          <w:p w:rsidR="004813A1" w:rsidRDefault="004813A1" w:rsidP="002E2FE4">
            <w:pPr>
              <w:spacing w:beforeLines="50" w:before="120" w:after="0"/>
              <w:rPr>
                <w:lang w:eastAsia="zh-CN"/>
              </w:rPr>
            </w:pPr>
            <w:r>
              <w:rPr>
                <w:lang w:eastAsia="zh-CN"/>
              </w:rPr>
              <w:t>A</w:t>
            </w:r>
            <w:r>
              <w:rPr>
                <w:rFonts w:hint="eastAsia"/>
                <w:lang w:eastAsia="zh-CN"/>
              </w:rPr>
              <w:t>lt1</w:t>
            </w:r>
          </w:p>
        </w:tc>
        <w:tc>
          <w:tcPr>
            <w:tcW w:w="1250" w:type="pct"/>
          </w:tcPr>
          <w:p w:rsidR="004813A1" w:rsidRDefault="00006E1D" w:rsidP="002E2FE4">
            <w:pPr>
              <w:spacing w:beforeLines="50" w:before="120" w:after="0"/>
              <w:rPr>
                <w:lang w:eastAsia="zh-CN"/>
              </w:rPr>
            </w:pPr>
            <w:r w:rsidRPr="000C7260">
              <w:rPr>
                <w:position w:val="-12"/>
              </w:rPr>
              <w:object w:dxaOrig="540" w:dyaOrig="360" w14:anchorId="68E18590">
                <v:shape id="_x0000_i1051" type="#_x0000_t75" style="width:25.8pt;height:17.05pt" o:ole="">
                  <v:imagedata r:id="rId58" o:title=""/>
                </v:shape>
                <o:OLEObject Type="Embed" ProgID="Equation.DSMT4" ShapeID="_x0000_i1051" DrawAspect="Content" ObjectID="_1566658420" r:id="rId59"/>
              </w:object>
            </w:r>
          </w:p>
        </w:tc>
        <w:tc>
          <w:tcPr>
            <w:tcW w:w="1250" w:type="pct"/>
          </w:tcPr>
          <w:p w:rsidR="004813A1" w:rsidRDefault="004813A1" w:rsidP="002E2FE4">
            <w:pPr>
              <w:spacing w:beforeLines="50" w:before="120" w:after="0"/>
              <w:rPr>
                <w:lang w:eastAsia="zh-CN"/>
              </w:rPr>
            </w:pPr>
            <w:r w:rsidRPr="000C7260">
              <w:rPr>
                <w:position w:val="-12"/>
              </w:rPr>
              <w:object w:dxaOrig="660" w:dyaOrig="360" w14:anchorId="6ADFE233">
                <v:shape id="_x0000_i1052" type="#_x0000_t75" style="width:31.65pt;height:17.05pt" o:ole="">
                  <v:imagedata r:id="rId38" o:title=""/>
                </v:shape>
                <o:OLEObject Type="Embed" ProgID="Equation.3" ShapeID="_x0000_i1052" DrawAspect="Content" ObjectID="_1566658421" r:id="rId60"/>
              </w:object>
            </w:r>
          </w:p>
        </w:tc>
        <w:tc>
          <w:tcPr>
            <w:tcW w:w="1250" w:type="pct"/>
          </w:tcPr>
          <w:p w:rsidR="004813A1" w:rsidRDefault="00006E1D" w:rsidP="002E2FE4">
            <w:pPr>
              <w:spacing w:beforeLines="50" w:before="120" w:after="0"/>
              <w:rPr>
                <w:lang w:eastAsia="zh-CN"/>
              </w:rPr>
            </w:pPr>
            <w:r w:rsidRPr="00C445EF">
              <w:rPr>
                <w:position w:val="-12"/>
              </w:rPr>
              <w:object w:dxaOrig="660" w:dyaOrig="360" w14:anchorId="359A1AE1">
                <v:shape id="_x0000_i1053" type="#_x0000_t75" style="width:34.15pt;height:18.75pt" o:ole="">
                  <v:imagedata r:id="rId61" o:title=""/>
                </v:shape>
                <o:OLEObject Type="Embed" ProgID="Equation.DSMT4" ShapeID="_x0000_i1053" DrawAspect="Content" ObjectID="_1566658422" r:id="rId62"/>
              </w:object>
            </w:r>
          </w:p>
        </w:tc>
      </w:tr>
      <w:tr w:rsidR="004813A1" w:rsidTr="00FF7CF6">
        <w:tc>
          <w:tcPr>
            <w:tcW w:w="1250" w:type="pct"/>
          </w:tcPr>
          <w:p w:rsidR="004813A1" w:rsidRDefault="004813A1" w:rsidP="002E2FE4">
            <w:pPr>
              <w:spacing w:beforeLines="50" w:before="120" w:after="0"/>
              <w:rPr>
                <w:lang w:eastAsia="zh-CN"/>
              </w:rPr>
            </w:pPr>
            <w:r>
              <w:rPr>
                <w:lang w:eastAsia="zh-CN"/>
              </w:rPr>
              <w:t>A</w:t>
            </w:r>
            <w:r>
              <w:rPr>
                <w:rFonts w:hint="eastAsia"/>
                <w:lang w:eastAsia="zh-CN"/>
              </w:rPr>
              <w:t>lt2</w:t>
            </w:r>
          </w:p>
        </w:tc>
        <w:tc>
          <w:tcPr>
            <w:tcW w:w="1250" w:type="pct"/>
          </w:tcPr>
          <w:p w:rsidR="004813A1" w:rsidRPr="00FF7CF6" w:rsidRDefault="004813A1" w:rsidP="002E2FE4">
            <w:pPr>
              <w:spacing w:beforeLines="50" w:before="120" w:after="0"/>
              <w:rPr>
                <w:i/>
                <w:lang w:eastAsia="zh-CN"/>
              </w:rPr>
            </w:pPr>
            <w:r w:rsidRPr="00FF7CF6">
              <w:rPr>
                <w:i/>
                <w:lang w:eastAsia="zh-CN"/>
              </w:rPr>
              <w:t>0</w:t>
            </w:r>
          </w:p>
        </w:tc>
        <w:tc>
          <w:tcPr>
            <w:tcW w:w="1250" w:type="pct"/>
          </w:tcPr>
          <w:p w:rsidR="004813A1" w:rsidRDefault="004813A1" w:rsidP="002E2FE4">
            <w:pPr>
              <w:spacing w:beforeLines="50" w:before="120" w:after="0"/>
              <w:rPr>
                <w:lang w:eastAsia="zh-CN"/>
              </w:rPr>
            </w:pPr>
            <w:r w:rsidRPr="000C7260">
              <w:rPr>
                <w:position w:val="-12"/>
              </w:rPr>
              <w:object w:dxaOrig="1260" w:dyaOrig="360" w14:anchorId="5875D399">
                <v:shape id="_x0000_i1054" type="#_x0000_t75" style="width:60.35pt;height:17.05pt" o:ole="">
                  <v:imagedata r:id="rId46" o:title=""/>
                </v:shape>
                <o:OLEObject Type="Embed" ProgID="Equation.3" ShapeID="_x0000_i1054" DrawAspect="Content" ObjectID="_1566658423" r:id="rId63"/>
              </w:object>
            </w:r>
          </w:p>
        </w:tc>
        <w:tc>
          <w:tcPr>
            <w:tcW w:w="1250" w:type="pct"/>
          </w:tcPr>
          <w:p w:rsidR="004813A1" w:rsidRDefault="00006E1D" w:rsidP="002E2FE4">
            <w:pPr>
              <w:spacing w:beforeLines="50" w:before="120" w:after="0"/>
              <w:rPr>
                <w:lang w:eastAsia="zh-CN"/>
              </w:rPr>
            </w:pPr>
            <w:r w:rsidRPr="00C445EF">
              <w:rPr>
                <w:position w:val="-12"/>
              </w:rPr>
              <w:object w:dxaOrig="780" w:dyaOrig="360" w14:anchorId="7D8D4A8E">
                <v:shape id="_x0000_i1055" type="#_x0000_t75" style="width:40.35pt;height:18.75pt" o:ole="">
                  <v:imagedata r:id="rId64" o:title=""/>
                </v:shape>
                <o:OLEObject Type="Embed" ProgID="Equation.DSMT4" ShapeID="_x0000_i1055" DrawAspect="Content" ObjectID="_1566658424" r:id="rId65"/>
              </w:object>
            </w:r>
          </w:p>
        </w:tc>
      </w:tr>
    </w:tbl>
    <w:p w:rsidR="00E77908" w:rsidRDefault="00E77908" w:rsidP="00A4565E">
      <w:pPr>
        <w:rPr>
          <w:lang w:val="en-GB"/>
        </w:rPr>
      </w:pPr>
    </w:p>
    <w:p w:rsidR="003A13F7" w:rsidRDefault="003A13F7" w:rsidP="003A13F7">
      <w:r>
        <w:rPr>
          <w:rFonts w:hint="eastAsia"/>
          <w:lang w:val="en-GB"/>
        </w:rPr>
        <w:t xml:space="preserve">In NR, </w:t>
      </w:r>
      <w:r w:rsidRPr="00F2437D">
        <w:rPr>
          <w:position w:val="-14"/>
        </w:rPr>
        <w:object w:dxaOrig="1600" w:dyaOrig="380" w14:anchorId="6720845C">
          <v:shape id="_x0000_i1056" type="#_x0000_t75" style="width:78.25pt;height:19.55pt" o:ole="">
            <v:imagedata r:id="rId66" o:title=""/>
          </v:shape>
          <o:OLEObject Type="Embed" ProgID="Equation.DSMT4" ShapeID="_x0000_i1056" DrawAspect="Content" ObjectID="_1566658425" r:id="rId67"/>
        </w:object>
      </w:r>
      <w:r>
        <w:t xml:space="preserve"> may </w:t>
      </w:r>
      <w:r w:rsidR="00083801">
        <w:t xml:space="preserve">be </w:t>
      </w:r>
      <w:r w:rsidR="00FA5A66">
        <w:t xml:space="preserve">a constant value </w:t>
      </w:r>
      <w:r w:rsidR="006B6C55">
        <w:t xml:space="preserve">same as </w:t>
      </w:r>
      <w:r>
        <w:t>which in LTE</w:t>
      </w:r>
      <w:r w:rsidR="006B6C55">
        <w:t xml:space="preserve"> </w:t>
      </w:r>
      <w:r w:rsidR="0007177D">
        <w:t>for</w:t>
      </w:r>
      <w:r w:rsidR="006B6C55">
        <w:t xml:space="preserve"> sub6G and </w:t>
      </w:r>
      <w:r w:rsidR="008C0C95">
        <w:t xml:space="preserve">a </w:t>
      </w:r>
      <w:r w:rsidR="006B6C55">
        <w:t xml:space="preserve">smaller </w:t>
      </w:r>
      <w:r w:rsidR="008C0C95">
        <w:t xml:space="preserve">value </w:t>
      </w:r>
      <w:r w:rsidR="00083801">
        <w:t>in</w:t>
      </w:r>
      <w:r w:rsidR="006B6C55">
        <w:t xml:space="preserve"> high frequency</w:t>
      </w:r>
      <w:r w:rsidR="00083801">
        <w:t xml:space="preserve"> band</w:t>
      </w:r>
      <w:r>
        <w:t xml:space="preserve">, and </w:t>
      </w:r>
      <w:r w:rsidR="00083801">
        <w:t>i</w:t>
      </w:r>
      <w:r w:rsidR="006B6C55">
        <w:t xml:space="preserve">t is bigger than CP </w:t>
      </w:r>
      <w:r w:rsidR="00D21453">
        <w:t>width</w:t>
      </w:r>
      <w:r w:rsidR="00761CC9">
        <w:t xml:space="preserve"> </w:t>
      </w:r>
      <w:r w:rsidR="006B6C55">
        <w:t xml:space="preserve">for </w:t>
      </w:r>
      <w:r w:rsidR="00083801">
        <w:t>different</w:t>
      </w:r>
      <w:r w:rsidR="006B6C55">
        <w:t xml:space="preserve"> </w:t>
      </w:r>
      <w:r w:rsidR="00D21453">
        <w:t>numerologies.</w:t>
      </w:r>
      <w:r w:rsidR="00761CC9">
        <w:t xml:space="preserve"> </w:t>
      </w:r>
      <w:r w:rsidR="00836445">
        <w:t>So t</w:t>
      </w:r>
      <w:r w:rsidR="003F1165">
        <w:t>he</w:t>
      </w:r>
      <w:r w:rsidR="00DB31CA">
        <w:t xml:space="preserve"> misalignment </w:t>
      </w:r>
      <w:r w:rsidR="00836445">
        <w:t xml:space="preserve">value </w:t>
      </w:r>
      <w:r w:rsidR="00DB31CA">
        <w:t xml:space="preserve">which include the </w:t>
      </w:r>
      <w:r w:rsidR="00761CC9" w:rsidRPr="00FF7CF6">
        <w:rPr>
          <w:i/>
          <w:sz w:val="24"/>
        </w:rPr>
        <w:t>T</w:t>
      </w:r>
      <w:r w:rsidR="00761CC9" w:rsidRPr="00FF7CF6">
        <w:rPr>
          <w:i/>
          <w:sz w:val="24"/>
          <w:vertAlign w:val="subscript"/>
        </w:rPr>
        <w:t>0</w:t>
      </w:r>
      <w:r w:rsidR="00DB31CA">
        <w:t xml:space="preserve"> may </w:t>
      </w:r>
      <w:r w:rsidR="00836445">
        <w:t>cover</w:t>
      </w:r>
      <w:r w:rsidR="00DB31CA">
        <w:t xml:space="preserve"> </w:t>
      </w:r>
      <w:r w:rsidR="008A667C">
        <w:t xml:space="preserve">one or more </w:t>
      </w:r>
      <w:r w:rsidR="00DB31CA">
        <w:t xml:space="preserve">symbols </w:t>
      </w:r>
      <w:r w:rsidR="00836445">
        <w:t>for</w:t>
      </w:r>
      <w:r w:rsidR="00DB31CA">
        <w:t xml:space="preserve"> different numerologies cases.</w:t>
      </w:r>
      <w:r w:rsidR="008A667C" w:rsidRPr="008A667C">
        <w:t xml:space="preserve"> </w:t>
      </w:r>
      <w:r w:rsidR="008A667C">
        <w:t xml:space="preserve">The </w:t>
      </w:r>
      <w:r w:rsidR="0016523D" w:rsidRPr="00FF7CF6">
        <w:rPr>
          <w:i/>
          <w:sz w:val="24"/>
        </w:rPr>
        <w:t>T</w:t>
      </w:r>
      <w:r w:rsidR="0016523D" w:rsidRPr="00FF7CF6">
        <w:rPr>
          <w:i/>
          <w:sz w:val="24"/>
          <w:vertAlign w:val="subscript"/>
        </w:rPr>
        <w:t>1</w:t>
      </w:r>
      <w:r w:rsidR="0016523D" w:rsidRPr="00FF7CF6">
        <w:rPr>
          <w:i/>
          <w:sz w:val="24"/>
        </w:rPr>
        <w:t>/T</w:t>
      </w:r>
      <w:r w:rsidR="0016523D" w:rsidRPr="00FF7CF6">
        <w:rPr>
          <w:i/>
          <w:sz w:val="24"/>
          <w:vertAlign w:val="subscript"/>
        </w:rPr>
        <w:t>2</w:t>
      </w:r>
      <w:r w:rsidR="0016523D" w:rsidRPr="00FF7CF6">
        <w:rPr>
          <w:i/>
          <w:sz w:val="24"/>
        </w:rPr>
        <w:t>/T</w:t>
      </w:r>
      <w:r w:rsidR="0016523D" w:rsidRPr="00FF7CF6">
        <w:rPr>
          <w:i/>
          <w:sz w:val="24"/>
          <w:vertAlign w:val="subscript"/>
        </w:rPr>
        <w:t>3</w:t>
      </w:r>
      <w:r w:rsidR="008A667C" w:rsidRPr="00FF7CF6">
        <w:rPr>
          <w:sz w:val="24"/>
        </w:rPr>
        <w:t xml:space="preserve"> </w:t>
      </w:r>
      <w:r w:rsidR="008A667C">
        <w:t>is the propagation delay between TRP and UEs and may be different with UE positions.</w:t>
      </w:r>
      <w:r w:rsidR="00D129BE">
        <w:t xml:space="preserve"> For most scenarios, the misalignment include </w:t>
      </w:r>
      <w:r w:rsidR="00D129BE" w:rsidRPr="00FF7CF6">
        <w:rPr>
          <w:i/>
          <w:sz w:val="24"/>
        </w:rPr>
        <w:t>T</w:t>
      </w:r>
      <w:r w:rsidR="00D129BE" w:rsidRPr="00FF7CF6">
        <w:rPr>
          <w:i/>
          <w:sz w:val="24"/>
          <w:vertAlign w:val="subscript"/>
        </w:rPr>
        <w:t>1</w:t>
      </w:r>
      <w:r w:rsidR="00D129BE" w:rsidRPr="00FF7CF6">
        <w:rPr>
          <w:i/>
          <w:sz w:val="24"/>
        </w:rPr>
        <w:t>/T</w:t>
      </w:r>
      <w:r w:rsidR="00A217D9" w:rsidRPr="00FF7CF6">
        <w:rPr>
          <w:i/>
          <w:sz w:val="24"/>
          <w:vertAlign w:val="subscript"/>
        </w:rPr>
        <w:t>2</w:t>
      </w:r>
      <w:r w:rsidR="00D129BE" w:rsidRPr="00FF7CF6">
        <w:rPr>
          <w:i/>
          <w:sz w:val="24"/>
        </w:rPr>
        <w:t>/T</w:t>
      </w:r>
      <w:r w:rsidR="00D129BE" w:rsidRPr="00FF7CF6">
        <w:rPr>
          <w:i/>
          <w:sz w:val="24"/>
          <w:vertAlign w:val="subscript"/>
        </w:rPr>
        <w:t>3</w:t>
      </w:r>
      <w:r w:rsidR="00D129BE">
        <w:t xml:space="preserve"> </w:t>
      </w:r>
      <w:r w:rsidR="00D129BE" w:rsidRPr="00955F92">
        <w:t>can be easily compensated by the CP</w:t>
      </w:r>
      <w:r w:rsidR="009261B2">
        <w:t>.</w:t>
      </w:r>
    </w:p>
    <w:p w:rsidR="00732AFD" w:rsidRDefault="00235BDA" w:rsidP="003A13F7">
      <w:pPr>
        <w:rPr>
          <w:lang w:val="en-GB"/>
        </w:rPr>
      </w:pPr>
      <w:r>
        <w:t>Figure 4</w:t>
      </w:r>
      <w:r>
        <w:rPr>
          <w:lang w:val="en-GB"/>
        </w:rPr>
        <w:t xml:space="preserve"> shows an example for symbol misalignment between CLI measurement symbols and data transmission symbols.</w:t>
      </w:r>
      <w:r w:rsidRPr="00235BDA">
        <w:rPr>
          <w:lang w:val="en-GB"/>
        </w:rPr>
        <w:t xml:space="preserve"> </w:t>
      </w:r>
      <w:r w:rsidR="008849D2">
        <w:rPr>
          <w:lang w:val="en-GB"/>
        </w:rPr>
        <w:t>Assume t</w:t>
      </w:r>
      <w:r>
        <w:rPr>
          <w:lang w:val="en-GB"/>
        </w:rPr>
        <w:t>he SRS for CLI measurement is configured on the UL symbol 3.</w:t>
      </w:r>
      <w:r w:rsidR="002362F5" w:rsidRPr="002362F5">
        <w:rPr>
          <w:lang w:eastAsia="zh-CN"/>
        </w:rPr>
        <w:t xml:space="preserve"> </w:t>
      </w:r>
      <w:r w:rsidR="002362F5">
        <w:rPr>
          <w:lang w:eastAsia="zh-CN"/>
        </w:rPr>
        <w:t>The DL interference with</w:t>
      </w:r>
      <w:r w:rsidR="002362F5">
        <w:rPr>
          <w:rFonts w:ascii="幼圆" w:eastAsia="幼圆" w:hint="eastAsia"/>
          <w:lang w:eastAsia="zh-CN"/>
        </w:rPr>
        <w:t>Δ</w:t>
      </w:r>
      <w:r w:rsidR="002362F5">
        <w:rPr>
          <w:lang w:eastAsia="zh-CN"/>
        </w:rPr>
        <w:t>T</w:t>
      </w:r>
      <w:r w:rsidR="002362F5">
        <w:rPr>
          <w:vertAlign w:val="subscript"/>
          <w:lang w:eastAsia="zh-CN"/>
        </w:rPr>
        <w:t>D</w:t>
      </w:r>
      <w:r w:rsidR="002362F5" w:rsidRPr="00E039C3">
        <w:rPr>
          <w:vertAlign w:val="subscript"/>
          <w:lang w:eastAsia="zh-CN"/>
        </w:rPr>
        <w:t>L</w:t>
      </w:r>
      <w:r w:rsidR="002362F5">
        <w:rPr>
          <w:lang w:eastAsia="zh-CN"/>
        </w:rPr>
        <w:t xml:space="preserve"> </w:t>
      </w:r>
      <w:r w:rsidR="002362F5">
        <w:rPr>
          <w:lang w:val="en-GB"/>
        </w:rPr>
        <w:t xml:space="preserve">can be </w:t>
      </w:r>
      <w:r w:rsidR="00124EED">
        <w:rPr>
          <w:lang w:val="en-GB"/>
        </w:rPr>
        <w:t>conquered</w:t>
      </w:r>
      <w:r w:rsidR="002362F5">
        <w:rPr>
          <w:lang w:val="en-GB"/>
        </w:rPr>
        <w:t xml:space="preserve"> with some way such as  rate-matching </w:t>
      </w:r>
      <w:r w:rsidR="008849D2">
        <w:rPr>
          <w:lang w:val="en-GB"/>
        </w:rPr>
        <w:t xml:space="preserve">around the CLI measurement resources </w:t>
      </w:r>
      <w:r w:rsidR="002362F5">
        <w:rPr>
          <w:lang w:val="en-GB"/>
        </w:rPr>
        <w:t xml:space="preserve">as discussed in </w:t>
      </w:r>
      <w:r w:rsidR="002362F5">
        <w:rPr>
          <w:lang w:eastAsia="zh-CN"/>
        </w:rPr>
        <w:t xml:space="preserve">our </w:t>
      </w:r>
      <w:r w:rsidR="002362F5" w:rsidRPr="00A72F4A">
        <w:rPr>
          <w:lang w:eastAsia="zh-CN"/>
        </w:rPr>
        <w:t>companion</w:t>
      </w:r>
      <w:r w:rsidR="002362F5">
        <w:rPr>
          <w:lang w:eastAsia="zh-CN"/>
        </w:rPr>
        <w:t>’s contribution</w:t>
      </w:r>
      <w:r w:rsidR="002362F5">
        <w:rPr>
          <w:lang w:val="en-GB"/>
        </w:rPr>
        <w:t xml:space="preserve"> [2]. </w:t>
      </w:r>
      <w:r w:rsidR="00732AFD">
        <w:rPr>
          <w:lang w:val="en-GB"/>
        </w:rPr>
        <w:t xml:space="preserve">The UL symbol which </w:t>
      </w:r>
      <w:r w:rsidR="008849D2">
        <w:rPr>
          <w:lang w:val="en-GB"/>
        </w:rPr>
        <w:t>overlaps</w:t>
      </w:r>
      <w:r w:rsidR="00732AFD">
        <w:rPr>
          <w:lang w:val="en-GB"/>
        </w:rPr>
        <w:t xml:space="preserve"> with the SRS need</w:t>
      </w:r>
      <w:r w:rsidR="008849D2">
        <w:rPr>
          <w:lang w:val="en-GB"/>
        </w:rPr>
        <w:t>s to</w:t>
      </w:r>
      <w:r w:rsidR="00732AFD">
        <w:rPr>
          <w:lang w:val="en-GB"/>
        </w:rPr>
        <w:t xml:space="preserve"> be muted for avoid</w:t>
      </w:r>
      <w:r w:rsidR="008849D2">
        <w:rPr>
          <w:lang w:val="en-GB"/>
        </w:rPr>
        <w:t>ing</w:t>
      </w:r>
      <w:r w:rsidR="00732AFD">
        <w:rPr>
          <w:lang w:val="en-GB"/>
        </w:rPr>
        <w:t xml:space="preserve"> the transmission conflict</w:t>
      </w:r>
      <w:r w:rsidR="008849D2">
        <w:rPr>
          <w:lang w:val="en-GB"/>
        </w:rPr>
        <w:t>ion</w:t>
      </w:r>
      <w:r w:rsidR="00732AFD">
        <w:rPr>
          <w:lang w:val="en-GB"/>
        </w:rPr>
        <w:t xml:space="preserve"> and interference to </w:t>
      </w:r>
      <w:r w:rsidR="008849D2">
        <w:rPr>
          <w:lang w:val="en-GB"/>
        </w:rPr>
        <w:t>CLI</w:t>
      </w:r>
      <w:r w:rsidR="00732AFD">
        <w:rPr>
          <w:lang w:val="en-GB"/>
        </w:rPr>
        <w:t xml:space="preserve"> measurement</w:t>
      </w:r>
      <w:r w:rsidR="008849D2">
        <w:rPr>
          <w:lang w:val="en-GB"/>
        </w:rPr>
        <w:t>.</w:t>
      </w:r>
      <w:r w:rsidR="00732AFD">
        <w:rPr>
          <w:lang w:val="en-GB"/>
        </w:rPr>
        <w:t xml:space="preserve"> </w:t>
      </w:r>
      <w:r w:rsidR="008849D2">
        <w:rPr>
          <w:lang w:val="en-GB"/>
        </w:rPr>
        <w:t>S</w:t>
      </w:r>
      <w:r w:rsidR="00732AFD">
        <w:rPr>
          <w:lang w:val="en-GB"/>
        </w:rPr>
        <w:t>o the UL symbol 3 in figure 4</w:t>
      </w:r>
      <w:r w:rsidR="008849D2">
        <w:rPr>
          <w:lang w:val="en-GB"/>
        </w:rPr>
        <w:t xml:space="preserve"> </w:t>
      </w:r>
      <w:r w:rsidR="00732AFD">
        <w:rPr>
          <w:lang w:val="en-GB"/>
        </w:rPr>
        <w:t xml:space="preserve">(a) and </w:t>
      </w:r>
      <w:r w:rsidR="00862F4C">
        <w:rPr>
          <w:lang w:val="en-GB"/>
        </w:rPr>
        <w:t>UL</w:t>
      </w:r>
      <w:r w:rsidR="00732AFD">
        <w:rPr>
          <w:lang w:val="en-GB"/>
        </w:rPr>
        <w:t xml:space="preserve"> symbol 3</w:t>
      </w:r>
      <w:r w:rsidR="00862F4C">
        <w:rPr>
          <w:lang w:val="en-GB"/>
        </w:rPr>
        <w:t xml:space="preserve"> and UL symbol 4</w:t>
      </w:r>
      <w:r w:rsidR="00732AFD">
        <w:rPr>
          <w:lang w:val="en-GB"/>
        </w:rPr>
        <w:t xml:space="preserve"> in figure4</w:t>
      </w:r>
      <w:r w:rsidR="008849D2">
        <w:rPr>
          <w:lang w:val="en-GB"/>
        </w:rPr>
        <w:t xml:space="preserve"> </w:t>
      </w:r>
      <w:r w:rsidR="00732AFD">
        <w:rPr>
          <w:lang w:val="en-GB"/>
        </w:rPr>
        <w:t>(b) and figure4</w:t>
      </w:r>
      <w:r w:rsidR="008849D2">
        <w:rPr>
          <w:lang w:val="en-GB"/>
        </w:rPr>
        <w:t xml:space="preserve"> </w:t>
      </w:r>
      <w:r w:rsidR="00732AFD">
        <w:rPr>
          <w:lang w:val="en-GB"/>
        </w:rPr>
        <w:t>(c) should be muted r</w:t>
      </w:r>
      <w:r w:rsidR="00732AFD" w:rsidRPr="001969C4">
        <w:rPr>
          <w:lang w:val="en-GB"/>
        </w:rPr>
        <w:t>espectively</w:t>
      </w:r>
      <w:r w:rsidR="00732AFD">
        <w:rPr>
          <w:lang w:val="en-GB"/>
        </w:rPr>
        <w:t xml:space="preserve"> for the UEs in transmission cells.</w:t>
      </w:r>
    </w:p>
    <w:p w:rsidR="003A13F7" w:rsidRDefault="002C79AE" w:rsidP="003A13F7">
      <w:pPr>
        <w:rPr>
          <w:i/>
          <w:lang w:eastAsia="zh-CN"/>
        </w:rPr>
      </w:pPr>
      <w:r>
        <w:rPr>
          <w:b/>
          <w:i/>
          <w:lang w:val="en-GB"/>
        </w:rPr>
        <w:t>Proposal 3</w:t>
      </w:r>
      <w:r w:rsidR="00C455DE" w:rsidRPr="00C455DE">
        <w:rPr>
          <w:i/>
          <w:lang w:eastAsia="zh-CN"/>
        </w:rPr>
        <w:t xml:space="preserve">: UL </w:t>
      </w:r>
      <w:r w:rsidR="008E7804">
        <w:rPr>
          <w:i/>
          <w:lang w:eastAsia="zh-CN"/>
        </w:rPr>
        <w:t>s</w:t>
      </w:r>
      <w:r w:rsidR="008E7804" w:rsidRPr="001263D7">
        <w:rPr>
          <w:i/>
          <w:lang w:eastAsia="zh-CN"/>
        </w:rPr>
        <w:t xml:space="preserve">ymbol </w:t>
      </w:r>
      <w:r w:rsidR="00634BEE" w:rsidRPr="001263D7">
        <w:rPr>
          <w:i/>
          <w:lang w:eastAsia="zh-CN"/>
        </w:rPr>
        <w:t xml:space="preserve">muting </w:t>
      </w:r>
      <w:r w:rsidR="00CE5C18">
        <w:rPr>
          <w:i/>
          <w:lang w:eastAsia="zh-CN"/>
        </w:rPr>
        <w:t>can</w:t>
      </w:r>
      <w:r w:rsidR="00634BEE" w:rsidRPr="001263D7">
        <w:rPr>
          <w:rFonts w:hint="eastAsia"/>
          <w:i/>
          <w:lang w:eastAsia="zh-CN"/>
        </w:rPr>
        <w:t xml:space="preserve"> be </w:t>
      </w:r>
      <w:r w:rsidR="00A217D9">
        <w:rPr>
          <w:i/>
          <w:lang w:eastAsia="zh-CN"/>
        </w:rPr>
        <w:t xml:space="preserve">considered </w:t>
      </w:r>
      <w:r w:rsidR="00634BEE" w:rsidRPr="001263D7">
        <w:rPr>
          <w:rFonts w:hint="eastAsia"/>
          <w:i/>
          <w:lang w:eastAsia="zh-CN"/>
        </w:rPr>
        <w:t>for UE-to-UE CLI measurement</w:t>
      </w:r>
      <w:r w:rsidR="00634BEE" w:rsidRPr="001263D7">
        <w:rPr>
          <w:i/>
          <w:lang w:eastAsia="zh-CN"/>
        </w:rPr>
        <w:t xml:space="preserve"> to avoid the interference.</w:t>
      </w:r>
    </w:p>
    <w:p w:rsidR="008D55ED" w:rsidRPr="00DB6DAB" w:rsidRDefault="008D55ED" w:rsidP="008D55ED">
      <w:pPr>
        <w:pStyle w:val="2"/>
      </w:pPr>
      <w:r w:rsidRPr="00DB6DAB">
        <w:t>Tim</w:t>
      </w:r>
      <w:r w:rsidRPr="001534CA">
        <w:t xml:space="preserve">ing alignment </w:t>
      </w:r>
      <w:r w:rsidR="003B74FA">
        <w:t>for CLI cancelation</w:t>
      </w:r>
    </w:p>
    <w:p w:rsidR="008D55ED" w:rsidRDefault="008D55ED" w:rsidP="008D55ED">
      <w:pPr>
        <w:ind w:right="3"/>
        <w:rPr>
          <w:lang w:eastAsia="zh-CN"/>
        </w:rPr>
      </w:pPr>
      <w:r>
        <w:rPr>
          <w:lang w:eastAsia="zh-CN"/>
        </w:rPr>
        <w:t xml:space="preserve">As shown in the following figures, timing misalignment between wanted signal and cross-link interference would exist in the cases of duplexing flexibility due to the </w:t>
      </w:r>
      <w:r w:rsidRPr="00E30820">
        <w:rPr>
          <w:lang w:eastAsia="zh-CN"/>
        </w:rPr>
        <w:t>propag</w:t>
      </w:r>
      <w:r w:rsidRPr="002737C3">
        <w:rPr>
          <w:lang w:eastAsia="zh-CN"/>
        </w:rPr>
        <w:t>ation</w:t>
      </w:r>
      <w:r>
        <w:rPr>
          <w:lang w:eastAsia="zh-CN"/>
        </w:rPr>
        <w:t xml:space="preserve"> delay and UL-to-DL switching time. Such misalignment would make it difficult for TRP to perform CLI cancelation, e.g., advanced receiver. Here, we focus on the urban macro and dense urban scenarios where the key issue of cross-link interference </w:t>
      </w:r>
      <w:r>
        <w:rPr>
          <w:lang w:eastAsia="zh-CN"/>
        </w:rPr>
        <w:lastRenderedPageBreak/>
        <w:t xml:space="preserve">is at TRP side, i.e. UL reception at TRP is interfered by DL signal from a neighboring TRP. While the cross-link interference at UE side rarely occurs or can be mitigated via coordination scheduling. </w:t>
      </w:r>
      <w:r w:rsidR="006C31BB">
        <w:rPr>
          <w:lang w:eastAsia="zh-CN"/>
        </w:rPr>
        <w:t>Particularly</w:t>
      </w:r>
      <w:r>
        <w:rPr>
          <w:lang w:eastAsia="zh-CN"/>
        </w:rPr>
        <w:t xml:space="preserve"> for the reception at TRP1, the receive timing offset between UL transmission from UE1 and cross-link interference, i.e. DL transmission from TRP2 can be t</w:t>
      </w:r>
      <w:r w:rsidRPr="008A55C2">
        <w:rPr>
          <w:vertAlign w:val="subscript"/>
          <w:lang w:eastAsia="zh-CN"/>
        </w:rPr>
        <w:t>delay</w:t>
      </w:r>
      <w:r>
        <w:rPr>
          <w:lang w:eastAsia="zh-CN"/>
        </w:rPr>
        <w:t>+t</w:t>
      </w:r>
      <w:r>
        <w:rPr>
          <w:vertAlign w:val="subscript"/>
          <w:lang w:eastAsia="zh-CN"/>
        </w:rPr>
        <w:t>UL-DL</w:t>
      </w:r>
      <w:r w:rsidRPr="00051628">
        <w:rPr>
          <w:lang w:eastAsia="zh-CN"/>
        </w:rPr>
        <w:t>.</w:t>
      </w:r>
      <w:r>
        <w:rPr>
          <w:lang w:eastAsia="zh-CN"/>
        </w:rPr>
        <w:t xml:space="preserve"> Note that, the typical value of t</w:t>
      </w:r>
      <w:r>
        <w:rPr>
          <w:vertAlign w:val="subscript"/>
          <w:lang w:eastAsia="zh-CN"/>
        </w:rPr>
        <w:t>UL-DL</w:t>
      </w:r>
      <w:r>
        <w:rPr>
          <w:lang w:eastAsia="zh-CN"/>
        </w:rPr>
        <w:t xml:space="preserve"> is 20.3us and t</w:t>
      </w:r>
      <w:r w:rsidRPr="008A55C2">
        <w:rPr>
          <w:vertAlign w:val="subscript"/>
          <w:lang w:eastAsia="zh-CN"/>
        </w:rPr>
        <w:t>delay</w:t>
      </w:r>
      <w:r>
        <w:rPr>
          <w:lang w:eastAsia="zh-CN"/>
        </w:rPr>
        <w:t xml:space="preserve"> is related to the distance between two TRPs. Thus, the timing misalignment between UL and DL may be always larger than the CP duration (4.7us). As a result, more REs must be muted, otherwise the orthogonality between UL and DL DMRS would be destroyed though orthogonal ports/patterns are configured for UL and DL DMRS. Therefore, it is necessary to support effective method to attain timing alignment between UL and DL.</w:t>
      </w:r>
    </w:p>
    <w:p w:rsidR="008D55ED" w:rsidRDefault="008D55ED" w:rsidP="008D55ED">
      <w:pPr>
        <w:ind w:right="3"/>
        <w:jc w:val="center"/>
        <w:rPr>
          <w:sz w:val="18"/>
          <w:lang w:eastAsia="zh-CN"/>
        </w:rPr>
      </w:pPr>
      <w:r w:rsidRPr="00FF7CF6">
        <w:rPr>
          <w:noProof/>
          <w:sz w:val="18"/>
          <w:lang w:eastAsia="zh-CN"/>
        </w:rPr>
        <w:drawing>
          <wp:inline distT="0" distB="0" distL="0" distR="0">
            <wp:extent cx="3430270" cy="122014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430270" cy="1220148"/>
                    </a:xfrm>
                    <a:prstGeom prst="rect">
                      <a:avLst/>
                    </a:prstGeom>
                    <a:noFill/>
                  </pic:spPr>
                </pic:pic>
              </a:graphicData>
            </a:graphic>
          </wp:inline>
        </w:drawing>
      </w:r>
    </w:p>
    <w:p w:rsidR="008D55ED" w:rsidRPr="00D523FB" w:rsidRDefault="008D55ED" w:rsidP="008D55ED">
      <w:pPr>
        <w:ind w:right="3"/>
        <w:jc w:val="center"/>
        <w:rPr>
          <w:b/>
          <w:sz w:val="20"/>
          <w:lang w:eastAsia="zh-CN"/>
        </w:rPr>
      </w:pPr>
      <w:r w:rsidRPr="00D523FB">
        <w:rPr>
          <w:rFonts w:hint="eastAsia"/>
          <w:b/>
          <w:sz w:val="20"/>
          <w:lang w:eastAsia="zh-CN"/>
        </w:rPr>
        <w:t xml:space="preserve">Figure </w:t>
      </w:r>
      <w:r>
        <w:rPr>
          <w:b/>
          <w:sz w:val="20"/>
          <w:lang w:eastAsia="zh-CN"/>
        </w:rPr>
        <w:t>5</w:t>
      </w:r>
      <w:r w:rsidRPr="00D523FB">
        <w:rPr>
          <w:rFonts w:hint="eastAsia"/>
          <w:b/>
          <w:sz w:val="20"/>
          <w:lang w:eastAsia="zh-CN"/>
        </w:rPr>
        <w:t>(</w:t>
      </w:r>
      <w:r w:rsidRPr="00D523FB">
        <w:rPr>
          <w:b/>
          <w:sz w:val="20"/>
          <w:lang w:eastAsia="zh-CN"/>
        </w:rPr>
        <w:t>a</w:t>
      </w:r>
      <w:r w:rsidRPr="00D523FB">
        <w:rPr>
          <w:rFonts w:hint="eastAsia"/>
          <w:b/>
          <w:sz w:val="20"/>
          <w:lang w:eastAsia="zh-CN"/>
        </w:rPr>
        <w:t>)</w:t>
      </w:r>
      <w:r w:rsidRPr="00D523FB">
        <w:rPr>
          <w:b/>
          <w:sz w:val="20"/>
          <w:lang w:eastAsia="zh-CN"/>
        </w:rPr>
        <w:t xml:space="preserve"> Illustration of receive timing misalignment at TRP1 for DL/UL only </w:t>
      </w:r>
      <w:r w:rsidR="00C10D3F">
        <w:rPr>
          <w:b/>
          <w:sz w:val="20"/>
          <w:lang w:eastAsia="zh-CN"/>
        </w:rPr>
        <w:t>slots</w:t>
      </w:r>
    </w:p>
    <w:p w:rsidR="008D55ED" w:rsidRDefault="008D55ED" w:rsidP="008D55ED">
      <w:pPr>
        <w:ind w:right="3"/>
        <w:jc w:val="center"/>
      </w:pPr>
      <w:r>
        <w:rPr>
          <w:noProof/>
          <w:lang w:eastAsia="zh-CN"/>
        </w:rPr>
        <w:drawing>
          <wp:inline distT="0" distB="0" distL="0" distR="0">
            <wp:extent cx="2775005" cy="177382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9" cstate="print"/>
                    <a:stretch>
                      <a:fillRect/>
                    </a:stretch>
                  </pic:blipFill>
                  <pic:spPr>
                    <a:xfrm>
                      <a:off x="0" y="0"/>
                      <a:ext cx="2795403" cy="1786866"/>
                    </a:xfrm>
                    <a:prstGeom prst="rect">
                      <a:avLst/>
                    </a:prstGeom>
                  </pic:spPr>
                </pic:pic>
              </a:graphicData>
            </a:graphic>
          </wp:inline>
        </w:drawing>
      </w:r>
    </w:p>
    <w:p w:rsidR="008D55ED" w:rsidRPr="00D523FB" w:rsidRDefault="008D55ED" w:rsidP="008D55ED">
      <w:pPr>
        <w:ind w:right="3"/>
        <w:jc w:val="center"/>
        <w:rPr>
          <w:b/>
          <w:sz w:val="20"/>
          <w:lang w:eastAsia="zh-CN"/>
        </w:rPr>
      </w:pPr>
      <w:r>
        <w:rPr>
          <w:rFonts w:hint="eastAsia"/>
          <w:b/>
          <w:sz w:val="20"/>
          <w:lang w:eastAsia="zh-CN"/>
        </w:rPr>
        <w:t xml:space="preserve">Figure </w:t>
      </w:r>
      <w:r>
        <w:rPr>
          <w:b/>
          <w:sz w:val="20"/>
          <w:lang w:eastAsia="zh-CN"/>
        </w:rPr>
        <w:t>5</w:t>
      </w:r>
      <w:r w:rsidRPr="00D523FB">
        <w:rPr>
          <w:rFonts w:hint="eastAsia"/>
          <w:b/>
          <w:sz w:val="20"/>
          <w:lang w:eastAsia="zh-CN"/>
        </w:rPr>
        <w:t>(</w:t>
      </w:r>
      <w:r w:rsidRPr="00D523FB">
        <w:rPr>
          <w:b/>
          <w:sz w:val="20"/>
          <w:lang w:eastAsia="zh-CN"/>
        </w:rPr>
        <w:t>b</w:t>
      </w:r>
      <w:r w:rsidRPr="00D523FB">
        <w:rPr>
          <w:rFonts w:hint="eastAsia"/>
          <w:b/>
          <w:sz w:val="20"/>
          <w:lang w:eastAsia="zh-CN"/>
        </w:rPr>
        <w:t>)</w:t>
      </w:r>
      <w:r w:rsidRPr="00D523FB">
        <w:rPr>
          <w:b/>
          <w:sz w:val="20"/>
          <w:lang w:eastAsia="zh-CN"/>
        </w:rPr>
        <w:t xml:space="preserve"> Illustration of timing misalignment for self-contained </w:t>
      </w:r>
      <w:r w:rsidR="00C10D3F">
        <w:rPr>
          <w:b/>
          <w:sz w:val="20"/>
          <w:lang w:eastAsia="zh-CN"/>
        </w:rPr>
        <w:t>slots</w:t>
      </w:r>
    </w:p>
    <w:p w:rsidR="008D55ED" w:rsidRDefault="008D55ED" w:rsidP="008D55ED">
      <w:pPr>
        <w:rPr>
          <w:lang w:eastAsia="zh-CN"/>
        </w:rPr>
      </w:pPr>
      <w:r>
        <w:rPr>
          <w:rFonts w:hint="eastAsia"/>
          <w:lang w:eastAsia="zh-CN"/>
        </w:rPr>
        <w:t xml:space="preserve">To tackle the problem of timing misalignment, </w:t>
      </w:r>
      <w:r>
        <w:rPr>
          <w:lang w:eastAsia="zh-CN"/>
        </w:rPr>
        <w:t>a possible</w:t>
      </w:r>
      <w:r w:rsidRPr="00EC29AD">
        <w:rPr>
          <w:lang w:eastAsia="zh-CN"/>
        </w:rPr>
        <w:t xml:space="preserve"> solution </w:t>
      </w:r>
      <w:r>
        <w:rPr>
          <w:lang w:eastAsia="zh-CN"/>
        </w:rPr>
        <w:t xml:space="preserve">can be </w:t>
      </w:r>
      <w:r w:rsidRPr="00EC29AD">
        <w:rPr>
          <w:lang w:eastAsia="zh-CN"/>
        </w:rPr>
        <w:t>a</w:t>
      </w:r>
      <w:r>
        <w:rPr>
          <w:lang w:eastAsia="zh-CN"/>
        </w:rPr>
        <w:t xml:space="preserve">djusting </w:t>
      </w:r>
      <w:r w:rsidRPr="000E4A56">
        <w:rPr>
          <w:lang w:eastAsia="zh-CN"/>
        </w:rPr>
        <w:t>transmit timing of victim</w:t>
      </w:r>
      <w:r>
        <w:rPr>
          <w:lang w:eastAsia="zh-CN"/>
        </w:rPr>
        <w:t xml:space="preserve"> link where UEs associated with TRP1 should utilize a different TA, denoted by TA</w:t>
      </w:r>
      <w:r w:rsidRPr="00660714">
        <w:rPr>
          <w:vertAlign w:val="subscript"/>
          <w:lang w:eastAsia="zh-CN"/>
        </w:rPr>
        <w:t>CLI</w:t>
      </w:r>
      <w:r>
        <w:rPr>
          <w:vertAlign w:val="subscript"/>
          <w:lang w:eastAsia="zh-CN"/>
        </w:rPr>
        <w:t xml:space="preserve"> </w:t>
      </w:r>
      <w:r>
        <w:rPr>
          <w:lang w:eastAsia="zh-CN"/>
        </w:rPr>
        <w:t>to determine the transmit timing for UL</w:t>
      </w:r>
      <w:r w:rsidRPr="00083EE7">
        <w:rPr>
          <w:lang w:eastAsia="zh-CN"/>
        </w:rPr>
        <w:t>.</w:t>
      </w:r>
      <w:r>
        <w:rPr>
          <w:lang w:eastAsia="zh-CN"/>
        </w:rPr>
        <w:t xml:space="preserve"> In this case, UEs can use TA</w:t>
      </w:r>
      <w:r w:rsidRPr="00AB66F2">
        <w:rPr>
          <w:vertAlign w:val="subscript"/>
          <w:lang w:eastAsia="zh-CN"/>
        </w:rPr>
        <w:t>CLI</w:t>
      </w:r>
      <w:r>
        <w:rPr>
          <w:lang w:eastAsia="zh-CN"/>
        </w:rPr>
        <w:t xml:space="preserve"> for UL transmission so as to achieve timing alignment between UL and DL when cross-link interference is existed. While legacy TA is utilized on the condition that cross-link interference is absent.</w:t>
      </w:r>
      <w:r w:rsidR="000B2319">
        <w:rPr>
          <w:lang w:eastAsia="zh-CN"/>
        </w:rPr>
        <w:t xml:space="preserve"> </w:t>
      </w:r>
      <w:r w:rsidR="006E66D7">
        <w:rPr>
          <w:lang w:eastAsia="zh-CN"/>
        </w:rPr>
        <w:t xml:space="preserve">So when transmitting PUSCH, </w:t>
      </w:r>
      <w:r w:rsidR="00924E84">
        <w:rPr>
          <w:lang w:eastAsia="zh-CN"/>
        </w:rPr>
        <w:t>UE can us</w:t>
      </w:r>
      <w:r w:rsidR="00CE5C0A">
        <w:rPr>
          <w:lang w:eastAsia="zh-CN"/>
        </w:rPr>
        <w:t>e</w:t>
      </w:r>
      <w:r w:rsidR="00924E84">
        <w:rPr>
          <w:lang w:eastAsia="zh-CN"/>
        </w:rPr>
        <w:t xml:space="preserve"> </w:t>
      </w:r>
      <w:r w:rsidR="00CE5C0A">
        <w:rPr>
          <w:lang w:eastAsia="zh-CN"/>
        </w:rPr>
        <w:t xml:space="preserve">one </w:t>
      </w:r>
      <w:r w:rsidR="006E66D7">
        <w:rPr>
          <w:lang w:eastAsia="zh-CN"/>
        </w:rPr>
        <w:t>transmit</w:t>
      </w:r>
      <w:r w:rsidR="00924E84">
        <w:rPr>
          <w:lang w:eastAsia="zh-CN"/>
        </w:rPr>
        <w:t xml:space="preserve"> timing for slots</w:t>
      </w:r>
      <w:r w:rsidR="006E66D7">
        <w:rPr>
          <w:lang w:eastAsia="zh-CN"/>
        </w:rPr>
        <w:t xml:space="preserve"> with cross-link interference</w:t>
      </w:r>
      <w:r w:rsidR="00924E84">
        <w:rPr>
          <w:lang w:eastAsia="zh-CN"/>
        </w:rPr>
        <w:t xml:space="preserve"> and </w:t>
      </w:r>
      <w:r w:rsidR="00CE5C0A">
        <w:rPr>
          <w:lang w:eastAsia="zh-CN"/>
        </w:rPr>
        <w:t>another</w:t>
      </w:r>
      <w:r w:rsidR="00924E84">
        <w:rPr>
          <w:lang w:eastAsia="zh-CN"/>
        </w:rPr>
        <w:t xml:space="preserve"> </w:t>
      </w:r>
      <w:r w:rsidR="006E66D7">
        <w:rPr>
          <w:lang w:eastAsia="zh-CN"/>
        </w:rPr>
        <w:t xml:space="preserve">transmit </w:t>
      </w:r>
      <w:r w:rsidR="00924E84">
        <w:rPr>
          <w:lang w:eastAsia="zh-CN"/>
        </w:rPr>
        <w:t xml:space="preserve">timing for slots </w:t>
      </w:r>
      <w:r w:rsidR="006E66D7">
        <w:rPr>
          <w:lang w:eastAsia="zh-CN"/>
        </w:rPr>
        <w:t xml:space="preserve">without cross-link interference </w:t>
      </w:r>
      <w:r w:rsidR="003F0DDA">
        <w:rPr>
          <w:lang w:eastAsia="zh-CN"/>
        </w:rPr>
        <w:t>respectively</w:t>
      </w:r>
      <w:r w:rsidR="00924E84">
        <w:rPr>
          <w:lang w:eastAsia="zh-CN"/>
        </w:rPr>
        <w:t xml:space="preserve">. </w:t>
      </w:r>
      <w:r w:rsidR="00A72F4A">
        <w:rPr>
          <w:lang w:eastAsia="zh-CN"/>
        </w:rPr>
        <w:t>More</w:t>
      </w:r>
      <w:r w:rsidR="000B2319">
        <w:rPr>
          <w:lang w:eastAsia="zh-CN"/>
        </w:rPr>
        <w:t xml:space="preserve"> discussion can be found in our </w:t>
      </w:r>
      <w:r w:rsidR="00A72F4A" w:rsidRPr="00A72F4A">
        <w:rPr>
          <w:lang w:eastAsia="zh-CN"/>
        </w:rPr>
        <w:t>companion</w:t>
      </w:r>
      <w:r w:rsidR="000B2319">
        <w:rPr>
          <w:lang w:eastAsia="zh-CN"/>
        </w:rPr>
        <w:t xml:space="preserve">’s </w:t>
      </w:r>
      <w:r w:rsidR="00A72F4A">
        <w:rPr>
          <w:lang w:eastAsia="zh-CN"/>
        </w:rPr>
        <w:t>contribution in [</w:t>
      </w:r>
      <w:r w:rsidR="001C202E">
        <w:rPr>
          <w:lang w:eastAsia="zh-CN"/>
        </w:rPr>
        <w:t>3</w:t>
      </w:r>
      <w:r w:rsidR="000B2319">
        <w:rPr>
          <w:lang w:eastAsia="zh-CN"/>
        </w:rPr>
        <w:t>].</w:t>
      </w:r>
    </w:p>
    <w:p w:rsidR="001534CA" w:rsidRPr="001263D7" w:rsidRDefault="008D55ED" w:rsidP="00FF7CF6">
      <w:pPr>
        <w:ind w:right="3"/>
        <w:rPr>
          <w:lang w:val="en-GB"/>
        </w:rPr>
      </w:pPr>
      <w:r w:rsidRPr="00377E2E">
        <w:rPr>
          <w:b/>
          <w:i/>
          <w:lang w:eastAsia="zh-CN"/>
        </w:rPr>
        <w:t xml:space="preserve">Proposal </w:t>
      </w:r>
      <w:r w:rsidR="002C79AE">
        <w:rPr>
          <w:b/>
          <w:i/>
          <w:lang w:eastAsia="zh-CN"/>
        </w:rPr>
        <w:t>4</w:t>
      </w:r>
      <w:r w:rsidRPr="00377E2E">
        <w:rPr>
          <w:i/>
          <w:lang w:eastAsia="zh-CN"/>
        </w:rPr>
        <w:t xml:space="preserve">: </w:t>
      </w:r>
      <w:r w:rsidR="000A149B">
        <w:rPr>
          <w:rFonts w:hint="eastAsia"/>
          <w:i/>
          <w:lang w:eastAsia="zh-CN"/>
        </w:rPr>
        <w:t>A UE can be configured to maintain two UL transmit timings, one applied to slots without cross-link interference and one applied to slots with cross-link interference</w:t>
      </w:r>
      <w:r w:rsidRPr="00377E2E">
        <w:rPr>
          <w:i/>
          <w:lang w:eastAsia="zh-CN"/>
        </w:rPr>
        <w:t>.</w:t>
      </w:r>
    </w:p>
    <w:p w:rsidR="00E30EBE" w:rsidRPr="00110232" w:rsidRDefault="00E30EBE" w:rsidP="00416D35">
      <w:pPr>
        <w:pStyle w:val="1"/>
        <w:spacing w:before="240"/>
        <w:ind w:left="431" w:hanging="431"/>
        <w:rPr>
          <w:lang w:val="en-US"/>
        </w:rPr>
      </w:pPr>
      <w:r w:rsidRPr="00110232">
        <w:rPr>
          <w:lang w:val="en-US"/>
        </w:rPr>
        <w:t>Conclusion</w:t>
      </w:r>
    </w:p>
    <w:p w:rsidR="000A75B2" w:rsidRDefault="000A75B2" w:rsidP="00416D35">
      <w:pPr>
        <w:spacing w:afterLines="50"/>
        <w:rPr>
          <w:lang w:val="en-GB" w:eastAsia="zh-CN"/>
        </w:rPr>
      </w:pPr>
      <w:bookmarkStart w:id="7" w:name="_Ref124589665"/>
      <w:bookmarkStart w:id="8" w:name="_Ref71620620"/>
      <w:bookmarkStart w:id="9" w:name="_Ref124671424"/>
      <w:r>
        <w:rPr>
          <w:lang w:val="en-GB" w:eastAsia="zh-CN"/>
        </w:rPr>
        <w:t xml:space="preserve">In this contribution, </w:t>
      </w:r>
      <w:r w:rsidR="00F8235F">
        <w:rPr>
          <w:lang w:val="en-GB" w:eastAsia="zh-CN"/>
        </w:rPr>
        <w:t xml:space="preserve">the time issue on </w:t>
      </w:r>
      <w:r>
        <w:rPr>
          <w:lang w:val="en-GB" w:eastAsia="zh-CN"/>
        </w:rPr>
        <w:t xml:space="preserve">UE-to-UE </w:t>
      </w:r>
      <w:r w:rsidR="00CF2B9B">
        <w:rPr>
          <w:lang w:val="en-GB" w:eastAsia="zh-CN"/>
        </w:rPr>
        <w:t>measurement</w:t>
      </w:r>
      <w:r>
        <w:rPr>
          <w:lang w:val="en-GB" w:eastAsia="zh-CN"/>
        </w:rPr>
        <w:t xml:space="preserve"> for </w:t>
      </w:r>
      <w:r w:rsidR="004D58E8">
        <w:rPr>
          <w:rFonts w:hint="eastAsia"/>
          <w:lang w:val="en-GB" w:eastAsia="zh-CN"/>
        </w:rPr>
        <w:t>CLI</w:t>
      </w:r>
      <w:r>
        <w:rPr>
          <w:lang w:val="en-GB" w:eastAsia="zh-CN"/>
        </w:rPr>
        <w:t xml:space="preserve"> mitigation </w:t>
      </w:r>
      <w:r>
        <w:rPr>
          <w:rFonts w:hint="eastAsia"/>
          <w:lang w:val="en-GB" w:eastAsia="zh-CN"/>
        </w:rPr>
        <w:t>is</w:t>
      </w:r>
      <w:r>
        <w:rPr>
          <w:lang w:val="en-GB" w:eastAsia="zh-CN"/>
        </w:rPr>
        <w:t xml:space="preserve"> discussed. The </w:t>
      </w:r>
      <w:r>
        <w:rPr>
          <w:rFonts w:hint="eastAsia"/>
          <w:lang w:val="en-GB" w:eastAsia="zh-CN"/>
        </w:rPr>
        <w:t xml:space="preserve">observation and </w:t>
      </w:r>
      <w:r>
        <w:rPr>
          <w:lang w:val="en-GB" w:eastAsia="zh-CN"/>
        </w:rPr>
        <w:t>proposals are given below</w:t>
      </w:r>
      <w:r>
        <w:rPr>
          <w:rFonts w:hint="eastAsia"/>
          <w:lang w:val="en-GB" w:eastAsia="zh-CN"/>
        </w:rPr>
        <w:t>:</w:t>
      </w:r>
    </w:p>
    <w:p w:rsidR="00BD217A" w:rsidRDefault="00BD217A" w:rsidP="00BD217A">
      <w:pPr>
        <w:spacing w:beforeLines="100" w:before="240" w:afterLines="100" w:after="240"/>
        <w:rPr>
          <w:i/>
        </w:rPr>
      </w:pPr>
      <w:r w:rsidRPr="002952DB">
        <w:rPr>
          <w:b/>
          <w:i/>
          <w:lang w:eastAsia="zh-CN"/>
        </w:rPr>
        <w:t xml:space="preserve">Proposal </w:t>
      </w:r>
      <w:r>
        <w:rPr>
          <w:b/>
          <w:i/>
          <w:lang w:eastAsia="zh-CN"/>
        </w:rPr>
        <w:t>1</w:t>
      </w:r>
      <w:r w:rsidRPr="002952DB">
        <w:rPr>
          <w:i/>
          <w:lang w:eastAsia="zh-CN"/>
        </w:rPr>
        <w:t xml:space="preserve">: </w:t>
      </w:r>
      <w:r>
        <w:rPr>
          <w:i/>
        </w:rPr>
        <w:t>Both for RSSI and RSRP based CLI measurement, timing alignment should be supported</w:t>
      </w:r>
    </w:p>
    <w:p w:rsidR="00BD217A" w:rsidRDefault="00BD217A" w:rsidP="00BD217A">
      <w:pPr>
        <w:spacing w:beforeLines="50" w:before="120" w:after="0"/>
        <w:rPr>
          <w:i/>
          <w:lang w:eastAsia="zh-CN"/>
        </w:rPr>
      </w:pPr>
      <w:r w:rsidRPr="002952DB">
        <w:rPr>
          <w:b/>
          <w:i/>
          <w:lang w:eastAsia="zh-CN"/>
        </w:rPr>
        <w:t xml:space="preserve">Proposal </w:t>
      </w:r>
      <w:r>
        <w:rPr>
          <w:b/>
          <w:i/>
          <w:lang w:eastAsia="zh-CN"/>
        </w:rPr>
        <w:t>2</w:t>
      </w:r>
      <w:r w:rsidRPr="002952DB">
        <w:rPr>
          <w:i/>
          <w:lang w:eastAsia="zh-CN"/>
        </w:rPr>
        <w:t xml:space="preserve">: </w:t>
      </w:r>
      <w:r>
        <w:rPr>
          <w:rFonts w:hint="eastAsia"/>
          <w:i/>
          <w:lang w:eastAsia="zh-CN"/>
        </w:rPr>
        <w:t>A specific timing should be configured for UE-to-UE CLI measurement</w:t>
      </w:r>
      <w:r w:rsidRPr="002952DB">
        <w:rPr>
          <w:i/>
          <w:lang w:eastAsia="zh-CN"/>
        </w:rPr>
        <w:t>.</w:t>
      </w:r>
      <w:r w:rsidRPr="002952DB" w:rsidDel="00D1299C">
        <w:rPr>
          <w:i/>
          <w:lang w:eastAsia="zh-CN"/>
        </w:rPr>
        <w:t xml:space="preserve"> </w:t>
      </w:r>
    </w:p>
    <w:p w:rsidR="00BD217A" w:rsidRDefault="00BD217A" w:rsidP="00BD217A">
      <w:pPr>
        <w:pStyle w:val="afb"/>
        <w:numPr>
          <w:ilvl w:val="0"/>
          <w:numId w:val="49"/>
        </w:numPr>
        <w:spacing w:beforeLines="50" w:before="120"/>
        <w:rPr>
          <w:i/>
        </w:rPr>
      </w:pPr>
      <w:r>
        <w:rPr>
          <w:rFonts w:ascii="Times New Roman" w:hAnsi="Times New Roman" w:cs="Times New Roman"/>
          <w:i/>
          <w:sz w:val="22"/>
        </w:rPr>
        <w:t>O</w:t>
      </w:r>
      <w:r w:rsidRPr="007D3064">
        <w:rPr>
          <w:rFonts w:ascii="Times New Roman" w:hAnsi="Times New Roman" w:cs="Times New Roman"/>
          <w:i/>
          <w:sz w:val="22"/>
        </w:rPr>
        <w:t>ne of the timing among Alt</w:t>
      </w:r>
      <w:r>
        <w:rPr>
          <w:rFonts w:ascii="Times New Roman" w:hAnsi="Times New Roman" w:cs="Times New Roman"/>
          <w:i/>
          <w:sz w:val="22"/>
        </w:rPr>
        <w:t xml:space="preserve"> </w:t>
      </w:r>
      <w:r w:rsidRPr="007D3064">
        <w:rPr>
          <w:rFonts w:ascii="Times New Roman" w:hAnsi="Times New Roman" w:cs="Times New Roman"/>
          <w:i/>
          <w:sz w:val="22"/>
        </w:rPr>
        <w:t>1 and Alt</w:t>
      </w:r>
      <w:r>
        <w:rPr>
          <w:rFonts w:ascii="Times New Roman" w:hAnsi="Times New Roman" w:cs="Times New Roman"/>
          <w:i/>
          <w:sz w:val="22"/>
        </w:rPr>
        <w:t xml:space="preserve"> </w:t>
      </w:r>
      <w:r w:rsidRPr="007D3064">
        <w:rPr>
          <w:rFonts w:ascii="Times New Roman" w:hAnsi="Times New Roman" w:cs="Times New Roman"/>
          <w:i/>
          <w:sz w:val="22"/>
        </w:rPr>
        <w:t>2 can be supported</w:t>
      </w:r>
      <w:r>
        <w:rPr>
          <w:rFonts w:ascii="Times New Roman" w:hAnsi="Times New Roman" w:cs="Times New Roman"/>
          <w:i/>
          <w:sz w:val="22"/>
        </w:rPr>
        <w:t>.</w:t>
      </w:r>
    </w:p>
    <w:p w:rsidR="00BD217A" w:rsidRPr="00BD217A" w:rsidRDefault="00BD217A" w:rsidP="00BD217A">
      <w:pPr>
        <w:rPr>
          <w:i/>
        </w:rPr>
      </w:pPr>
      <w:r w:rsidRPr="00BD217A">
        <w:rPr>
          <w:b/>
          <w:i/>
        </w:rPr>
        <w:t xml:space="preserve">Proposal 3: </w:t>
      </w:r>
      <w:r w:rsidRPr="00BD217A">
        <w:rPr>
          <w:i/>
          <w:lang w:eastAsia="zh-CN"/>
        </w:rPr>
        <w:t>UL symbol muting can</w:t>
      </w:r>
      <w:r w:rsidRPr="00BD217A">
        <w:rPr>
          <w:rFonts w:hint="eastAsia"/>
          <w:i/>
          <w:lang w:eastAsia="zh-CN"/>
        </w:rPr>
        <w:t xml:space="preserve"> be </w:t>
      </w:r>
      <w:r w:rsidRPr="00BD217A">
        <w:rPr>
          <w:i/>
          <w:lang w:eastAsia="zh-CN"/>
        </w:rPr>
        <w:t xml:space="preserve">considered </w:t>
      </w:r>
      <w:r w:rsidRPr="00BD217A">
        <w:rPr>
          <w:rFonts w:hint="eastAsia"/>
          <w:i/>
          <w:lang w:eastAsia="zh-CN"/>
        </w:rPr>
        <w:t>for UE-to-UE CLI measurement</w:t>
      </w:r>
      <w:r w:rsidRPr="00BD217A">
        <w:rPr>
          <w:i/>
          <w:lang w:eastAsia="zh-CN"/>
        </w:rPr>
        <w:t xml:space="preserve"> to avoid the interference.</w:t>
      </w:r>
    </w:p>
    <w:p w:rsidR="00BD217A" w:rsidRPr="001263D7" w:rsidRDefault="00BD217A" w:rsidP="00BD217A">
      <w:pPr>
        <w:ind w:right="3"/>
        <w:rPr>
          <w:lang w:val="en-GB"/>
        </w:rPr>
      </w:pPr>
      <w:bookmarkStart w:id="10" w:name="_GoBack"/>
      <w:bookmarkEnd w:id="10"/>
      <w:r w:rsidRPr="00377E2E">
        <w:rPr>
          <w:b/>
          <w:i/>
          <w:lang w:eastAsia="zh-CN"/>
        </w:rPr>
        <w:lastRenderedPageBreak/>
        <w:t xml:space="preserve">Proposal </w:t>
      </w:r>
      <w:r>
        <w:rPr>
          <w:b/>
          <w:i/>
          <w:lang w:eastAsia="zh-CN"/>
        </w:rPr>
        <w:t>4</w:t>
      </w:r>
      <w:r w:rsidRPr="00377E2E">
        <w:rPr>
          <w:i/>
          <w:lang w:eastAsia="zh-CN"/>
        </w:rPr>
        <w:t xml:space="preserve">: </w:t>
      </w:r>
      <w:r>
        <w:rPr>
          <w:rFonts w:hint="eastAsia"/>
          <w:i/>
          <w:lang w:eastAsia="zh-CN"/>
        </w:rPr>
        <w:t>A UE can be configured to maintain two UL transmit timings, one applied to slots without cross-link interference and one applied to slots with cross-link interference</w:t>
      </w:r>
      <w:r w:rsidRPr="00377E2E">
        <w:rPr>
          <w:i/>
          <w:lang w:eastAsia="zh-CN"/>
        </w:rPr>
        <w:t>.</w:t>
      </w:r>
    </w:p>
    <w:p w:rsidR="00BD217A" w:rsidRPr="00BD217A" w:rsidRDefault="00BD217A" w:rsidP="00BC7661">
      <w:pPr>
        <w:rPr>
          <w:b/>
          <w:i/>
          <w:lang w:val="en-GB"/>
        </w:rPr>
      </w:pPr>
    </w:p>
    <w:p w:rsidR="0070583C" w:rsidRPr="00110232" w:rsidRDefault="00351FB6" w:rsidP="00EB0C0F">
      <w:pPr>
        <w:pStyle w:val="1"/>
        <w:numPr>
          <w:ilvl w:val="0"/>
          <w:numId w:val="0"/>
        </w:numPr>
        <w:ind w:left="431" w:hanging="431"/>
        <w:rPr>
          <w:lang w:val="en-US"/>
        </w:rPr>
      </w:pPr>
      <w:r w:rsidRPr="00110232">
        <w:rPr>
          <w:lang w:val="en-US"/>
        </w:rPr>
        <w:t>References</w:t>
      </w:r>
      <w:bookmarkEnd w:id="2"/>
      <w:bookmarkEnd w:id="7"/>
      <w:bookmarkEnd w:id="8"/>
      <w:bookmarkEnd w:id="9"/>
    </w:p>
    <w:p w:rsidR="009F438D" w:rsidRDefault="0029069D">
      <w:pPr>
        <w:pStyle w:val="References"/>
      </w:pPr>
      <w:bookmarkStart w:id="11" w:name="_Ref461107806"/>
      <w:bookmarkStart w:id="12" w:name="_Ref484448183"/>
      <w:bookmarkStart w:id="13" w:name="_Ref450662982"/>
      <w:bookmarkStart w:id="14" w:name="_Ref457851771"/>
      <w:bookmarkStart w:id="15" w:name="_Ref450661959"/>
      <w:r w:rsidRPr="002952DB">
        <w:t>3GPP, “</w:t>
      </w:r>
      <w:r w:rsidR="00FE515E" w:rsidRPr="00FE515E">
        <w:t>Chairman's Notes RAN1_</w:t>
      </w:r>
      <w:r w:rsidR="00634BEE">
        <w:t>90</w:t>
      </w:r>
      <w:r w:rsidR="00FE515E" w:rsidRPr="00FE515E">
        <w:t>_final</w:t>
      </w:r>
      <w:r w:rsidRPr="002952DB">
        <w:t xml:space="preserve">”, </w:t>
      </w:r>
      <w:bookmarkEnd w:id="11"/>
      <w:r w:rsidR="001E340B" w:rsidRPr="001E340B">
        <w:rPr>
          <w:lang w:eastAsia="zh-CN"/>
        </w:rPr>
        <w:t>Prague, Czech Republic, 21st – 25th August 2017</w:t>
      </w:r>
      <w:r w:rsidR="00AE30AC" w:rsidRPr="002952DB">
        <w:t>.</w:t>
      </w:r>
      <w:bookmarkEnd w:id="12"/>
      <w:bookmarkEnd w:id="13"/>
      <w:bookmarkEnd w:id="14"/>
      <w:bookmarkEnd w:id="15"/>
    </w:p>
    <w:p w:rsidR="001C202E" w:rsidRPr="001C202E" w:rsidRDefault="001C202E">
      <w:pPr>
        <w:pStyle w:val="References"/>
      </w:pPr>
      <w:r w:rsidRPr="001C202E">
        <w:t>R1-1715422</w:t>
      </w:r>
      <w:r>
        <w:t>, “</w:t>
      </w:r>
      <w:r w:rsidRPr="001C202E">
        <w:t>UE-to-UE measurement for cross-link interference mitigation</w:t>
      </w:r>
      <w:r>
        <w:t>”</w:t>
      </w:r>
      <w:r w:rsidRPr="002952DB">
        <w:t>,</w:t>
      </w:r>
      <w:r w:rsidRPr="0094795E">
        <w:t xml:space="preserve"> Nagoya, Japan, 18th – 21st, September 2017</w:t>
      </w:r>
      <w:r w:rsidRPr="002952DB">
        <w:t>.</w:t>
      </w:r>
    </w:p>
    <w:p w:rsidR="003F1165" w:rsidRPr="00DB3477" w:rsidRDefault="00222CAD" w:rsidP="00FF7CF6">
      <w:pPr>
        <w:pStyle w:val="References"/>
      </w:pPr>
      <w:r w:rsidRPr="00222CAD">
        <w:t>R1-1715598</w:t>
      </w:r>
      <w:r w:rsidR="0094795E">
        <w:t>, “</w:t>
      </w:r>
      <w:r w:rsidRPr="00222CAD">
        <w:t>Common UL/DL DMRS design</w:t>
      </w:r>
      <w:r w:rsidR="0094795E">
        <w:t>”</w:t>
      </w:r>
      <w:r w:rsidR="0094795E" w:rsidRPr="002952DB">
        <w:t>,</w:t>
      </w:r>
      <w:r w:rsidR="0094795E" w:rsidRPr="0094795E">
        <w:t xml:space="preserve"> Nagoya, Japan, 18th – 21st, September 2017</w:t>
      </w:r>
      <w:r w:rsidR="009F438D" w:rsidRPr="002952DB">
        <w:t>.</w:t>
      </w:r>
    </w:p>
    <w:sectPr w:rsidR="003F1165" w:rsidRPr="00DB3477" w:rsidSect="003454E6">
      <w:headerReference w:type="default" r:id="rId70"/>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117A" w:rsidRDefault="0038117A">
      <w:r>
        <w:separator/>
      </w:r>
    </w:p>
  </w:endnote>
  <w:endnote w:type="continuationSeparator" w:id="0">
    <w:p w:rsidR="0038117A" w:rsidRDefault="00381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Next LT Regular">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幼圆">
    <w:panose1 w:val="02010509060101010101"/>
    <w:charset w:val="86"/>
    <w:family w:val="modern"/>
    <w:pitch w:val="fixed"/>
    <w:sig w:usb0="00000001" w:usb1="080E0000" w:usb2="00000010" w:usb3="00000000" w:csb0="00040000" w:csb1="00000000"/>
  </w:font>
  <w:font w:name="v4.2.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117A" w:rsidRDefault="0038117A">
      <w:r>
        <w:separator/>
      </w:r>
    </w:p>
  </w:footnote>
  <w:footnote w:type="continuationSeparator" w:id="0">
    <w:p w:rsidR="0038117A" w:rsidRDefault="003811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A93" w:rsidRDefault="001C1A93" w:rsidP="00491634">
    <w:pPr>
      <w:pStyle w:val="af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C47A9"/>
    <w:multiLevelType w:val="hybridMultilevel"/>
    <w:tmpl w:val="BAAAB3CE"/>
    <w:lvl w:ilvl="0" w:tplc="8E1AE270">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6471A2"/>
    <w:multiLevelType w:val="hybridMultilevel"/>
    <w:tmpl w:val="37E6F130"/>
    <w:lvl w:ilvl="0" w:tplc="8880245A">
      <w:start w:val="1"/>
      <w:numFmt w:val="bullet"/>
      <w:lvlText w:val=""/>
      <w:lvlJc w:val="left"/>
      <w:pPr>
        <w:tabs>
          <w:tab w:val="num" w:pos="720"/>
        </w:tabs>
        <w:ind w:left="720" w:hanging="360"/>
      </w:pPr>
      <w:rPr>
        <w:rFonts w:ascii="Wingdings" w:hAnsi="Wingdings" w:hint="default"/>
      </w:rPr>
    </w:lvl>
    <w:lvl w:ilvl="1" w:tplc="F7D2E67A" w:tentative="1">
      <w:start w:val="1"/>
      <w:numFmt w:val="bullet"/>
      <w:lvlText w:val=""/>
      <w:lvlJc w:val="left"/>
      <w:pPr>
        <w:tabs>
          <w:tab w:val="num" w:pos="1440"/>
        </w:tabs>
        <w:ind w:left="1440" w:hanging="360"/>
      </w:pPr>
      <w:rPr>
        <w:rFonts w:ascii="Wingdings" w:hAnsi="Wingdings" w:hint="default"/>
      </w:rPr>
    </w:lvl>
    <w:lvl w:ilvl="2" w:tplc="7068B1CE" w:tentative="1">
      <w:start w:val="1"/>
      <w:numFmt w:val="bullet"/>
      <w:lvlText w:val=""/>
      <w:lvlJc w:val="left"/>
      <w:pPr>
        <w:tabs>
          <w:tab w:val="num" w:pos="2160"/>
        </w:tabs>
        <w:ind w:left="2160" w:hanging="360"/>
      </w:pPr>
      <w:rPr>
        <w:rFonts w:ascii="Wingdings" w:hAnsi="Wingdings" w:hint="default"/>
      </w:rPr>
    </w:lvl>
    <w:lvl w:ilvl="3" w:tplc="A410A740" w:tentative="1">
      <w:start w:val="1"/>
      <w:numFmt w:val="bullet"/>
      <w:lvlText w:val=""/>
      <w:lvlJc w:val="left"/>
      <w:pPr>
        <w:tabs>
          <w:tab w:val="num" w:pos="2880"/>
        </w:tabs>
        <w:ind w:left="2880" w:hanging="360"/>
      </w:pPr>
      <w:rPr>
        <w:rFonts w:ascii="Wingdings" w:hAnsi="Wingdings" w:hint="default"/>
      </w:rPr>
    </w:lvl>
    <w:lvl w:ilvl="4" w:tplc="C37289B4" w:tentative="1">
      <w:start w:val="1"/>
      <w:numFmt w:val="bullet"/>
      <w:lvlText w:val=""/>
      <w:lvlJc w:val="left"/>
      <w:pPr>
        <w:tabs>
          <w:tab w:val="num" w:pos="3600"/>
        </w:tabs>
        <w:ind w:left="3600" w:hanging="360"/>
      </w:pPr>
      <w:rPr>
        <w:rFonts w:ascii="Wingdings" w:hAnsi="Wingdings" w:hint="default"/>
      </w:rPr>
    </w:lvl>
    <w:lvl w:ilvl="5" w:tplc="2654B14A" w:tentative="1">
      <w:start w:val="1"/>
      <w:numFmt w:val="bullet"/>
      <w:lvlText w:val=""/>
      <w:lvlJc w:val="left"/>
      <w:pPr>
        <w:tabs>
          <w:tab w:val="num" w:pos="4320"/>
        </w:tabs>
        <w:ind w:left="4320" w:hanging="360"/>
      </w:pPr>
      <w:rPr>
        <w:rFonts w:ascii="Wingdings" w:hAnsi="Wingdings" w:hint="default"/>
      </w:rPr>
    </w:lvl>
    <w:lvl w:ilvl="6" w:tplc="01D4A01A" w:tentative="1">
      <w:start w:val="1"/>
      <w:numFmt w:val="bullet"/>
      <w:lvlText w:val=""/>
      <w:lvlJc w:val="left"/>
      <w:pPr>
        <w:tabs>
          <w:tab w:val="num" w:pos="5040"/>
        </w:tabs>
        <w:ind w:left="5040" w:hanging="360"/>
      </w:pPr>
      <w:rPr>
        <w:rFonts w:ascii="Wingdings" w:hAnsi="Wingdings" w:hint="default"/>
      </w:rPr>
    </w:lvl>
    <w:lvl w:ilvl="7" w:tplc="96BC52C0" w:tentative="1">
      <w:start w:val="1"/>
      <w:numFmt w:val="bullet"/>
      <w:lvlText w:val=""/>
      <w:lvlJc w:val="left"/>
      <w:pPr>
        <w:tabs>
          <w:tab w:val="num" w:pos="5760"/>
        </w:tabs>
        <w:ind w:left="5760" w:hanging="360"/>
      </w:pPr>
      <w:rPr>
        <w:rFonts w:ascii="Wingdings" w:hAnsi="Wingdings" w:hint="default"/>
      </w:rPr>
    </w:lvl>
    <w:lvl w:ilvl="8" w:tplc="1D8829D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D250F3"/>
    <w:multiLevelType w:val="hybridMultilevel"/>
    <w:tmpl w:val="792027A6"/>
    <w:lvl w:ilvl="0" w:tplc="83CA50C4">
      <w:start w:val="1"/>
      <w:numFmt w:val="bullet"/>
      <w:lvlText w:val=""/>
      <w:lvlJc w:val="left"/>
      <w:pPr>
        <w:tabs>
          <w:tab w:val="num" w:pos="720"/>
        </w:tabs>
        <w:ind w:left="720" w:hanging="360"/>
      </w:pPr>
      <w:rPr>
        <w:rFonts w:ascii="Wingdings" w:hAnsi="Wingdings" w:hint="default"/>
      </w:rPr>
    </w:lvl>
    <w:lvl w:ilvl="1" w:tplc="C6424A32" w:tentative="1">
      <w:start w:val="1"/>
      <w:numFmt w:val="bullet"/>
      <w:lvlText w:val=""/>
      <w:lvlJc w:val="left"/>
      <w:pPr>
        <w:tabs>
          <w:tab w:val="num" w:pos="1440"/>
        </w:tabs>
        <w:ind w:left="1440" w:hanging="360"/>
      </w:pPr>
      <w:rPr>
        <w:rFonts w:ascii="Wingdings" w:hAnsi="Wingdings" w:hint="default"/>
      </w:rPr>
    </w:lvl>
    <w:lvl w:ilvl="2" w:tplc="C662119E" w:tentative="1">
      <w:start w:val="1"/>
      <w:numFmt w:val="bullet"/>
      <w:lvlText w:val=""/>
      <w:lvlJc w:val="left"/>
      <w:pPr>
        <w:tabs>
          <w:tab w:val="num" w:pos="2160"/>
        </w:tabs>
        <w:ind w:left="2160" w:hanging="360"/>
      </w:pPr>
      <w:rPr>
        <w:rFonts w:ascii="Wingdings" w:hAnsi="Wingdings" w:hint="default"/>
      </w:rPr>
    </w:lvl>
    <w:lvl w:ilvl="3" w:tplc="28A81F6A" w:tentative="1">
      <w:start w:val="1"/>
      <w:numFmt w:val="bullet"/>
      <w:lvlText w:val=""/>
      <w:lvlJc w:val="left"/>
      <w:pPr>
        <w:tabs>
          <w:tab w:val="num" w:pos="2880"/>
        </w:tabs>
        <w:ind w:left="2880" w:hanging="360"/>
      </w:pPr>
      <w:rPr>
        <w:rFonts w:ascii="Wingdings" w:hAnsi="Wingdings" w:hint="default"/>
      </w:rPr>
    </w:lvl>
    <w:lvl w:ilvl="4" w:tplc="A15AA756" w:tentative="1">
      <w:start w:val="1"/>
      <w:numFmt w:val="bullet"/>
      <w:lvlText w:val=""/>
      <w:lvlJc w:val="left"/>
      <w:pPr>
        <w:tabs>
          <w:tab w:val="num" w:pos="3600"/>
        </w:tabs>
        <w:ind w:left="3600" w:hanging="360"/>
      </w:pPr>
      <w:rPr>
        <w:rFonts w:ascii="Wingdings" w:hAnsi="Wingdings" w:hint="default"/>
      </w:rPr>
    </w:lvl>
    <w:lvl w:ilvl="5" w:tplc="0E44860E" w:tentative="1">
      <w:start w:val="1"/>
      <w:numFmt w:val="bullet"/>
      <w:lvlText w:val=""/>
      <w:lvlJc w:val="left"/>
      <w:pPr>
        <w:tabs>
          <w:tab w:val="num" w:pos="4320"/>
        </w:tabs>
        <w:ind w:left="4320" w:hanging="360"/>
      </w:pPr>
      <w:rPr>
        <w:rFonts w:ascii="Wingdings" w:hAnsi="Wingdings" w:hint="default"/>
      </w:rPr>
    </w:lvl>
    <w:lvl w:ilvl="6" w:tplc="3990D00C" w:tentative="1">
      <w:start w:val="1"/>
      <w:numFmt w:val="bullet"/>
      <w:lvlText w:val=""/>
      <w:lvlJc w:val="left"/>
      <w:pPr>
        <w:tabs>
          <w:tab w:val="num" w:pos="5040"/>
        </w:tabs>
        <w:ind w:left="5040" w:hanging="360"/>
      </w:pPr>
      <w:rPr>
        <w:rFonts w:ascii="Wingdings" w:hAnsi="Wingdings" w:hint="default"/>
      </w:rPr>
    </w:lvl>
    <w:lvl w:ilvl="7" w:tplc="1D188780" w:tentative="1">
      <w:start w:val="1"/>
      <w:numFmt w:val="bullet"/>
      <w:lvlText w:val=""/>
      <w:lvlJc w:val="left"/>
      <w:pPr>
        <w:tabs>
          <w:tab w:val="num" w:pos="5760"/>
        </w:tabs>
        <w:ind w:left="5760" w:hanging="360"/>
      </w:pPr>
      <w:rPr>
        <w:rFonts w:ascii="Wingdings" w:hAnsi="Wingdings" w:hint="default"/>
      </w:rPr>
    </w:lvl>
    <w:lvl w:ilvl="8" w:tplc="BC92B06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1D7BF5"/>
    <w:multiLevelType w:val="hybridMultilevel"/>
    <w:tmpl w:val="90A6A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F1C1F20"/>
    <w:multiLevelType w:val="hybridMultilevel"/>
    <w:tmpl w:val="A9D4DC6A"/>
    <w:lvl w:ilvl="0" w:tplc="465CB9A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3D60D01"/>
    <w:multiLevelType w:val="hybridMultilevel"/>
    <w:tmpl w:val="86C82B34"/>
    <w:lvl w:ilvl="0" w:tplc="09CC4AC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4D4DBC"/>
    <w:multiLevelType w:val="hybridMultilevel"/>
    <w:tmpl w:val="D38A132C"/>
    <w:lvl w:ilvl="0" w:tplc="9FEEFED4">
      <w:start w:val="2799"/>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269A174A"/>
    <w:multiLevelType w:val="hybridMultilevel"/>
    <w:tmpl w:val="6C28CDA0"/>
    <w:lvl w:ilvl="0" w:tplc="EB5E1C9C">
      <w:start w:val="1"/>
      <w:numFmt w:val="bullet"/>
      <w:lvlText w:val=""/>
      <w:lvlJc w:val="left"/>
      <w:pPr>
        <w:tabs>
          <w:tab w:val="num" w:pos="720"/>
        </w:tabs>
        <w:ind w:left="720" w:hanging="360"/>
      </w:pPr>
      <w:rPr>
        <w:rFonts w:ascii="Wingdings" w:hAnsi="Wingdings" w:hint="default"/>
      </w:rPr>
    </w:lvl>
    <w:lvl w:ilvl="1" w:tplc="FF18F36A" w:tentative="1">
      <w:start w:val="1"/>
      <w:numFmt w:val="bullet"/>
      <w:lvlText w:val=""/>
      <w:lvlJc w:val="left"/>
      <w:pPr>
        <w:tabs>
          <w:tab w:val="num" w:pos="1440"/>
        </w:tabs>
        <w:ind w:left="1440" w:hanging="360"/>
      </w:pPr>
      <w:rPr>
        <w:rFonts w:ascii="Wingdings" w:hAnsi="Wingdings" w:hint="default"/>
      </w:rPr>
    </w:lvl>
    <w:lvl w:ilvl="2" w:tplc="E8BE8486" w:tentative="1">
      <w:start w:val="1"/>
      <w:numFmt w:val="bullet"/>
      <w:lvlText w:val=""/>
      <w:lvlJc w:val="left"/>
      <w:pPr>
        <w:tabs>
          <w:tab w:val="num" w:pos="2160"/>
        </w:tabs>
        <w:ind w:left="2160" w:hanging="360"/>
      </w:pPr>
      <w:rPr>
        <w:rFonts w:ascii="Wingdings" w:hAnsi="Wingdings" w:hint="default"/>
      </w:rPr>
    </w:lvl>
    <w:lvl w:ilvl="3" w:tplc="8E4A58C4" w:tentative="1">
      <w:start w:val="1"/>
      <w:numFmt w:val="bullet"/>
      <w:lvlText w:val=""/>
      <w:lvlJc w:val="left"/>
      <w:pPr>
        <w:tabs>
          <w:tab w:val="num" w:pos="2880"/>
        </w:tabs>
        <w:ind w:left="2880" w:hanging="360"/>
      </w:pPr>
      <w:rPr>
        <w:rFonts w:ascii="Wingdings" w:hAnsi="Wingdings" w:hint="default"/>
      </w:rPr>
    </w:lvl>
    <w:lvl w:ilvl="4" w:tplc="B4582A4A" w:tentative="1">
      <w:start w:val="1"/>
      <w:numFmt w:val="bullet"/>
      <w:lvlText w:val=""/>
      <w:lvlJc w:val="left"/>
      <w:pPr>
        <w:tabs>
          <w:tab w:val="num" w:pos="3600"/>
        </w:tabs>
        <w:ind w:left="3600" w:hanging="360"/>
      </w:pPr>
      <w:rPr>
        <w:rFonts w:ascii="Wingdings" w:hAnsi="Wingdings" w:hint="default"/>
      </w:rPr>
    </w:lvl>
    <w:lvl w:ilvl="5" w:tplc="ADA6377E" w:tentative="1">
      <w:start w:val="1"/>
      <w:numFmt w:val="bullet"/>
      <w:lvlText w:val=""/>
      <w:lvlJc w:val="left"/>
      <w:pPr>
        <w:tabs>
          <w:tab w:val="num" w:pos="4320"/>
        </w:tabs>
        <w:ind w:left="4320" w:hanging="360"/>
      </w:pPr>
      <w:rPr>
        <w:rFonts w:ascii="Wingdings" w:hAnsi="Wingdings" w:hint="default"/>
      </w:rPr>
    </w:lvl>
    <w:lvl w:ilvl="6" w:tplc="5C7C9CA6" w:tentative="1">
      <w:start w:val="1"/>
      <w:numFmt w:val="bullet"/>
      <w:lvlText w:val=""/>
      <w:lvlJc w:val="left"/>
      <w:pPr>
        <w:tabs>
          <w:tab w:val="num" w:pos="5040"/>
        </w:tabs>
        <w:ind w:left="5040" w:hanging="360"/>
      </w:pPr>
      <w:rPr>
        <w:rFonts w:ascii="Wingdings" w:hAnsi="Wingdings" w:hint="default"/>
      </w:rPr>
    </w:lvl>
    <w:lvl w:ilvl="7" w:tplc="226E1B24" w:tentative="1">
      <w:start w:val="1"/>
      <w:numFmt w:val="bullet"/>
      <w:lvlText w:val=""/>
      <w:lvlJc w:val="left"/>
      <w:pPr>
        <w:tabs>
          <w:tab w:val="num" w:pos="5760"/>
        </w:tabs>
        <w:ind w:left="5760" w:hanging="360"/>
      </w:pPr>
      <w:rPr>
        <w:rFonts w:ascii="Wingdings" w:hAnsi="Wingdings" w:hint="default"/>
      </w:rPr>
    </w:lvl>
    <w:lvl w:ilvl="8" w:tplc="BBE4AE3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E277F3"/>
    <w:multiLevelType w:val="hybridMultilevel"/>
    <w:tmpl w:val="F37ED38E"/>
    <w:lvl w:ilvl="0" w:tplc="8AF6748E">
      <w:start w:val="1"/>
      <w:numFmt w:val="bullet"/>
      <w:lvlText w:val=""/>
      <w:lvlJc w:val="left"/>
      <w:pPr>
        <w:tabs>
          <w:tab w:val="num" w:pos="720"/>
        </w:tabs>
        <w:ind w:left="720" w:hanging="360"/>
      </w:pPr>
      <w:rPr>
        <w:rFonts w:ascii="Wingdings" w:hAnsi="Wingdings" w:hint="default"/>
      </w:rPr>
    </w:lvl>
    <w:lvl w:ilvl="1" w:tplc="E9B8B73A" w:tentative="1">
      <w:start w:val="1"/>
      <w:numFmt w:val="bullet"/>
      <w:lvlText w:val=""/>
      <w:lvlJc w:val="left"/>
      <w:pPr>
        <w:tabs>
          <w:tab w:val="num" w:pos="1440"/>
        </w:tabs>
        <w:ind w:left="1440" w:hanging="360"/>
      </w:pPr>
      <w:rPr>
        <w:rFonts w:ascii="Wingdings" w:hAnsi="Wingdings" w:hint="default"/>
      </w:rPr>
    </w:lvl>
    <w:lvl w:ilvl="2" w:tplc="9E944046" w:tentative="1">
      <w:start w:val="1"/>
      <w:numFmt w:val="bullet"/>
      <w:lvlText w:val=""/>
      <w:lvlJc w:val="left"/>
      <w:pPr>
        <w:tabs>
          <w:tab w:val="num" w:pos="2160"/>
        </w:tabs>
        <w:ind w:left="2160" w:hanging="360"/>
      </w:pPr>
      <w:rPr>
        <w:rFonts w:ascii="Wingdings" w:hAnsi="Wingdings" w:hint="default"/>
      </w:rPr>
    </w:lvl>
    <w:lvl w:ilvl="3" w:tplc="1DFCD6DC" w:tentative="1">
      <w:start w:val="1"/>
      <w:numFmt w:val="bullet"/>
      <w:lvlText w:val=""/>
      <w:lvlJc w:val="left"/>
      <w:pPr>
        <w:tabs>
          <w:tab w:val="num" w:pos="2880"/>
        </w:tabs>
        <w:ind w:left="2880" w:hanging="360"/>
      </w:pPr>
      <w:rPr>
        <w:rFonts w:ascii="Wingdings" w:hAnsi="Wingdings" w:hint="default"/>
      </w:rPr>
    </w:lvl>
    <w:lvl w:ilvl="4" w:tplc="582E6376" w:tentative="1">
      <w:start w:val="1"/>
      <w:numFmt w:val="bullet"/>
      <w:lvlText w:val=""/>
      <w:lvlJc w:val="left"/>
      <w:pPr>
        <w:tabs>
          <w:tab w:val="num" w:pos="3600"/>
        </w:tabs>
        <w:ind w:left="3600" w:hanging="360"/>
      </w:pPr>
      <w:rPr>
        <w:rFonts w:ascii="Wingdings" w:hAnsi="Wingdings" w:hint="default"/>
      </w:rPr>
    </w:lvl>
    <w:lvl w:ilvl="5" w:tplc="0B84043C" w:tentative="1">
      <w:start w:val="1"/>
      <w:numFmt w:val="bullet"/>
      <w:lvlText w:val=""/>
      <w:lvlJc w:val="left"/>
      <w:pPr>
        <w:tabs>
          <w:tab w:val="num" w:pos="4320"/>
        </w:tabs>
        <w:ind w:left="4320" w:hanging="360"/>
      </w:pPr>
      <w:rPr>
        <w:rFonts w:ascii="Wingdings" w:hAnsi="Wingdings" w:hint="default"/>
      </w:rPr>
    </w:lvl>
    <w:lvl w:ilvl="6" w:tplc="DB34DE28" w:tentative="1">
      <w:start w:val="1"/>
      <w:numFmt w:val="bullet"/>
      <w:lvlText w:val=""/>
      <w:lvlJc w:val="left"/>
      <w:pPr>
        <w:tabs>
          <w:tab w:val="num" w:pos="5040"/>
        </w:tabs>
        <w:ind w:left="5040" w:hanging="360"/>
      </w:pPr>
      <w:rPr>
        <w:rFonts w:ascii="Wingdings" w:hAnsi="Wingdings" w:hint="default"/>
      </w:rPr>
    </w:lvl>
    <w:lvl w:ilvl="7" w:tplc="56C65F78" w:tentative="1">
      <w:start w:val="1"/>
      <w:numFmt w:val="bullet"/>
      <w:lvlText w:val=""/>
      <w:lvlJc w:val="left"/>
      <w:pPr>
        <w:tabs>
          <w:tab w:val="num" w:pos="5760"/>
        </w:tabs>
        <w:ind w:left="5760" w:hanging="360"/>
      </w:pPr>
      <w:rPr>
        <w:rFonts w:ascii="Wingdings" w:hAnsi="Wingdings" w:hint="default"/>
      </w:rPr>
    </w:lvl>
    <w:lvl w:ilvl="8" w:tplc="F7784EC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2C1DB8"/>
    <w:multiLevelType w:val="hybridMultilevel"/>
    <w:tmpl w:val="81E22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3837"/>
        </w:tabs>
        <w:ind w:left="3837"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3" w15:restartNumberingAfterBreak="0">
    <w:nsid w:val="37C23F9A"/>
    <w:multiLevelType w:val="hybridMultilevel"/>
    <w:tmpl w:val="6CF090FE"/>
    <w:lvl w:ilvl="0" w:tplc="CE181FA8">
      <w:start w:val="1"/>
      <w:numFmt w:val="bullet"/>
      <w:lvlText w:val="•"/>
      <w:lvlJc w:val="left"/>
      <w:pPr>
        <w:tabs>
          <w:tab w:val="num" w:pos="720"/>
        </w:tabs>
        <w:ind w:left="720" w:hanging="360"/>
      </w:pPr>
      <w:rPr>
        <w:rFonts w:ascii="Arial" w:hAnsi="Arial" w:hint="default"/>
      </w:rPr>
    </w:lvl>
    <w:lvl w:ilvl="1" w:tplc="C6CE7A1C">
      <w:start w:val="1"/>
      <w:numFmt w:val="bullet"/>
      <w:lvlText w:val="•"/>
      <w:lvlJc w:val="left"/>
      <w:pPr>
        <w:tabs>
          <w:tab w:val="num" w:pos="1440"/>
        </w:tabs>
        <w:ind w:left="1440" w:hanging="360"/>
      </w:pPr>
      <w:rPr>
        <w:rFonts w:ascii="Arial" w:hAnsi="Arial" w:hint="default"/>
      </w:rPr>
    </w:lvl>
    <w:lvl w:ilvl="2" w:tplc="02BC6174">
      <w:numFmt w:val="bullet"/>
      <w:lvlText w:val="o"/>
      <w:lvlJc w:val="left"/>
      <w:pPr>
        <w:tabs>
          <w:tab w:val="num" w:pos="2160"/>
        </w:tabs>
        <w:ind w:left="2160" w:hanging="360"/>
      </w:pPr>
      <w:rPr>
        <w:rFonts w:ascii="Courier New" w:hAnsi="Courier New" w:hint="default"/>
      </w:rPr>
    </w:lvl>
    <w:lvl w:ilvl="3" w:tplc="3B1CEA58">
      <w:numFmt w:val="bullet"/>
      <w:lvlText w:val="o"/>
      <w:lvlJc w:val="left"/>
      <w:pPr>
        <w:tabs>
          <w:tab w:val="num" w:pos="2880"/>
        </w:tabs>
        <w:ind w:left="2880" w:hanging="360"/>
      </w:pPr>
      <w:rPr>
        <w:rFonts w:ascii="Courier New" w:hAnsi="Courier New" w:hint="default"/>
      </w:rPr>
    </w:lvl>
    <w:lvl w:ilvl="4" w:tplc="E2DE1BA4">
      <w:start w:val="1"/>
      <w:numFmt w:val="bullet"/>
      <w:lvlText w:val="•"/>
      <w:lvlJc w:val="left"/>
      <w:pPr>
        <w:tabs>
          <w:tab w:val="num" w:pos="3600"/>
        </w:tabs>
        <w:ind w:left="3600" w:hanging="360"/>
      </w:pPr>
      <w:rPr>
        <w:rFonts w:ascii="Arial" w:hAnsi="Arial" w:hint="default"/>
      </w:rPr>
    </w:lvl>
    <w:lvl w:ilvl="5" w:tplc="D7B6DD08" w:tentative="1">
      <w:start w:val="1"/>
      <w:numFmt w:val="bullet"/>
      <w:lvlText w:val="•"/>
      <w:lvlJc w:val="left"/>
      <w:pPr>
        <w:tabs>
          <w:tab w:val="num" w:pos="4320"/>
        </w:tabs>
        <w:ind w:left="4320" w:hanging="360"/>
      </w:pPr>
      <w:rPr>
        <w:rFonts w:ascii="Arial" w:hAnsi="Arial" w:hint="default"/>
      </w:rPr>
    </w:lvl>
    <w:lvl w:ilvl="6" w:tplc="FBD0F6F2" w:tentative="1">
      <w:start w:val="1"/>
      <w:numFmt w:val="bullet"/>
      <w:lvlText w:val="•"/>
      <w:lvlJc w:val="left"/>
      <w:pPr>
        <w:tabs>
          <w:tab w:val="num" w:pos="5040"/>
        </w:tabs>
        <w:ind w:left="5040" w:hanging="360"/>
      </w:pPr>
      <w:rPr>
        <w:rFonts w:ascii="Arial" w:hAnsi="Arial" w:hint="default"/>
      </w:rPr>
    </w:lvl>
    <w:lvl w:ilvl="7" w:tplc="64BE6076" w:tentative="1">
      <w:start w:val="1"/>
      <w:numFmt w:val="bullet"/>
      <w:lvlText w:val="•"/>
      <w:lvlJc w:val="left"/>
      <w:pPr>
        <w:tabs>
          <w:tab w:val="num" w:pos="5760"/>
        </w:tabs>
        <w:ind w:left="5760" w:hanging="360"/>
      </w:pPr>
      <w:rPr>
        <w:rFonts w:ascii="Arial" w:hAnsi="Arial" w:hint="default"/>
      </w:rPr>
    </w:lvl>
    <w:lvl w:ilvl="8" w:tplc="1DF234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4B4D81"/>
    <w:multiLevelType w:val="hybridMultilevel"/>
    <w:tmpl w:val="084ED7AA"/>
    <w:lvl w:ilvl="0" w:tplc="B05C315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9D1E63"/>
    <w:multiLevelType w:val="hybridMultilevel"/>
    <w:tmpl w:val="DE12F302"/>
    <w:lvl w:ilvl="0" w:tplc="C764D5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4386AE8"/>
    <w:lvl w:ilvl="0">
      <w:start w:val="1"/>
      <w:numFmt w:val="decimal"/>
      <w:pStyle w:val="References"/>
      <w:lvlText w:val="[%1]"/>
      <w:lvlJc w:val="left"/>
      <w:pPr>
        <w:ind w:left="0" w:firstLine="0"/>
      </w:pPr>
      <w:rPr>
        <w:rFonts w:hint="eastAsia"/>
      </w:rPr>
    </w:lvl>
  </w:abstractNum>
  <w:abstractNum w:abstractNumId="17" w15:restartNumberingAfterBreak="0">
    <w:nsid w:val="3B403367"/>
    <w:multiLevelType w:val="hybridMultilevel"/>
    <w:tmpl w:val="51A80D78"/>
    <w:lvl w:ilvl="0" w:tplc="3034981C">
      <w:start w:val="1"/>
      <w:numFmt w:val="bullet"/>
      <w:lvlText w:val=""/>
      <w:lvlJc w:val="left"/>
      <w:pPr>
        <w:tabs>
          <w:tab w:val="num" w:pos="720"/>
        </w:tabs>
        <w:ind w:left="720" w:hanging="360"/>
      </w:pPr>
      <w:rPr>
        <w:rFonts w:ascii="Wingdings" w:hAnsi="Wingdings" w:hint="default"/>
      </w:rPr>
    </w:lvl>
    <w:lvl w:ilvl="1" w:tplc="0DCA3B70" w:tentative="1">
      <w:start w:val="1"/>
      <w:numFmt w:val="bullet"/>
      <w:lvlText w:val=""/>
      <w:lvlJc w:val="left"/>
      <w:pPr>
        <w:tabs>
          <w:tab w:val="num" w:pos="1440"/>
        </w:tabs>
        <w:ind w:left="1440" w:hanging="360"/>
      </w:pPr>
      <w:rPr>
        <w:rFonts w:ascii="Wingdings" w:hAnsi="Wingdings" w:hint="default"/>
      </w:rPr>
    </w:lvl>
    <w:lvl w:ilvl="2" w:tplc="C090F31E" w:tentative="1">
      <w:start w:val="1"/>
      <w:numFmt w:val="bullet"/>
      <w:lvlText w:val=""/>
      <w:lvlJc w:val="left"/>
      <w:pPr>
        <w:tabs>
          <w:tab w:val="num" w:pos="2160"/>
        </w:tabs>
        <w:ind w:left="2160" w:hanging="360"/>
      </w:pPr>
      <w:rPr>
        <w:rFonts w:ascii="Wingdings" w:hAnsi="Wingdings" w:hint="default"/>
      </w:rPr>
    </w:lvl>
    <w:lvl w:ilvl="3" w:tplc="7F56A560" w:tentative="1">
      <w:start w:val="1"/>
      <w:numFmt w:val="bullet"/>
      <w:lvlText w:val=""/>
      <w:lvlJc w:val="left"/>
      <w:pPr>
        <w:tabs>
          <w:tab w:val="num" w:pos="2880"/>
        </w:tabs>
        <w:ind w:left="2880" w:hanging="360"/>
      </w:pPr>
      <w:rPr>
        <w:rFonts w:ascii="Wingdings" w:hAnsi="Wingdings" w:hint="default"/>
      </w:rPr>
    </w:lvl>
    <w:lvl w:ilvl="4" w:tplc="BD40D0BE" w:tentative="1">
      <w:start w:val="1"/>
      <w:numFmt w:val="bullet"/>
      <w:lvlText w:val=""/>
      <w:lvlJc w:val="left"/>
      <w:pPr>
        <w:tabs>
          <w:tab w:val="num" w:pos="3600"/>
        </w:tabs>
        <w:ind w:left="3600" w:hanging="360"/>
      </w:pPr>
      <w:rPr>
        <w:rFonts w:ascii="Wingdings" w:hAnsi="Wingdings" w:hint="default"/>
      </w:rPr>
    </w:lvl>
    <w:lvl w:ilvl="5" w:tplc="B1FA47AA" w:tentative="1">
      <w:start w:val="1"/>
      <w:numFmt w:val="bullet"/>
      <w:lvlText w:val=""/>
      <w:lvlJc w:val="left"/>
      <w:pPr>
        <w:tabs>
          <w:tab w:val="num" w:pos="4320"/>
        </w:tabs>
        <w:ind w:left="4320" w:hanging="360"/>
      </w:pPr>
      <w:rPr>
        <w:rFonts w:ascii="Wingdings" w:hAnsi="Wingdings" w:hint="default"/>
      </w:rPr>
    </w:lvl>
    <w:lvl w:ilvl="6" w:tplc="98267256" w:tentative="1">
      <w:start w:val="1"/>
      <w:numFmt w:val="bullet"/>
      <w:lvlText w:val=""/>
      <w:lvlJc w:val="left"/>
      <w:pPr>
        <w:tabs>
          <w:tab w:val="num" w:pos="5040"/>
        </w:tabs>
        <w:ind w:left="5040" w:hanging="360"/>
      </w:pPr>
      <w:rPr>
        <w:rFonts w:ascii="Wingdings" w:hAnsi="Wingdings" w:hint="default"/>
      </w:rPr>
    </w:lvl>
    <w:lvl w:ilvl="7" w:tplc="D9CE3226" w:tentative="1">
      <w:start w:val="1"/>
      <w:numFmt w:val="bullet"/>
      <w:lvlText w:val=""/>
      <w:lvlJc w:val="left"/>
      <w:pPr>
        <w:tabs>
          <w:tab w:val="num" w:pos="5760"/>
        </w:tabs>
        <w:ind w:left="5760" w:hanging="360"/>
      </w:pPr>
      <w:rPr>
        <w:rFonts w:ascii="Wingdings" w:hAnsi="Wingdings" w:hint="default"/>
      </w:rPr>
    </w:lvl>
    <w:lvl w:ilvl="8" w:tplc="26DE839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622B9B"/>
    <w:multiLevelType w:val="hybridMultilevel"/>
    <w:tmpl w:val="2EF83FE6"/>
    <w:lvl w:ilvl="0" w:tplc="9FEEFED4">
      <w:start w:val="2799"/>
      <w:numFmt w:val="bullet"/>
      <w:lvlText w:val="–"/>
      <w:lvlJc w:val="left"/>
      <w:pPr>
        <w:ind w:left="1697" w:hanging="420"/>
      </w:pPr>
      <w:rPr>
        <w:rFonts w:ascii="Arial" w:hAnsi="Arial" w:hint="default"/>
      </w:rPr>
    </w:lvl>
    <w:lvl w:ilvl="1" w:tplc="04090003" w:tentative="1">
      <w:start w:val="1"/>
      <w:numFmt w:val="bullet"/>
      <w:lvlText w:val=""/>
      <w:lvlJc w:val="left"/>
      <w:pPr>
        <w:ind w:left="2117" w:hanging="420"/>
      </w:pPr>
      <w:rPr>
        <w:rFonts w:ascii="Wingdings" w:hAnsi="Wingdings" w:hint="default"/>
      </w:rPr>
    </w:lvl>
    <w:lvl w:ilvl="2" w:tplc="04090005" w:tentative="1">
      <w:start w:val="1"/>
      <w:numFmt w:val="bullet"/>
      <w:lvlText w:val=""/>
      <w:lvlJc w:val="left"/>
      <w:pPr>
        <w:ind w:left="2537" w:hanging="420"/>
      </w:pPr>
      <w:rPr>
        <w:rFonts w:ascii="Wingdings" w:hAnsi="Wingdings" w:hint="default"/>
      </w:rPr>
    </w:lvl>
    <w:lvl w:ilvl="3" w:tplc="04090001" w:tentative="1">
      <w:start w:val="1"/>
      <w:numFmt w:val="bullet"/>
      <w:lvlText w:val=""/>
      <w:lvlJc w:val="left"/>
      <w:pPr>
        <w:ind w:left="2957" w:hanging="420"/>
      </w:pPr>
      <w:rPr>
        <w:rFonts w:ascii="Wingdings" w:hAnsi="Wingdings" w:hint="default"/>
      </w:rPr>
    </w:lvl>
    <w:lvl w:ilvl="4" w:tplc="04090003" w:tentative="1">
      <w:start w:val="1"/>
      <w:numFmt w:val="bullet"/>
      <w:lvlText w:val=""/>
      <w:lvlJc w:val="left"/>
      <w:pPr>
        <w:ind w:left="3377" w:hanging="420"/>
      </w:pPr>
      <w:rPr>
        <w:rFonts w:ascii="Wingdings" w:hAnsi="Wingdings" w:hint="default"/>
      </w:rPr>
    </w:lvl>
    <w:lvl w:ilvl="5" w:tplc="04090005" w:tentative="1">
      <w:start w:val="1"/>
      <w:numFmt w:val="bullet"/>
      <w:lvlText w:val=""/>
      <w:lvlJc w:val="left"/>
      <w:pPr>
        <w:ind w:left="3797" w:hanging="420"/>
      </w:pPr>
      <w:rPr>
        <w:rFonts w:ascii="Wingdings" w:hAnsi="Wingdings" w:hint="default"/>
      </w:rPr>
    </w:lvl>
    <w:lvl w:ilvl="6" w:tplc="04090001" w:tentative="1">
      <w:start w:val="1"/>
      <w:numFmt w:val="bullet"/>
      <w:lvlText w:val=""/>
      <w:lvlJc w:val="left"/>
      <w:pPr>
        <w:ind w:left="4217" w:hanging="420"/>
      </w:pPr>
      <w:rPr>
        <w:rFonts w:ascii="Wingdings" w:hAnsi="Wingdings" w:hint="default"/>
      </w:rPr>
    </w:lvl>
    <w:lvl w:ilvl="7" w:tplc="04090003" w:tentative="1">
      <w:start w:val="1"/>
      <w:numFmt w:val="bullet"/>
      <w:lvlText w:val=""/>
      <w:lvlJc w:val="left"/>
      <w:pPr>
        <w:ind w:left="4637" w:hanging="420"/>
      </w:pPr>
      <w:rPr>
        <w:rFonts w:ascii="Wingdings" w:hAnsi="Wingdings" w:hint="default"/>
      </w:rPr>
    </w:lvl>
    <w:lvl w:ilvl="8" w:tplc="04090005" w:tentative="1">
      <w:start w:val="1"/>
      <w:numFmt w:val="bullet"/>
      <w:lvlText w:val=""/>
      <w:lvlJc w:val="left"/>
      <w:pPr>
        <w:ind w:left="5057" w:hanging="420"/>
      </w:pPr>
      <w:rPr>
        <w:rFonts w:ascii="Wingdings" w:hAnsi="Wingdings" w:hint="default"/>
      </w:rPr>
    </w:lvl>
  </w:abstractNum>
  <w:abstractNum w:abstractNumId="19"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B532B7"/>
    <w:multiLevelType w:val="hybridMultilevel"/>
    <w:tmpl w:val="C2281F76"/>
    <w:lvl w:ilvl="0" w:tplc="B05C315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2" w15:restartNumberingAfterBreak="0">
    <w:nsid w:val="430567AD"/>
    <w:multiLevelType w:val="hybridMultilevel"/>
    <w:tmpl w:val="5B927FE8"/>
    <w:lvl w:ilvl="0" w:tplc="A202A2D6">
      <w:start w:val="1"/>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3" w15:restartNumberingAfterBreak="0">
    <w:nsid w:val="461A289E"/>
    <w:multiLevelType w:val="hybridMultilevel"/>
    <w:tmpl w:val="C93A2F04"/>
    <w:lvl w:ilvl="0" w:tplc="9FEEFED4">
      <w:start w:val="279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084669"/>
    <w:multiLevelType w:val="hybridMultilevel"/>
    <w:tmpl w:val="F2DA3266"/>
    <w:lvl w:ilvl="0" w:tplc="F6A49D72">
      <w:start w:val="1"/>
      <w:numFmt w:val="bullet"/>
      <w:lvlText w:val=""/>
      <w:lvlJc w:val="left"/>
      <w:pPr>
        <w:tabs>
          <w:tab w:val="num" w:pos="720"/>
        </w:tabs>
        <w:ind w:left="720" w:hanging="360"/>
      </w:pPr>
      <w:rPr>
        <w:rFonts w:ascii="Wingdings" w:hAnsi="Wingdings" w:hint="default"/>
      </w:rPr>
    </w:lvl>
    <w:lvl w:ilvl="1" w:tplc="A4748EF4" w:tentative="1">
      <w:start w:val="1"/>
      <w:numFmt w:val="bullet"/>
      <w:lvlText w:val=""/>
      <w:lvlJc w:val="left"/>
      <w:pPr>
        <w:tabs>
          <w:tab w:val="num" w:pos="1440"/>
        </w:tabs>
        <w:ind w:left="1440" w:hanging="360"/>
      </w:pPr>
      <w:rPr>
        <w:rFonts w:ascii="Wingdings" w:hAnsi="Wingdings" w:hint="default"/>
      </w:rPr>
    </w:lvl>
    <w:lvl w:ilvl="2" w:tplc="AA146E10" w:tentative="1">
      <w:start w:val="1"/>
      <w:numFmt w:val="bullet"/>
      <w:lvlText w:val=""/>
      <w:lvlJc w:val="left"/>
      <w:pPr>
        <w:tabs>
          <w:tab w:val="num" w:pos="2160"/>
        </w:tabs>
        <w:ind w:left="2160" w:hanging="360"/>
      </w:pPr>
      <w:rPr>
        <w:rFonts w:ascii="Wingdings" w:hAnsi="Wingdings" w:hint="default"/>
      </w:rPr>
    </w:lvl>
    <w:lvl w:ilvl="3" w:tplc="E39EAF1E" w:tentative="1">
      <w:start w:val="1"/>
      <w:numFmt w:val="bullet"/>
      <w:lvlText w:val=""/>
      <w:lvlJc w:val="left"/>
      <w:pPr>
        <w:tabs>
          <w:tab w:val="num" w:pos="2880"/>
        </w:tabs>
        <w:ind w:left="2880" w:hanging="360"/>
      </w:pPr>
      <w:rPr>
        <w:rFonts w:ascii="Wingdings" w:hAnsi="Wingdings" w:hint="default"/>
      </w:rPr>
    </w:lvl>
    <w:lvl w:ilvl="4" w:tplc="818EB5DA" w:tentative="1">
      <w:start w:val="1"/>
      <w:numFmt w:val="bullet"/>
      <w:lvlText w:val=""/>
      <w:lvlJc w:val="left"/>
      <w:pPr>
        <w:tabs>
          <w:tab w:val="num" w:pos="3600"/>
        </w:tabs>
        <w:ind w:left="3600" w:hanging="360"/>
      </w:pPr>
      <w:rPr>
        <w:rFonts w:ascii="Wingdings" w:hAnsi="Wingdings" w:hint="default"/>
      </w:rPr>
    </w:lvl>
    <w:lvl w:ilvl="5" w:tplc="FADC7B3E" w:tentative="1">
      <w:start w:val="1"/>
      <w:numFmt w:val="bullet"/>
      <w:lvlText w:val=""/>
      <w:lvlJc w:val="left"/>
      <w:pPr>
        <w:tabs>
          <w:tab w:val="num" w:pos="4320"/>
        </w:tabs>
        <w:ind w:left="4320" w:hanging="360"/>
      </w:pPr>
      <w:rPr>
        <w:rFonts w:ascii="Wingdings" w:hAnsi="Wingdings" w:hint="default"/>
      </w:rPr>
    </w:lvl>
    <w:lvl w:ilvl="6" w:tplc="65F0473A" w:tentative="1">
      <w:start w:val="1"/>
      <w:numFmt w:val="bullet"/>
      <w:lvlText w:val=""/>
      <w:lvlJc w:val="left"/>
      <w:pPr>
        <w:tabs>
          <w:tab w:val="num" w:pos="5040"/>
        </w:tabs>
        <w:ind w:left="5040" w:hanging="360"/>
      </w:pPr>
      <w:rPr>
        <w:rFonts w:ascii="Wingdings" w:hAnsi="Wingdings" w:hint="default"/>
      </w:rPr>
    </w:lvl>
    <w:lvl w:ilvl="7" w:tplc="E2B6E8D2" w:tentative="1">
      <w:start w:val="1"/>
      <w:numFmt w:val="bullet"/>
      <w:lvlText w:val=""/>
      <w:lvlJc w:val="left"/>
      <w:pPr>
        <w:tabs>
          <w:tab w:val="num" w:pos="5760"/>
        </w:tabs>
        <w:ind w:left="5760" w:hanging="360"/>
      </w:pPr>
      <w:rPr>
        <w:rFonts w:ascii="Wingdings" w:hAnsi="Wingdings" w:hint="default"/>
      </w:rPr>
    </w:lvl>
    <w:lvl w:ilvl="8" w:tplc="617678B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791781"/>
    <w:multiLevelType w:val="hybridMultilevel"/>
    <w:tmpl w:val="CF8A8A90"/>
    <w:lvl w:ilvl="0" w:tplc="4C4C6C08">
      <w:start w:val="2799"/>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1F5959"/>
    <w:multiLevelType w:val="hybridMultilevel"/>
    <w:tmpl w:val="08EE0772"/>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E0E7E04"/>
    <w:multiLevelType w:val="hybridMultilevel"/>
    <w:tmpl w:val="6010CD6C"/>
    <w:lvl w:ilvl="0" w:tplc="C7BE7150">
      <w:start w:val="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EFE0FEF"/>
    <w:multiLevelType w:val="hybridMultilevel"/>
    <w:tmpl w:val="F45C20AE"/>
    <w:lvl w:ilvl="0" w:tplc="F9D026FC">
      <w:start w:val="1"/>
      <w:numFmt w:val="bullet"/>
      <w:lvlText w:val=""/>
      <w:lvlJc w:val="left"/>
      <w:pPr>
        <w:tabs>
          <w:tab w:val="num" w:pos="720"/>
        </w:tabs>
        <w:ind w:left="720" w:hanging="360"/>
      </w:pPr>
      <w:rPr>
        <w:rFonts w:ascii="Wingdings" w:hAnsi="Wingdings" w:hint="default"/>
      </w:rPr>
    </w:lvl>
    <w:lvl w:ilvl="1" w:tplc="DB1EBE20" w:tentative="1">
      <w:start w:val="1"/>
      <w:numFmt w:val="bullet"/>
      <w:lvlText w:val=""/>
      <w:lvlJc w:val="left"/>
      <w:pPr>
        <w:tabs>
          <w:tab w:val="num" w:pos="1440"/>
        </w:tabs>
        <w:ind w:left="1440" w:hanging="360"/>
      </w:pPr>
      <w:rPr>
        <w:rFonts w:ascii="Wingdings" w:hAnsi="Wingdings" w:hint="default"/>
      </w:rPr>
    </w:lvl>
    <w:lvl w:ilvl="2" w:tplc="62A6F812" w:tentative="1">
      <w:start w:val="1"/>
      <w:numFmt w:val="bullet"/>
      <w:lvlText w:val=""/>
      <w:lvlJc w:val="left"/>
      <w:pPr>
        <w:tabs>
          <w:tab w:val="num" w:pos="2160"/>
        </w:tabs>
        <w:ind w:left="2160" w:hanging="360"/>
      </w:pPr>
      <w:rPr>
        <w:rFonts w:ascii="Wingdings" w:hAnsi="Wingdings" w:hint="default"/>
      </w:rPr>
    </w:lvl>
    <w:lvl w:ilvl="3" w:tplc="8FE02A88" w:tentative="1">
      <w:start w:val="1"/>
      <w:numFmt w:val="bullet"/>
      <w:lvlText w:val=""/>
      <w:lvlJc w:val="left"/>
      <w:pPr>
        <w:tabs>
          <w:tab w:val="num" w:pos="2880"/>
        </w:tabs>
        <w:ind w:left="2880" w:hanging="360"/>
      </w:pPr>
      <w:rPr>
        <w:rFonts w:ascii="Wingdings" w:hAnsi="Wingdings" w:hint="default"/>
      </w:rPr>
    </w:lvl>
    <w:lvl w:ilvl="4" w:tplc="FB963776" w:tentative="1">
      <w:start w:val="1"/>
      <w:numFmt w:val="bullet"/>
      <w:lvlText w:val=""/>
      <w:lvlJc w:val="left"/>
      <w:pPr>
        <w:tabs>
          <w:tab w:val="num" w:pos="3600"/>
        </w:tabs>
        <w:ind w:left="3600" w:hanging="360"/>
      </w:pPr>
      <w:rPr>
        <w:rFonts w:ascii="Wingdings" w:hAnsi="Wingdings" w:hint="default"/>
      </w:rPr>
    </w:lvl>
    <w:lvl w:ilvl="5" w:tplc="172E7D9E" w:tentative="1">
      <w:start w:val="1"/>
      <w:numFmt w:val="bullet"/>
      <w:lvlText w:val=""/>
      <w:lvlJc w:val="left"/>
      <w:pPr>
        <w:tabs>
          <w:tab w:val="num" w:pos="4320"/>
        </w:tabs>
        <w:ind w:left="4320" w:hanging="360"/>
      </w:pPr>
      <w:rPr>
        <w:rFonts w:ascii="Wingdings" w:hAnsi="Wingdings" w:hint="default"/>
      </w:rPr>
    </w:lvl>
    <w:lvl w:ilvl="6" w:tplc="B2668364" w:tentative="1">
      <w:start w:val="1"/>
      <w:numFmt w:val="bullet"/>
      <w:lvlText w:val=""/>
      <w:lvlJc w:val="left"/>
      <w:pPr>
        <w:tabs>
          <w:tab w:val="num" w:pos="5040"/>
        </w:tabs>
        <w:ind w:left="5040" w:hanging="360"/>
      </w:pPr>
      <w:rPr>
        <w:rFonts w:ascii="Wingdings" w:hAnsi="Wingdings" w:hint="default"/>
      </w:rPr>
    </w:lvl>
    <w:lvl w:ilvl="7" w:tplc="FD4A887A" w:tentative="1">
      <w:start w:val="1"/>
      <w:numFmt w:val="bullet"/>
      <w:lvlText w:val=""/>
      <w:lvlJc w:val="left"/>
      <w:pPr>
        <w:tabs>
          <w:tab w:val="num" w:pos="5760"/>
        </w:tabs>
        <w:ind w:left="5760" w:hanging="360"/>
      </w:pPr>
      <w:rPr>
        <w:rFonts w:ascii="Wingdings" w:hAnsi="Wingdings" w:hint="default"/>
      </w:rPr>
    </w:lvl>
    <w:lvl w:ilvl="8" w:tplc="147895C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0B3090"/>
    <w:multiLevelType w:val="hybridMultilevel"/>
    <w:tmpl w:val="97284394"/>
    <w:lvl w:ilvl="0" w:tplc="B4BC2D50">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4211CA"/>
    <w:multiLevelType w:val="hybridMultilevel"/>
    <w:tmpl w:val="387A2D1C"/>
    <w:lvl w:ilvl="0" w:tplc="8E1AE270">
      <w:numFmt w:val="bullet"/>
      <w:lvlText w:val="-"/>
      <w:lvlJc w:val="left"/>
      <w:pPr>
        <w:ind w:left="420" w:hanging="420"/>
      </w:pPr>
      <w:rPr>
        <w:rFonts w:ascii="Times" w:eastAsia="Malgun Gothic" w:hAnsi="Times" w:cs="Times" w:hint="default"/>
      </w:rPr>
    </w:lvl>
    <w:lvl w:ilvl="1" w:tplc="353EF9D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8242A"/>
    <w:multiLevelType w:val="hybridMultilevel"/>
    <w:tmpl w:val="474CB7E2"/>
    <w:lvl w:ilvl="0" w:tplc="15640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B765532"/>
    <w:multiLevelType w:val="hybridMultilevel"/>
    <w:tmpl w:val="3B405834"/>
    <w:lvl w:ilvl="0" w:tplc="9FEEFED4">
      <w:start w:val="2799"/>
      <w:numFmt w:val="bullet"/>
      <w:lvlText w:val="–"/>
      <w:lvlJc w:val="left"/>
      <w:pPr>
        <w:ind w:left="1697" w:hanging="420"/>
      </w:pPr>
      <w:rPr>
        <w:rFonts w:ascii="Arial" w:hAnsi="Arial" w:hint="default"/>
      </w:rPr>
    </w:lvl>
    <w:lvl w:ilvl="1" w:tplc="04090003" w:tentative="1">
      <w:start w:val="1"/>
      <w:numFmt w:val="bullet"/>
      <w:lvlText w:val=""/>
      <w:lvlJc w:val="left"/>
      <w:pPr>
        <w:ind w:left="2117" w:hanging="420"/>
      </w:pPr>
      <w:rPr>
        <w:rFonts w:ascii="Wingdings" w:hAnsi="Wingdings" w:hint="default"/>
      </w:rPr>
    </w:lvl>
    <w:lvl w:ilvl="2" w:tplc="04090005" w:tentative="1">
      <w:start w:val="1"/>
      <w:numFmt w:val="bullet"/>
      <w:lvlText w:val=""/>
      <w:lvlJc w:val="left"/>
      <w:pPr>
        <w:ind w:left="2537" w:hanging="420"/>
      </w:pPr>
      <w:rPr>
        <w:rFonts w:ascii="Wingdings" w:hAnsi="Wingdings" w:hint="default"/>
      </w:rPr>
    </w:lvl>
    <w:lvl w:ilvl="3" w:tplc="04090001" w:tentative="1">
      <w:start w:val="1"/>
      <w:numFmt w:val="bullet"/>
      <w:lvlText w:val=""/>
      <w:lvlJc w:val="left"/>
      <w:pPr>
        <w:ind w:left="2957" w:hanging="420"/>
      </w:pPr>
      <w:rPr>
        <w:rFonts w:ascii="Wingdings" w:hAnsi="Wingdings" w:hint="default"/>
      </w:rPr>
    </w:lvl>
    <w:lvl w:ilvl="4" w:tplc="04090003" w:tentative="1">
      <w:start w:val="1"/>
      <w:numFmt w:val="bullet"/>
      <w:lvlText w:val=""/>
      <w:lvlJc w:val="left"/>
      <w:pPr>
        <w:ind w:left="3377" w:hanging="420"/>
      </w:pPr>
      <w:rPr>
        <w:rFonts w:ascii="Wingdings" w:hAnsi="Wingdings" w:hint="default"/>
      </w:rPr>
    </w:lvl>
    <w:lvl w:ilvl="5" w:tplc="04090005" w:tentative="1">
      <w:start w:val="1"/>
      <w:numFmt w:val="bullet"/>
      <w:lvlText w:val=""/>
      <w:lvlJc w:val="left"/>
      <w:pPr>
        <w:ind w:left="3797" w:hanging="420"/>
      </w:pPr>
      <w:rPr>
        <w:rFonts w:ascii="Wingdings" w:hAnsi="Wingdings" w:hint="default"/>
      </w:rPr>
    </w:lvl>
    <w:lvl w:ilvl="6" w:tplc="04090001" w:tentative="1">
      <w:start w:val="1"/>
      <w:numFmt w:val="bullet"/>
      <w:lvlText w:val=""/>
      <w:lvlJc w:val="left"/>
      <w:pPr>
        <w:ind w:left="4217" w:hanging="420"/>
      </w:pPr>
      <w:rPr>
        <w:rFonts w:ascii="Wingdings" w:hAnsi="Wingdings" w:hint="default"/>
      </w:rPr>
    </w:lvl>
    <w:lvl w:ilvl="7" w:tplc="04090003" w:tentative="1">
      <w:start w:val="1"/>
      <w:numFmt w:val="bullet"/>
      <w:lvlText w:val=""/>
      <w:lvlJc w:val="left"/>
      <w:pPr>
        <w:ind w:left="4637" w:hanging="420"/>
      </w:pPr>
      <w:rPr>
        <w:rFonts w:ascii="Wingdings" w:hAnsi="Wingdings" w:hint="default"/>
      </w:rPr>
    </w:lvl>
    <w:lvl w:ilvl="8" w:tplc="04090005" w:tentative="1">
      <w:start w:val="1"/>
      <w:numFmt w:val="bullet"/>
      <w:lvlText w:val=""/>
      <w:lvlJc w:val="left"/>
      <w:pPr>
        <w:ind w:left="5057" w:hanging="420"/>
      </w:pPr>
      <w:rPr>
        <w:rFonts w:ascii="Wingdings" w:hAnsi="Wingdings" w:hint="default"/>
      </w:rPr>
    </w:lvl>
  </w:abstractNum>
  <w:abstractNum w:abstractNumId="34" w15:restartNumberingAfterBreak="0">
    <w:nsid w:val="6C333857"/>
    <w:multiLevelType w:val="hybridMultilevel"/>
    <w:tmpl w:val="52A640AA"/>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CF168A"/>
    <w:multiLevelType w:val="hybridMultilevel"/>
    <w:tmpl w:val="C9F09C42"/>
    <w:lvl w:ilvl="0" w:tplc="B4BC2D5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1"/>
  </w:num>
  <w:num w:numId="3">
    <w:abstractNumId w:val="37"/>
  </w:num>
  <w:num w:numId="4">
    <w:abstractNumId w:val="36"/>
  </w:num>
  <w:num w:numId="5">
    <w:abstractNumId w:val="4"/>
  </w:num>
  <w:num w:numId="6">
    <w:abstractNumId w:val="21"/>
  </w:num>
  <w:num w:numId="7">
    <w:abstractNumId w:val="12"/>
  </w:num>
  <w:num w:numId="8">
    <w:abstractNumId w:val="35"/>
  </w:num>
  <w:num w:numId="9">
    <w:abstractNumId w:val="27"/>
  </w:num>
  <w:num w:numId="10">
    <w:abstractNumId w:val="0"/>
  </w:num>
  <w:num w:numId="11">
    <w:abstractNumId w:val="30"/>
  </w:num>
  <w:num w:numId="12">
    <w:abstractNumId w:val="19"/>
  </w:num>
  <w:num w:numId="13">
    <w:abstractNumId w:val="31"/>
  </w:num>
  <w:num w:numId="14">
    <w:abstractNumId w:val="14"/>
  </w:num>
  <w:num w:numId="15">
    <w:abstractNumId w:val="11"/>
  </w:num>
  <w:num w:numId="16">
    <w:abstractNumId w:val="16"/>
  </w:num>
  <w:num w:numId="17">
    <w:abstractNumId w:val="16"/>
  </w:num>
  <w:num w:numId="18">
    <w:abstractNumId w:val="16"/>
  </w:num>
  <w:num w:numId="19">
    <w:abstractNumId w:val="20"/>
  </w:num>
  <w:num w:numId="20">
    <w:abstractNumId w:val="11"/>
  </w:num>
  <w:num w:numId="21">
    <w:abstractNumId w:val="24"/>
  </w:num>
  <w:num w:numId="22">
    <w:abstractNumId w:val="17"/>
  </w:num>
  <w:num w:numId="23">
    <w:abstractNumId w:val="2"/>
  </w:num>
  <w:num w:numId="24">
    <w:abstractNumId w:val="9"/>
  </w:num>
  <w:num w:numId="25">
    <w:abstractNumId w:val="1"/>
  </w:num>
  <w:num w:numId="26">
    <w:abstractNumId w:val="28"/>
  </w:num>
  <w:num w:numId="27">
    <w:abstractNumId w:val="8"/>
  </w:num>
  <w:num w:numId="28">
    <w:abstractNumId w:val="5"/>
  </w:num>
  <w:num w:numId="29">
    <w:abstractNumId w:val="22"/>
  </w:num>
  <w:num w:numId="30">
    <w:abstractNumId w:val="6"/>
  </w:num>
  <w:num w:numId="31">
    <w:abstractNumId w:val="16"/>
  </w:num>
  <w:num w:numId="32">
    <w:abstractNumId w:val="29"/>
  </w:num>
  <w:num w:numId="33">
    <w:abstractNumId w:val="10"/>
  </w:num>
  <w:num w:numId="34">
    <w:abstractNumId w:val="7"/>
  </w:num>
  <w:num w:numId="35">
    <w:abstractNumId w:val="11"/>
  </w:num>
  <w:num w:numId="36">
    <w:abstractNumId w:val="11"/>
  </w:num>
  <w:num w:numId="37">
    <w:abstractNumId w:val="11"/>
  </w:num>
  <w:num w:numId="38">
    <w:abstractNumId w:val="11"/>
  </w:num>
  <w:num w:numId="39">
    <w:abstractNumId w:val="11"/>
  </w:num>
  <w:num w:numId="40">
    <w:abstractNumId w:val="11"/>
  </w:num>
  <w:num w:numId="41">
    <w:abstractNumId w:val="34"/>
  </w:num>
  <w:num w:numId="42">
    <w:abstractNumId w:val="25"/>
  </w:num>
  <w:num w:numId="43">
    <w:abstractNumId w:val="16"/>
  </w:num>
  <w:num w:numId="44">
    <w:abstractNumId w:val="18"/>
  </w:num>
  <w:num w:numId="45">
    <w:abstractNumId w:val="33"/>
  </w:num>
  <w:num w:numId="46">
    <w:abstractNumId w:val="3"/>
  </w:num>
  <w:num w:numId="47">
    <w:abstractNumId w:val="13"/>
  </w:num>
  <w:num w:numId="48">
    <w:abstractNumId w:val="11"/>
  </w:num>
  <w:num w:numId="49">
    <w:abstractNumId w:val="23"/>
  </w:num>
  <w:num w:numId="50">
    <w:abstractNumId w:val="32"/>
  </w:num>
  <w:num w:numId="51">
    <w:abstractNumId w:val="15"/>
  </w:num>
  <w:num w:numId="52">
    <w:abstractNumId w:val="26"/>
  </w:num>
  <w:num w:numId="53">
    <w:abstractNumId w:val="11"/>
  </w:num>
  <w:num w:numId="54">
    <w:abstractNumId w:val="11"/>
  </w:num>
  <w:num w:numId="55">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11A"/>
    <w:rsid w:val="000001A9"/>
    <w:rsid w:val="0000027A"/>
    <w:rsid w:val="00000511"/>
    <w:rsid w:val="00000528"/>
    <w:rsid w:val="000008C0"/>
    <w:rsid w:val="000009BE"/>
    <w:rsid w:val="00000ACE"/>
    <w:rsid w:val="00000D04"/>
    <w:rsid w:val="00000DB2"/>
    <w:rsid w:val="000011AA"/>
    <w:rsid w:val="00001480"/>
    <w:rsid w:val="00001691"/>
    <w:rsid w:val="000019AB"/>
    <w:rsid w:val="00001A5C"/>
    <w:rsid w:val="00001BD9"/>
    <w:rsid w:val="00001D3F"/>
    <w:rsid w:val="00001DA8"/>
    <w:rsid w:val="00001EF3"/>
    <w:rsid w:val="00001F1C"/>
    <w:rsid w:val="00001F50"/>
    <w:rsid w:val="00001FCE"/>
    <w:rsid w:val="000021D0"/>
    <w:rsid w:val="0000220A"/>
    <w:rsid w:val="00002482"/>
    <w:rsid w:val="000025C3"/>
    <w:rsid w:val="00002606"/>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7B0"/>
    <w:rsid w:val="00003909"/>
    <w:rsid w:val="00003BB4"/>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A1D"/>
    <w:rsid w:val="00005ABB"/>
    <w:rsid w:val="00005BA8"/>
    <w:rsid w:val="0000607F"/>
    <w:rsid w:val="000065A9"/>
    <w:rsid w:val="0000666D"/>
    <w:rsid w:val="000067CF"/>
    <w:rsid w:val="00006A8F"/>
    <w:rsid w:val="00006AE6"/>
    <w:rsid w:val="00006D64"/>
    <w:rsid w:val="00006E1D"/>
    <w:rsid w:val="00006E75"/>
    <w:rsid w:val="00006EAD"/>
    <w:rsid w:val="00006F72"/>
    <w:rsid w:val="000070B5"/>
    <w:rsid w:val="0000715D"/>
    <w:rsid w:val="00007293"/>
    <w:rsid w:val="000072B6"/>
    <w:rsid w:val="00007466"/>
    <w:rsid w:val="00007813"/>
    <w:rsid w:val="00007940"/>
    <w:rsid w:val="00007B20"/>
    <w:rsid w:val="00007B48"/>
    <w:rsid w:val="00007DE0"/>
    <w:rsid w:val="00007F12"/>
    <w:rsid w:val="0001012A"/>
    <w:rsid w:val="00010495"/>
    <w:rsid w:val="0001061F"/>
    <w:rsid w:val="000108E2"/>
    <w:rsid w:val="000109E6"/>
    <w:rsid w:val="00010B01"/>
    <w:rsid w:val="00010DEB"/>
    <w:rsid w:val="00010E16"/>
    <w:rsid w:val="00010F3C"/>
    <w:rsid w:val="00010F77"/>
    <w:rsid w:val="000111D7"/>
    <w:rsid w:val="00011457"/>
    <w:rsid w:val="00011561"/>
    <w:rsid w:val="000116EF"/>
    <w:rsid w:val="00011990"/>
    <w:rsid w:val="00011C25"/>
    <w:rsid w:val="00011CBB"/>
    <w:rsid w:val="00011E17"/>
    <w:rsid w:val="00011F67"/>
    <w:rsid w:val="00011FA0"/>
    <w:rsid w:val="00011FD8"/>
    <w:rsid w:val="00012006"/>
    <w:rsid w:val="000120DA"/>
    <w:rsid w:val="000120F1"/>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AA5"/>
    <w:rsid w:val="00013C38"/>
    <w:rsid w:val="00013C87"/>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A11"/>
    <w:rsid w:val="00016AE2"/>
    <w:rsid w:val="00016BBA"/>
    <w:rsid w:val="00016BF0"/>
    <w:rsid w:val="00016CC1"/>
    <w:rsid w:val="00016F19"/>
    <w:rsid w:val="00016F60"/>
    <w:rsid w:val="00017264"/>
    <w:rsid w:val="000172BE"/>
    <w:rsid w:val="00017554"/>
    <w:rsid w:val="000175AE"/>
    <w:rsid w:val="000176DC"/>
    <w:rsid w:val="00017934"/>
    <w:rsid w:val="00017AB1"/>
    <w:rsid w:val="00017B44"/>
    <w:rsid w:val="00017C2C"/>
    <w:rsid w:val="00017D23"/>
    <w:rsid w:val="00017D8A"/>
    <w:rsid w:val="00017FD2"/>
    <w:rsid w:val="00020244"/>
    <w:rsid w:val="000203EF"/>
    <w:rsid w:val="000204EF"/>
    <w:rsid w:val="00020596"/>
    <w:rsid w:val="000208EE"/>
    <w:rsid w:val="00020B00"/>
    <w:rsid w:val="00020EAD"/>
    <w:rsid w:val="000214BF"/>
    <w:rsid w:val="00021510"/>
    <w:rsid w:val="0002163F"/>
    <w:rsid w:val="00021673"/>
    <w:rsid w:val="000216B4"/>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6A"/>
    <w:rsid w:val="00030274"/>
    <w:rsid w:val="00030295"/>
    <w:rsid w:val="00030366"/>
    <w:rsid w:val="000304AC"/>
    <w:rsid w:val="00030573"/>
    <w:rsid w:val="00030595"/>
    <w:rsid w:val="000309EA"/>
    <w:rsid w:val="00030CB6"/>
    <w:rsid w:val="00030EF7"/>
    <w:rsid w:val="00030F03"/>
    <w:rsid w:val="00030F1D"/>
    <w:rsid w:val="0003129D"/>
    <w:rsid w:val="0003136A"/>
    <w:rsid w:val="00031623"/>
    <w:rsid w:val="000318D7"/>
    <w:rsid w:val="00031ABC"/>
    <w:rsid w:val="00031ADB"/>
    <w:rsid w:val="00031B70"/>
    <w:rsid w:val="00031C47"/>
    <w:rsid w:val="00031E82"/>
    <w:rsid w:val="00031FDB"/>
    <w:rsid w:val="00032056"/>
    <w:rsid w:val="0003233D"/>
    <w:rsid w:val="000325EF"/>
    <w:rsid w:val="0003264C"/>
    <w:rsid w:val="000328CA"/>
    <w:rsid w:val="00032BA8"/>
    <w:rsid w:val="00032E40"/>
    <w:rsid w:val="00032E94"/>
    <w:rsid w:val="00032FF3"/>
    <w:rsid w:val="00033049"/>
    <w:rsid w:val="00033188"/>
    <w:rsid w:val="000333FE"/>
    <w:rsid w:val="0003348E"/>
    <w:rsid w:val="00033684"/>
    <w:rsid w:val="00033750"/>
    <w:rsid w:val="0003376B"/>
    <w:rsid w:val="000337AF"/>
    <w:rsid w:val="000339F0"/>
    <w:rsid w:val="00033DC3"/>
    <w:rsid w:val="00034196"/>
    <w:rsid w:val="000341BB"/>
    <w:rsid w:val="0003422D"/>
    <w:rsid w:val="0003436C"/>
    <w:rsid w:val="00034676"/>
    <w:rsid w:val="000346E6"/>
    <w:rsid w:val="0003497D"/>
    <w:rsid w:val="0003498E"/>
    <w:rsid w:val="00034E21"/>
    <w:rsid w:val="00034FF3"/>
    <w:rsid w:val="0003509C"/>
    <w:rsid w:val="000350D4"/>
    <w:rsid w:val="0003515C"/>
    <w:rsid w:val="000351F8"/>
    <w:rsid w:val="000352B3"/>
    <w:rsid w:val="00035577"/>
    <w:rsid w:val="00035738"/>
    <w:rsid w:val="00035977"/>
    <w:rsid w:val="00035A42"/>
    <w:rsid w:val="00035A4F"/>
    <w:rsid w:val="00035CE0"/>
    <w:rsid w:val="00035EDE"/>
    <w:rsid w:val="000363A6"/>
    <w:rsid w:val="00036641"/>
    <w:rsid w:val="000366C7"/>
    <w:rsid w:val="00036738"/>
    <w:rsid w:val="000367AA"/>
    <w:rsid w:val="00036ADD"/>
    <w:rsid w:val="00036CC0"/>
    <w:rsid w:val="00036E2A"/>
    <w:rsid w:val="00036F9A"/>
    <w:rsid w:val="00037093"/>
    <w:rsid w:val="00037104"/>
    <w:rsid w:val="0003715C"/>
    <w:rsid w:val="000371F2"/>
    <w:rsid w:val="000376A0"/>
    <w:rsid w:val="00037811"/>
    <w:rsid w:val="00037868"/>
    <w:rsid w:val="000379B4"/>
    <w:rsid w:val="00037AFC"/>
    <w:rsid w:val="00037D85"/>
    <w:rsid w:val="00037E42"/>
    <w:rsid w:val="00037E7F"/>
    <w:rsid w:val="00037F0F"/>
    <w:rsid w:val="0004003D"/>
    <w:rsid w:val="00040218"/>
    <w:rsid w:val="00040220"/>
    <w:rsid w:val="0004023E"/>
    <w:rsid w:val="0004024B"/>
    <w:rsid w:val="00040397"/>
    <w:rsid w:val="00040689"/>
    <w:rsid w:val="00040699"/>
    <w:rsid w:val="000408E2"/>
    <w:rsid w:val="00040B01"/>
    <w:rsid w:val="00040F51"/>
    <w:rsid w:val="00041475"/>
    <w:rsid w:val="000414B9"/>
    <w:rsid w:val="0004155B"/>
    <w:rsid w:val="000416B2"/>
    <w:rsid w:val="000416B7"/>
    <w:rsid w:val="00041833"/>
    <w:rsid w:val="00041ADE"/>
    <w:rsid w:val="00041C35"/>
    <w:rsid w:val="00041C57"/>
    <w:rsid w:val="00041E19"/>
    <w:rsid w:val="000420D7"/>
    <w:rsid w:val="0004246A"/>
    <w:rsid w:val="000424BB"/>
    <w:rsid w:val="000428B5"/>
    <w:rsid w:val="00042921"/>
    <w:rsid w:val="00042C8E"/>
    <w:rsid w:val="00042CF6"/>
    <w:rsid w:val="00042F65"/>
    <w:rsid w:val="00042FC2"/>
    <w:rsid w:val="000432D3"/>
    <w:rsid w:val="00043434"/>
    <w:rsid w:val="000434B7"/>
    <w:rsid w:val="000434CD"/>
    <w:rsid w:val="000435E4"/>
    <w:rsid w:val="00043813"/>
    <w:rsid w:val="0004387A"/>
    <w:rsid w:val="000439A3"/>
    <w:rsid w:val="00043AAA"/>
    <w:rsid w:val="00043B12"/>
    <w:rsid w:val="00043D82"/>
    <w:rsid w:val="00043DAD"/>
    <w:rsid w:val="00043DBB"/>
    <w:rsid w:val="0004426D"/>
    <w:rsid w:val="00044515"/>
    <w:rsid w:val="0004457B"/>
    <w:rsid w:val="00044580"/>
    <w:rsid w:val="00044914"/>
    <w:rsid w:val="00044A77"/>
    <w:rsid w:val="00044DE2"/>
    <w:rsid w:val="00044E5D"/>
    <w:rsid w:val="00044FAF"/>
    <w:rsid w:val="00045019"/>
    <w:rsid w:val="00045097"/>
    <w:rsid w:val="000452DB"/>
    <w:rsid w:val="000452EF"/>
    <w:rsid w:val="000453A4"/>
    <w:rsid w:val="000453B0"/>
    <w:rsid w:val="0004572A"/>
    <w:rsid w:val="00045768"/>
    <w:rsid w:val="000457F9"/>
    <w:rsid w:val="00045956"/>
    <w:rsid w:val="00045AAC"/>
    <w:rsid w:val="00045FAA"/>
    <w:rsid w:val="00046572"/>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F07"/>
    <w:rsid w:val="00047FB4"/>
    <w:rsid w:val="00047FBA"/>
    <w:rsid w:val="00050059"/>
    <w:rsid w:val="00050312"/>
    <w:rsid w:val="00050347"/>
    <w:rsid w:val="0005043F"/>
    <w:rsid w:val="000504E8"/>
    <w:rsid w:val="00050522"/>
    <w:rsid w:val="00050738"/>
    <w:rsid w:val="0005098D"/>
    <w:rsid w:val="000509AA"/>
    <w:rsid w:val="00050A0A"/>
    <w:rsid w:val="00050A88"/>
    <w:rsid w:val="00050E5A"/>
    <w:rsid w:val="00050EC7"/>
    <w:rsid w:val="000516DA"/>
    <w:rsid w:val="000517D2"/>
    <w:rsid w:val="00051F4C"/>
    <w:rsid w:val="00052014"/>
    <w:rsid w:val="00052142"/>
    <w:rsid w:val="0005225E"/>
    <w:rsid w:val="000522F3"/>
    <w:rsid w:val="000522F8"/>
    <w:rsid w:val="0005284A"/>
    <w:rsid w:val="00052870"/>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1EA"/>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4F0"/>
    <w:rsid w:val="0005562F"/>
    <w:rsid w:val="00055763"/>
    <w:rsid w:val="00055B57"/>
    <w:rsid w:val="00055F92"/>
    <w:rsid w:val="0005604F"/>
    <w:rsid w:val="000560AF"/>
    <w:rsid w:val="000561D9"/>
    <w:rsid w:val="00056223"/>
    <w:rsid w:val="0005635C"/>
    <w:rsid w:val="000565C6"/>
    <w:rsid w:val="000565C8"/>
    <w:rsid w:val="00056604"/>
    <w:rsid w:val="000566D3"/>
    <w:rsid w:val="000567A0"/>
    <w:rsid w:val="0005689B"/>
    <w:rsid w:val="00056947"/>
    <w:rsid w:val="000569AA"/>
    <w:rsid w:val="00056CC2"/>
    <w:rsid w:val="00056EED"/>
    <w:rsid w:val="00057098"/>
    <w:rsid w:val="00057197"/>
    <w:rsid w:val="0005722D"/>
    <w:rsid w:val="000574D8"/>
    <w:rsid w:val="00057653"/>
    <w:rsid w:val="0005793A"/>
    <w:rsid w:val="000579F3"/>
    <w:rsid w:val="00057A7E"/>
    <w:rsid w:val="00057C11"/>
    <w:rsid w:val="00057D03"/>
    <w:rsid w:val="00057DC8"/>
    <w:rsid w:val="00057E01"/>
    <w:rsid w:val="00057E46"/>
    <w:rsid w:val="00057EFA"/>
    <w:rsid w:val="00057FBB"/>
    <w:rsid w:val="0006004C"/>
    <w:rsid w:val="00060084"/>
    <w:rsid w:val="0006016A"/>
    <w:rsid w:val="00060278"/>
    <w:rsid w:val="000602F2"/>
    <w:rsid w:val="00060341"/>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886"/>
    <w:rsid w:val="000619F1"/>
    <w:rsid w:val="00061A87"/>
    <w:rsid w:val="00061D81"/>
    <w:rsid w:val="000621CB"/>
    <w:rsid w:val="000621DE"/>
    <w:rsid w:val="000624F1"/>
    <w:rsid w:val="00062509"/>
    <w:rsid w:val="00062570"/>
    <w:rsid w:val="000625E8"/>
    <w:rsid w:val="000627F7"/>
    <w:rsid w:val="00062906"/>
    <w:rsid w:val="000629C4"/>
    <w:rsid w:val="00062D26"/>
    <w:rsid w:val="00062D90"/>
    <w:rsid w:val="0006303A"/>
    <w:rsid w:val="0006310E"/>
    <w:rsid w:val="00063357"/>
    <w:rsid w:val="00063361"/>
    <w:rsid w:val="00063558"/>
    <w:rsid w:val="000636AE"/>
    <w:rsid w:val="000636EB"/>
    <w:rsid w:val="00063814"/>
    <w:rsid w:val="0006396E"/>
    <w:rsid w:val="000639CC"/>
    <w:rsid w:val="00063A88"/>
    <w:rsid w:val="00063FBE"/>
    <w:rsid w:val="00064175"/>
    <w:rsid w:val="00064398"/>
    <w:rsid w:val="0006442A"/>
    <w:rsid w:val="0006469C"/>
    <w:rsid w:val="0006483B"/>
    <w:rsid w:val="00064851"/>
    <w:rsid w:val="00064856"/>
    <w:rsid w:val="00064B69"/>
    <w:rsid w:val="00064E63"/>
    <w:rsid w:val="00065056"/>
    <w:rsid w:val="0006537C"/>
    <w:rsid w:val="000653F2"/>
    <w:rsid w:val="00065426"/>
    <w:rsid w:val="000654D3"/>
    <w:rsid w:val="000659DB"/>
    <w:rsid w:val="00065A14"/>
    <w:rsid w:val="00065AFD"/>
    <w:rsid w:val="00065D38"/>
    <w:rsid w:val="00065DD0"/>
    <w:rsid w:val="000663EE"/>
    <w:rsid w:val="00066562"/>
    <w:rsid w:val="000667F2"/>
    <w:rsid w:val="00066AF9"/>
    <w:rsid w:val="00066B77"/>
    <w:rsid w:val="00066B92"/>
    <w:rsid w:val="00066D01"/>
    <w:rsid w:val="000670BF"/>
    <w:rsid w:val="000671EF"/>
    <w:rsid w:val="0006722A"/>
    <w:rsid w:val="0006742A"/>
    <w:rsid w:val="000674E5"/>
    <w:rsid w:val="0006764C"/>
    <w:rsid w:val="000676B9"/>
    <w:rsid w:val="00067803"/>
    <w:rsid w:val="00067875"/>
    <w:rsid w:val="0006790B"/>
    <w:rsid w:val="0006791F"/>
    <w:rsid w:val="00067D15"/>
    <w:rsid w:val="00067DD1"/>
    <w:rsid w:val="00070239"/>
    <w:rsid w:val="00070447"/>
    <w:rsid w:val="0007049C"/>
    <w:rsid w:val="000704FA"/>
    <w:rsid w:val="00070501"/>
    <w:rsid w:val="00070524"/>
    <w:rsid w:val="0007052F"/>
    <w:rsid w:val="000705D4"/>
    <w:rsid w:val="000706C3"/>
    <w:rsid w:val="000706D4"/>
    <w:rsid w:val="000706E7"/>
    <w:rsid w:val="00070808"/>
    <w:rsid w:val="0007087F"/>
    <w:rsid w:val="00070EA4"/>
    <w:rsid w:val="00070EF8"/>
    <w:rsid w:val="00070FDA"/>
    <w:rsid w:val="00071192"/>
    <w:rsid w:val="000711D9"/>
    <w:rsid w:val="00071209"/>
    <w:rsid w:val="00071249"/>
    <w:rsid w:val="0007128B"/>
    <w:rsid w:val="000713A7"/>
    <w:rsid w:val="000714B5"/>
    <w:rsid w:val="000716A7"/>
    <w:rsid w:val="00071752"/>
    <w:rsid w:val="0007177D"/>
    <w:rsid w:val="000719A4"/>
    <w:rsid w:val="00071AF3"/>
    <w:rsid w:val="00071E19"/>
    <w:rsid w:val="00071EFF"/>
    <w:rsid w:val="00071FD5"/>
    <w:rsid w:val="000721C3"/>
    <w:rsid w:val="000721CB"/>
    <w:rsid w:val="00072237"/>
    <w:rsid w:val="00072303"/>
    <w:rsid w:val="0007230A"/>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2DB"/>
    <w:rsid w:val="000742EC"/>
    <w:rsid w:val="00074497"/>
    <w:rsid w:val="000745AA"/>
    <w:rsid w:val="000745D6"/>
    <w:rsid w:val="0007461E"/>
    <w:rsid w:val="000746BF"/>
    <w:rsid w:val="000746FD"/>
    <w:rsid w:val="0007480F"/>
    <w:rsid w:val="00074B1B"/>
    <w:rsid w:val="00074B8B"/>
    <w:rsid w:val="00074E86"/>
    <w:rsid w:val="00074FCE"/>
    <w:rsid w:val="000754A6"/>
    <w:rsid w:val="0007578F"/>
    <w:rsid w:val="00075841"/>
    <w:rsid w:val="000758EB"/>
    <w:rsid w:val="000758F6"/>
    <w:rsid w:val="0007590D"/>
    <w:rsid w:val="00075954"/>
    <w:rsid w:val="00075A0C"/>
    <w:rsid w:val="00075A4F"/>
    <w:rsid w:val="00075A55"/>
    <w:rsid w:val="00075B27"/>
    <w:rsid w:val="00075D8E"/>
    <w:rsid w:val="00075F30"/>
    <w:rsid w:val="00076097"/>
    <w:rsid w:val="000761B1"/>
    <w:rsid w:val="00076541"/>
    <w:rsid w:val="000766A7"/>
    <w:rsid w:val="000768BD"/>
    <w:rsid w:val="00076BB6"/>
    <w:rsid w:val="00076C2F"/>
    <w:rsid w:val="00076D9D"/>
    <w:rsid w:val="00076E14"/>
    <w:rsid w:val="00076F69"/>
    <w:rsid w:val="00077052"/>
    <w:rsid w:val="000772F4"/>
    <w:rsid w:val="000775BB"/>
    <w:rsid w:val="000776EB"/>
    <w:rsid w:val="00077901"/>
    <w:rsid w:val="00077910"/>
    <w:rsid w:val="000779FD"/>
    <w:rsid w:val="00077C1B"/>
    <w:rsid w:val="00077D2A"/>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5AB"/>
    <w:rsid w:val="00081D5A"/>
    <w:rsid w:val="000821EB"/>
    <w:rsid w:val="000823B0"/>
    <w:rsid w:val="000823E9"/>
    <w:rsid w:val="0008244B"/>
    <w:rsid w:val="0008251B"/>
    <w:rsid w:val="000825D3"/>
    <w:rsid w:val="00082AAE"/>
    <w:rsid w:val="00082D28"/>
    <w:rsid w:val="00082D79"/>
    <w:rsid w:val="00082E3E"/>
    <w:rsid w:val="00082E9B"/>
    <w:rsid w:val="00083240"/>
    <w:rsid w:val="00083246"/>
    <w:rsid w:val="000832E8"/>
    <w:rsid w:val="000832F3"/>
    <w:rsid w:val="0008335B"/>
    <w:rsid w:val="00083379"/>
    <w:rsid w:val="000833AB"/>
    <w:rsid w:val="000833D9"/>
    <w:rsid w:val="00083587"/>
    <w:rsid w:val="00083801"/>
    <w:rsid w:val="00083838"/>
    <w:rsid w:val="000839E8"/>
    <w:rsid w:val="00083A4E"/>
    <w:rsid w:val="00083B6A"/>
    <w:rsid w:val="00083B9D"/>
    <w:rsid w:val="00083BE0"/>
    <w:rsid w:val="00083DBC"/>
    <w:rsid w:val="00083E7D"/>
    <w:rsid w:val="000840BF"/>
    <w:rsid w:val="000841E0"/>
    <w:rsid w:val="00084225"/>
    <w:rsid w:val="0008431D"/>
    <w:rsid w:val="00084777"/>
    <w:rsid w:val="000849C1"/>
    <w:rsid w:val="000849C3"/>
    <w:rsid w:val="00084E9B"/>
    <w:rsid w:val="00084EB7"/>
    <w:rsid w:val="00084EEC"/>
    <w:rsid w:val="00084F92"/>
    <w:rsid w:val="00084FD7"/>
    <w:rsid w:val="00085496"/>
    <w:rsid w:val="00085544"/>
    <w:rsid w:val="000855BF"/>
    <w:rsid w:val="00085869"/>
    <w:rsid w:val="0008595B"/>
    <w:rsid w:val="00085C93"/>
    <w:rsid w:val="00085CC6"/>
    <w:rsid w:val="00085E04"/>
    <w:rsid w:val="0008631D"/>
    <w:rsid w:val="0008658B"/>
    <w:rsid w:val="000867DB"/>
    <w:rsid w:val="00086800"/>
    <w:rsid w:val="000869D7"/>
    <w:rsid w:val="00086A9D"/>
    <w:rsid w:val="00086E45"/>
    <w:rsid w:val="00086E9F"/>
    <w:rsid w:val="00086F64"/>
    <w:rsid w:val="0008721F"/>
    <w:rsid w:val="000876E8"/>
    <w:rsid w:val="000877A5"/>
    <w:rsid w:val="00087835"/>
    <w:rsid w:val="00087867"/>
    <w:rsid w:val="00087913"/>
    <w:rsid w:val="00087C4E"/>
    <w:rsid w:val="00087CEC"/>
    <w:rsid w:val="00087EC8"/>
    <w:rsid w:val="00087ECE"/>
    <w:rsid w:val="000902DC"/>
    <w:rsid w:val="0009054F"/>
    <w:rsid w:val="00090561"/>
    <w:rsid w:val="000905F5"/>
    <w:rsid w:val="0009066C"/>
    <w:rsid w:val="000906C2"/>
    <w:rsid w:val="000909F3"/>
    <w:rsid w:val="00090A45"/>
    <w:rsid w:val="00090B12"/>
    <w:rsid w:val="00090C61"/>
    <w:rsid w:val="00090CC5"/>
    <w:rsid w:val="00090E32"/>
    <w:rsid w:val="000911AE"/>
    <w:rsid w:val="00091340"/>
    <w:rsid w:val="000915BE"/>
    <w:rsid w:val="0009197F"/>
    <w:rsid w:val="000919F7"/>
    <w:rsid w:val="00091C8E"/>
    <w:rsid w:val="00091D09"/>
    <w:rsid w:val="00091E4E"/>
    <w:rsid w:val="00091EC3"/>
    <w:rsid w:val="00091EFB"/>
    <w:rsid w:val="00091F0D"/>
    <w:rsid w:val="00092035"/>
    <w:rsid w:val="0009210A"/>
    <w:rsid w:val="0009221E"/>
    <w:rsid w:val="0009225B"/>
    <w:rsid w:val="000922A8"/>
    <w:rsid w:val="0009246A"/>
    <w:rsid w:val="00092482"/>
    <w:rsid w:val="0009249D"/>
    <w:rsid w:val="00092561"/>
    <w:rsid w:val="00092750"/>
    <w:rsid w:val="000927EB"/>
    <w:rsid w:val="00092ACA"/>
    <w:rsid w:val="00092CA9"/>
    <w:rsid w:val="00092EE3"/>
    <w:rsid w:val="0009320B"/>
    <w:rsid w:val="00093215"/>
    <w:rsid w:val="00093446"/>
    <w:rsid w:val="00093489"/>
    <w:rsid w:val="000935D4"/>
    <w:rsid w:val="0009365E"/>
    <w:rsid w:val="00093697"/>
    <w:rsid w:val="0009371D"/>
    <w:rsid w:val="000938B8"/>
    <w:rsid w:val="000938D8"/>
    <w:rsid w:val="00093900"/>
    <w:rsid w:val="00093A3B"/>
    <w:rsid w:val="00093CC7"/>
    <w:rsid w:val="00093D42"/>
    <w:rsid w:val="00093E67"/>
    <w:rsid w:val="00094222"/>
    <w:rsid w:val="0009455B"/>
    <w:rsid w:val="0009458B"/>
    <w:rsid w:val="00094655"/>
    <w:rsid w:val="00094746"/>
    <w:rsid w:val="000947EB"/>
    <w:rsid w:val="000949F1"/>
    <w:rsid w:val="00094A16"/>
    <w:rsid w:val="00094B5F"/>
    <w:rsid w:val="00094DD5"/>
    <w:rsid w:val="00094DE6"/>
    <w:rsid w:val="00094F07"/>
    <w:rsid w:val="00094FAA"/>
    <w:rsid w:val="00095121"/>
    <w:rsid w:val="00095194"/>
    <w:rsid w:val="000952D1"/>
    <w:rsid w:val="000953AF"/>
    <w:rsid w:val="000954C0"/>
    <w:rsid w:val="00095745"/>
    <w:rsid w:val="00095B87"/>
    <w:rsid w:val="00095C11"/>
    <w:rsid w:val="00095C38"/>
    <w:rsid w:val="00095D89"/>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72F"/>
    <w:rsid w:val="0009798A"/>
    <w:rsid w:val="00097A8E"/>
    <w:rsid w:val="00097C99"/>
    <w:rsid w:val="00097D53"/>
    <w:rsid w:val="00097F69"/>
    <w:rsid w:val="000A02F5"/>
    <w:rsid w:val="000A0504"/>
    <w:rsid w:val="000A0788"/>
    <w:rsid w:val="000A0869"/>
    <w:rsid w:val="000A0AA8"/>
    <w:rsid w:val="000A0E62"/>
    <w:rsid w:val="000A0F14"/>
    <w:rsid w:val="000A11BB"/>
    <w:rsid w:val="000A1311"/>
    <w:rsid w:val="000A1441"/>
    <w:rsid w:val="000A1488"/>
    <w:rsid w:val="000A149B"/>
    <w:rsid w:val="000A1758"/>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8D"/>
    <w:rsid w:val="000A2ED6"/>
    <w:rsid w:val="000A2F32"/>
    <w:rsid w:val="000A31F1"/>
    <w:rsid w:val="000A3721"/>
    <w:rsid w:val="000A3975"/>
    <w:rsid w:val="000A3B5F"/>
    <w:rsid w:val="000A3B96"/>
    <w:rsid w:val="000A3BC5"/>
    <w:rsid w:val="000A3C29"/>
    <w:rsid w:val="000A3D26"/>
    <w:rsid w:val="000A3E67"/>
    <w:rsid w:val="000A3E8B"/>
    <w:rsid w:val="000A3EAE"/>
    <w:rsid w:val="000A3F9D"/>
    <w:rsid w:val="000A41D1"/>
    <w:rsid w:val="000A4205"/>
    <w:rsid w:val="000A4304"/>
    <w:rsid w:val="000A4580"/>
    <w:rsid w:val="000A45D7"/>
    <w:rsid w:val="000A45FE"/>
    <w:rsid w:val="000A4634"/>
    <w:rsid w:val="000A47B2"/>
    <w:rsid w:val="000A47C6"/>
    <w:rsid w:val="000A4A19"/>
    <w:rsid w:val="000A4C9D"/>
    <w:rsid w:val="000A4CB4"/>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E83"/>
    <w:rsid w:val="000A5FDC"/>
    <w:rsid w:val="000A60D0"/>
    <w:rsid w:val="000A6351"/>
    <w:rsid w:val="000A63D6"/>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2BD"/>
    <w:rsid w:val="000A737C"/>
    <w:rsid w:val="000A75B2"/>
    <w:rsid w:val="000A764A"/>
    <w:rsid w:val="000A77DC"/>
    <w:rsid w:val="000A7981"/>
    <w:rsid w:val="000A7B38"/>
    <w:rsid w:val="000A7BB2"/>
    <w:rsid w:val="000A7F50"/>
    <w:rsid w:val="000A7FB0"/>
    <w:rsid w:val="000B0109"/>
    <w:rsid w:val="000B0343"/>
    <w:rsid w:val="000B050E"/>
    <w:rsid w:val="000B056A"/>
    <w:rsid w:val="000B0611"/>
    <w:rsid w:val="000B09CF"/>
    <w:rsid w:val="000B0B49"/>
    <w:rsid w:val="000B0C38"/>
    <w:rsid w:val="000B0F13"/>
    <w:rsid w:val="000B0F67"/>
    <w:rsid w:val="000B1584"/>
    <w:rsid w:val="000B1687"/>
    <w:rsid w:val="000B1785"/>
    <w:rsid w:val="000B1914"/>
    <w:rsid w:val="000B194A"/>
    <w:rsid w:val="000B1B10"/>
    <w:rsid w:val="000B1C3D"/>
    <w:rsid w:val="000B1D87"/>
    <w:rsid w:val="000B1DDD"/>
    <w:rsid w:val="000B1DFC"/>
    <w:rsid w:val="000B1E9A"/>
    <w:rsid w:val="000B2247"/>
    <w:rsid w:val="000B22D6"/>
    <w:rsid w:val="000B2319"/>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41"/>
    <w:rsid w:val="000B3DD0"/>
    <w:rsid w:val="000B3DFF"/>
    <w:rsid w:val="000B3EA0"/>
    <w:rsid w:val="000B3FE5"/>
    <w:rsid w:val="000B4092"/>
    <w:rsid w:val="000B442E"/>
    <w:rsid w:val="000B4999"/>
    <w:rsid w:val="000B4C1D"/>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CC"/>
    <w:rsid w:val="000B62D5"/>
    <w:rsid w:val="000B62D6"/>
    <w:rsid w:val="000B69EA"/>
    <w:rsid w:val="000B6B8B"/>
    <w:rsid w:val="000B6CEC"/>
    <w:rsid w:val="000B6CF9"/>
    <w:rsid w:val="000B6DA1"/>
    <w:rsid w:val="000B6E2C"/>
    <w:rsid w:val="000B7133"/>
    <w:rsid w:val="000B744F"/>
    <w:rsid w:val="000B7630"/>
    <w:rsid w:val="000B76C5"/>
    <w:rsid w:val="000B77FE"/>
    <w:rsid w:val="000B7977"/>
    <w:rsid w:val="000B7A10"/>
    <w:rsid w:val="000B7A3E"/>
    <w:rsid w:val="000B7A5C"/>
    <w:rsid w:val="000B7DFC"/>
    <w:rsid w:val="000B7E5A"/>
    <w:rsid w:val="000C0077"/>
    <w:rsid w:val="000C01F9"/>
    <w:rsid w:val="000C0324"/>
    <w:rsid w:val="000C0393"/>
    <w:rsid w:val="000C04A0"/>
    <w:rsid w:val="000C078F"/>
    <w:rsid w:val="000C0837"/>
    <w:rsid w:val="000C0898"/>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AE2"/>
    <w:rsid w:val="000C2E44"/>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3A0"/>
    <w:rsid w:val="000C44E7"/>
    <w:rsid w:val="000C4582"/>
    <w:rsid w:val="000C461B"/>
    <w:rsid w:val="000C4629"/>
    <w:rsid w:val="000C4807"/>
    <w:rsid w:val="000C4A20"/>
    <w:rsid w:val="000C4A86"/>
    <w:rsid w:val="000C4ED9"/>
    <w:rsid w:val="000C4F08"/>
    <w:rsid w:val="000C51DF"/>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50"/>
    <w:rsid w:val="000C6587"/>
    <w:rsid w:val="000C6792"/>
    <w:rsid w:val="000C682B"/>
    <w:rsid w:val="000C6BAF"/>
    <w:rsid w:val="000C6BD3"/>
    <w:rsid w:val="000C6C04"/>
    <w:rsid w:val="000C6CE8"/>
    <w:rsid w:val="000C6DD3"/>
    <w:rsid w:val="000C721E"/>
    <w:rsid w:val="000C7260"/>
    <w:rsid w:val="000C73F4"/>
    <w:rsid w:val="000C756E"/>
    <w:rsid w:val="000C75AA"/>
    <w:rsid w:val="000C75DD"/>
    <w:rsid w:val="000C76AF"/>
    <w:rsid w:val="000C76B5"/>
    <w:rsid w:val="000C7764"/>
    <w:rsid w:val="000C77CC"/>
    <w:rsid w:val="000C77DF"/>
    <w:rsid w:val="000C7844"/>
    <w:rsid w:val="000C78E5"/>
    <w:rsid w:val="000C7B00"/>
    <w:rsid w:val="000C7B0C"/>
    <w:rsid w:val="000C7BD0"/>
    <w:rsid w:val="000D014C"/>
    <w:rsid w:val="000D02AD"/>
    <w:rsid w:val="000D048F"/>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38"/>
    <w:rsid w:val="000D2C4F"/>
    <w:rsid w:val="000D2F03"/>
    <w:rsid w:val="000D2F13"/>
    <w:rsid w:val="000D3385"/>
    <w:rsid w:val="000D35A3"/>
    <w:rsid w:val="000D36AE"/>
    <w:rsid w:val="000D383B"/>
    <w:rsid w:val="000D38A1"/>
    <w:rsid w:val="000D3948"/>
    <w:rsid w:val="000D3A94"/>
    <w:rsid w:val="000D3ABA"/>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5F86"/>
    <w:rsid w:val="000D60AC"/>
    <w:rsid w:val="000D60B7"/>
    <w:rsid w:val="000D6387"/>
    <w:rsid w:val="000D6477"/>
    <w:rsid w:val="000D6614"/>
    <w:rsid w:val="000D661D"/>
    <w:rsid w:val="000D6760"/>
    <w:rsid w:val="000D6781"/>
    <w:rsid w:val="000D6A49"/>
    <w:rsid w:val="000D6C04"/>
    <w:rsid w:val="000D7007"/>
    <w:rsid w:val="000D71E2"/>
    <w:rsid w:val="000D73A5"/>
    <w:rsid w:val="000D7452"/>
    <w:rsid w:val="000D74A4"/>
    <w:rsid w:val="000D7688"/>
    <w:rsid w:val="000D76A9"/>
    <w:rsid w:val="000D7804"/>
    <w:rsid w:val="000D7A67"/>
    <w:rsid w:val="000D7C38"/>
    <w:rsid w:val="000D7F71"/>
    <w:rsid w:val="000E00BB"/>
    <w:rsid w:val="000E019F"/>
    <w:rsid w:val="000E029E"/>
    <w:rsid w:val="000E02B8"/>
    <w:rsid w:val="000E02BB"/>
    <w:rsid w:val="000E0323"/>
    <w:rsid w:val="000E0538"/>
    <w:rsid w:val="000E057A"/>
    <w:rsid w:val="000E07D6"/>
    <w:rsid w:val="000E0A2C"/>
    <w:rsid w:val="000E0EE0"/>
    <w:rsid w:val="000E0FDE"/>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32AA"/>
    <w:rsid w:val="000E3325"/>
    <w:rsid w:val="000E3394"/>
    <w:rsid w:val="000E3469"/>
    <w:rsid w:val="000E34FA"/>
    <w:rsid w:val="000E372C"/>
    <w:rsid w:val="000E37A7"/>
    <w:rsid w:val="000E393C"/>
    <w:rsid w:val="000E39FE"/>
    <w:rsid w:val="000E3C7B"/>
    <w:rsid w:val="000E3F6C"/>
    <w:rsid w:val="000E4087"/>
    <w:rsid w:val="000E44E7"/>
    <w:rsid w:val="000E45E3"/>
    <w:rsid w:val="000E4663"/>
    <w:rsid w:val="000E490B"/>
    <w:rsid w:val="000E4A56"/>
    <w:rsid w:val="000E4C84"/>
    <w:rsid w:val="000E4CD6"/>
    <w:rsid w:val="000E4CD7"/>
    <w:rsid w:val="000E4DD0"/>
    <w:rsid w:val="000E4E49"/>
    <w:rsid w:val="000E5153"/>
    <w:rsid w:val="000E52BF"/>
    <w:rsid w:val="000E5352"/>
    <w:rsid w:val="000E55DF"/>
    <w:rsid w:val="000E5882"/>
    <w:rsid w:val="000E58C6"/>
    <w:rsid w:val="000E58D6"/>
    <w:rsid w:val="000E58E4"/>
    <w:rsid w:val="000E59A0"/>
    <w:rsid w:val="000E5A08"/>
    <w:rsid w:val="000E5A2D"/>
    <w:rsid w:val="000E5B68"/>
    <w:rsid w:val="000E5BEB"/>
    <w:rsid w:val="000E5D45"/>
    <w:rsid w:val="000E5F2D"/>
    <w:rsid w:val="000E608A"/>
    <w:rsid w:val="000E6252"/>
    <w:rsid w:val="000E6318"/>
    <w:rsid w:val="000E648D"/>
    <w:rsid w:val="000E6694"/>
    <w:rsid w:val="000E6713"/>
    <w:rsid w:val="000E6B4B"/>
    <w:rsid w:val="000E6DE3"/>
    <w:rsid w:val="000E73DD"/>
    <w:rsid w:val="000E7534"/>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7D9"/>
    <w:rsid w:val="000F085D"/>
    <w:rsid w:val="000F0B13"/>
    <w:rsid w:val="000F0B31"/>
    <w:rsid w:val="000F0B73"/>
    <w:rsid w:val="000F0C0B"/>
    <w:rsid w:val="000F0C10"/>
    <w:rsid w:val="000F0E85"/>
    <w:rsid w:val="000F0ED1"/>
    <w:rsid w:val="000F107F"/>
    <w:rsid w:val="000F145F"/>
    <w:rsid w:val="000F154D"/>
    <w:rsid w:val="000F1556"/>
    <w:rsid w:val="000F1599"/>
    <w:rsid w:val="000F15BC"/>
    <w:rsid w:val="000F1683"/>
    <w:rsid w:val="000F180A"/>
    <w:rsid w:val="000F186B"/>
    <w:rsid w:val="000F191A"/>
    <w:rsid w:val="000F1A4C"/>
    <w:rsid w:val="000F1C92"/>
    <w:rsid w:val="000F1C99"/>
    <w:rsid w:val="000F1ED7"/>
    <w:rsid w:val="000F2170"/>
    <w:rsid w:val="000F22B9"/>
    <w:rsid w:val="000F22F9"/>
    <w:rsid w:val="000F2383"/>
    <w:rsid w:val="000F23B2"/>
    <w:rsid w:val="000F255C"/>
    <w:rsid w:val="000F29AB"/>
    <w:rsid w:val="000F2B20"/>
    <w:rsid w:val="000F2C6A"/>
    <w:rsid w:val="000F2D75"/>
    <w:rsid w:val="000F2EEE"/>
    <w:rsid w:val="000F2FAB"/>
    <w:rsid w:val="000F2FDB"/>
    <w:rsid w:val="000F3392"/>
    <w:rsid w:val="000F33ED"/>
    <w:rsid w:val="000F3408"/>
    <w:rsid w:val="000F3503"/>
    <w:rsid w:val="000F3697"/>
    <w:rsid w:val="000F383C"/>
    <w:rsid w:val="000F3895"/>
    <w:rsid w:val="000F3BA1"/>
    <w:rsid w:val="000F3C49"/>
    <w:rsid w:val="000F3C6E"/>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6058"/>
    <w:rsid w:val="000F60AB"/>
    <w:rsid w:val="000F625E"/>
    <w:rsid w:val="000F645D"/>
    <w:rsid w:val="000F652B"/>
    <w:rsid w:val="000F6631"/>
    <w:rsid w:val="000F66EE"/>
    <w:rsid w:val="000F66F0"/>
    <w:rsid w:val="000F698E"/>
    <w:rsid w:val="000F6A3A"/>
    <w:rsid w:val="000F6A60"/>
    <w:rsid w:val="000F6B0E"/>
    <w:rsid w:val="000F6B98"/>
    <w:rsid w:val="000F6C78"/>
    <w:rsid w:val="000F6E1C"/>
    <w:rsid w:val="000F6E46"/>
    <w:rsid w:val="000F6EC0"/>
    <w:rsid w:val="000F71F5"/>
    <w:rsid w:val="000F7377"/>
    <w:rsid w:val="000F774A"/>
    <w:rsid w:val="000F7C07"/>
    <w:rsid w:val="000F7C50"/>
    <w:rsid w:val="000F7E0B"/>
    <w:rsid w:val="000F7E9F"/>
    <w:rsid w:val="000F7F58"/>
    <w:rsid w:val="00100128"/>
    <w:rsid w:val="00100294"/>
    <w:rsid w:val="001002EA"/>
    <w:rsid w:val="001003BA"/>
    <w:rsid w:val="001005A5"/>
    <w:rsid w:val="00100698"/>
    <w:rsid w:val="0010090A"/>
    <w:rsid w:val="00100A1C"/>
    <w:rsid w:val="00100B00"/>
    <w:rsid w:val="00100C0D"/>
    <w:rsid w:val="00100CD6"/>
    <w:rsid w:val="00100D6D"/>
    <w:rsid w:val="00100DD1"/>
    <w:rsid w:val="00100F2F"/>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613"/>
    <w:rsid w:val="00102614"/>
    <w:rsid w:val="00102636"/>
    <w:rsid w:val="001026CA"/>
    <w:rsid w:val="00102818"/>
    <w:rsid w:val="00102B11"/>
    <w:rsid w:val="00102BC2"/>
    <w:rsid w:val="00102C73"/>
    <w:rsid w:val="00102DEF"/>
    <w:rsid w:val="00102F99"/>
    <w:rsid w:val="0010308C"/>
    <w:rsid w:val="00103479"/>
    <w:rsid w:val="00103585"/>
    <w:rsid w:val="0010366B"/>
    <w:rsid w:val="0010371D"/>
    <w:rsid w:val="0010388B"/>
    <w:rsid w:val="001038ED"/>
    <w:rsid w:val="001039A4"/>
    <w:rsid w:val="00103B7A"/>
    <w:rsid w:val="00103E64"/>
    <w:rsid w:val="00103FC4"/>
    <w:rsid w:val="0010410D"/>
    <w:rsid w:val="001042D1"/>
    <w:rsid w:val="001043C2"/>
    <w:rsid w:val="001043E1"/>
    <w:rsid w:val="0010448B"/>
    <w:rsid w:val="00104553"/>
    <w:rsid w:val="00104743"/>
    <w:rsid w:val="00104AC3"/>
    <w:rsid w:val="00104BD9"/>
    <w:rsid w:val="00104C05"/>
    <w:rsid w:val="00104CA3"/>
    <w:rsid w:val="00104E92"/>
    <w:rsid w:val="00104F04"/>
    <w:rsid w:val="001054C8"/>
    <w:rsid w:val="00105507"/>
    <w:rsid w:val="00105565"/>
    <w:rsid w:val="001056DA"/>
    <w:rsid w:val="00105B1F"/>
    <w:rsid w:val="00105BEA"/>
    <w:rsid w:val="00105CA2"/>
    <w:rsid w:val="00105CC7"/>
    <w:rsid w:val="00105E6B"/>
    <w:rsid w:val="001062E2"/>
    <w:rsid w:val="00106928"/>
    <w:rsid w:val="00106C09"/>
    <w:rsid w:val="00107186"/>
    <w:rsid w:val="001071B5"/>
    <w:rsid w:val="0010756F"/>
    <w:rsid w:val="00107642"/>
    <w:rsid w:val="0010789C"/>
    <w:rsid w:val="001078C2"/>
    <w:rsid w:val="0010796F"/>
    <w:rsid w:val="00107995"/>
    <w:rsid w:val="00107B45"/>
    <w:rsid w:val="00107B81"/>
    <w:rsid w:val="00107CC3"/>
    <w:rsid w:val="00107D22"/>
    <w:rsid w:val="00107D78"/>
    <w:rsid w:val="00107E1C"/>
    <w:rsid w:val="0011014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8A"/>
    <w:rsid w:val="00111F91"/>
    <w:rsid w:val="001120E5"/>
    <w:rsid w:val="001121BF"/>
    <w:rsid w:val="001122B4"/>
    <w:rsid w:val="001124A5"/>
    <w:rsid w:val="00112529"/>
    <w:rsid w:val="00112745"/>
    <w:rsid w:val="001127A0"/>
    <w:rsid w:val="0011288F"/>
    <w:rsid w:val="001129B5"/>
    <w:rsid w:val="00112CF0"/>
    <w:rsid w:val="00112DB2"/>
    <w:rsid w:val="00112F20"/>
    <w:rsid w:val="00112F26"/>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57B"/>
    <w:rsid w:val="00115ABC"/>
    <w:rsid w:val="00115C22"/>
    <w:rsid w:val="00116040"/>
    <w:rsid w:val="001162D7"/>
    <w:rsid w:val="00116517"/>
    <w:rsid w:val="00116657"/>
    <w:rsid w:val="00116745"/>
    <w:rsid w:val="00116B40"/>
    <w:rsid w:val="00116BDC"/>
    <w:rsid w:val="00116E29"/>
    <w:rsid w:val="00117087"/>
    <w:rsid w:val="00117116"/>
    <w:rsid w:val="001172F9"/>
    <w:rsid w:val="001173AE"/>
    <w:rsid w:val="0011742D"/>
    <w:rsid w:val="00117473"/>
    <w:rsid w:val="0011756B"/>
    <w:rsid w:val="0011763B"/>
    <w:rsid w:val="00117641"/>
    <w:rsid w:val="0011775A"/>
    <w:rsid w:val="001177E5"/>
    <w:rsid w:val="00117845"/>
    <w:rsid w:val="00117847"/>
    <w:rsid w:val="0011799E"/>
    <w:rsid w:val="001179F5"/>
    <w:rsid w:val="00117AF8"/>
    <w:rsid w:val="00117B05"/>
    <w:rsid w:val="00117BCE"/>
    <w:rsid w:val="00117C85"/>
    <w:rsid w:val="00117C98"/>
    <w:rsid w:val="00117ED2"/>
    <w:rsid w:val="0012011B"/>
    <w:rsid w:val="00120185"/>
    <w:rsid w:val="00120387"/>
    <w:rsid w:val="001206E1"/>
    <w:rsid w:val="001209F8"/>
    <w:rsid w:val="00120B13"/>
    <w:rsid w:val="00120B97"/>
    <w:rsid w:val="00120CCB"/>
    <w:rsid w:val="00120E34"/>
    <w:rsid w:val="00120F5F"/>
    <w:rsid w:val="001212A0"/>
    <w:rsid w:val="0012144B"/>
    <w:rsid w:val="00121543"/>
    <w:rsid w:val="001215BB"/>
    <w:rsid w:val="001215BE"/>
    <w:rsid w:val="001216BC"/>
    <w:rsid w:val="001218A3"/>
    <w:rsid w:val="00121AB3"/>
    <w:rsid w:val="00121C78"/>
    <w:rsid w:val="00121D42"/>
    <w:rsid w:val="00121E6E"/>
    <w:rsid w:val="00121E7A"/>
    <w:rsid w:val="00121EB4"/>
    <w:rsid w:val="00121F98"/>
    <w:rsid w:val="0012200D"/>
    <w:rsid w:val="001224B2"/>
    <w:rsid w:val="00122568"/>
    <w:rsid w:val="00122712"/>
    <w:rsid w:val="00122BA8"/>
    <w:rsid w:val="00122CBF"/>
    <w:rsid w:val="00122DC2"/>
    <w:rsid w:val="00122F85"/>
    <w:rsid w:val="001230BB"/>
    <w:rsid w:val="00123190"/>
    <w:rsid w:val="001231C1"/>
    <w:rsid w:val="00123764"/>
    <w:rsid w:val="00123AC7"/>
    <w:rsid w:val="00123BDE"/>
    <w:rsid w:val="00123C7E"/>
    <w:rsid w:val="00123FAC"/>
    <w:rsid w:val="001241CA"/>
    <w:rsid w:val="001242F8"/>
    <w:rsid w:val="001244DC"/>
    <w:rsid w:val="00124556"/>
    <w:rsid w:val="001247D2"/>
    <w:rsid w:val="00124B67"/>
    <w:rsid w:val="00124BA9"/>
    <w:rsid w:val="00124C31"/>
    <w:rsid w:val="00124D84"/>
    <w:rsid w:val="00124E41"/>
    <w:rsid w:val="00124EED"/>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3D4"/>
    <w:rsid w:val="001263D7"/>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DCD"/>
    <w:rsid w:val="00130EB4"/>
    <w:rsid w:val="00130F4C"/>
    <w:rsid w:val="001311CB"/>
    <w:rsid w:val="00131B80"/>
    <w:rsid w:val="00131BE8"/>
    <w:rsid w:val="00131DF4"/>
    <w:rsid w:val="00131F05"/>
    <w:rsid w:val="00131F61"/>
    <w:rsid w:val="00132021"/>
    <w:rsid w:val="00132099"/>
    <w:rsid w:val="00132120"/>
    <w:rsid w:val="001321D3"/>
    <w:rsid w:val="001322CD"/>
    <w:rsid w:val="001323E4"/>
    <w:rsid w:val="00132852"/>
    <w:rsid w:val="00132A0A"/>
    <w:rsid w:val="00132A26"/>
    <w:rsid w:val="00132BEE"/>
    <w:rsid w:val="00132BF2"/>
    <w:rsid w:val="00132D41"/>
    <w:rsid w:val="00132D74"/>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0F1"/>
    <w:rsid w:val="00135184"/>
    <w:rsid w:val="001351AB"/>
    <w:rsid w:val="001351FD"/>
    <w:rsid w:val="0013538C"/>
    <w:rsid w:val="001354F7"/>
    <w:rsid w:val="001355BC"/>
    <w:rsid w:val="00135A28"/>
    <w:rsid w:val="00135AA5"/>
    <w:rsid w:val="00135C67"/>
    <w:rsid w:val="00135C9B"/>
    <w:rsid w:val="00135D5E"/>
    <w:rsid w:val="00135E84"/>
    <w:rsid w:val="0013600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37ED4"/>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6A9"/>
    <w:rsid w:val="0014177C"/>
    <w:rsid w:val="00141946"/>
    <w:rsid w:val="00141B2E"/>
    <w:rsid w:val="00141C68"/>
    <w:rsid w:val="00141D4A"/>
    <w:rsid w:val="00141E16"/>
    <w:rsid w:val="00142132"/>
    <w:rsid w:val="001425B2"/>
    <w:rsid w:val="00142665"/>
    <w:rsid w:val="00142D98"/>
    <w:rsid w:val="0014300A"/>
    <w:rsid w:val="00143071"/>
    <w:rsid w:val="001430AC"/>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677"/>
    <w:rsid w:val="001448B6"/>
    <w:rsid w:val="00144948"/>
    <w:rsid w:val="00144A30"/>
    <w:rsid w:val="00144CF1"/>
    <w:rsid w:val="00144D7D"/>
    <w:rsid w:val="00144D8F"/>
    <w:rsid w:val="00144DE1"/>
    <w:rsid w:val="00144E35"/>
    <w:rsid w:val="00144E41"/>
    <w:rsid w:val="0014511F"/>
    <w:rsid w:val="0014518F"/>
    <w:rsid w:val="00145285"/>
    <w:rsid w:val="001452B5"/>
    <w:rsid w:val="001452C0"/>
    <w:rsid w:val="001453F8"/>
    <w:rsid w:val="001453F9"/>
    <w:rsid w:val="00145501"/>
    <w:rsid w:val="0014559C"/>
    <w:rsid w:val="00145606"/>
    <w:rsid w:val="00145622"/>
    <w:rsid w:val="00145720"/>
    <w:rsid w:val="00145AC1"/>
    <w:rsid w:val="00145C74"/>
    <w:rsid w:val="00145E19"/>
    <w:rsid w:val="00145EBD"/>
    <w:rsid w:val="00145F51"/>
    <w:rsid w:val="00146000"/>
    <w:rsid w:val="0014600D"/>
    <w:rsid w:val="0014609D"/>
    <w:rsid w:val="001462E9"/>
    <w:rsid w:val="001462FC"/>
    <w:rsid w:val="001464F7"/>
    <w:rsid w:val="001467A4"/>
    <w:rsid w:val="00146912"/>
    <w:rsid w:val="00146D0C"/>
    <w:rsid w:val="00146E32"/>
    <w:rsid w:val="001470DE"/>
    <w:rsid w:val="001471BC"/>
    <w:rsid w:val="00147433"/>
    <w:rsid w:val="001474BF"/>
    <w:rsid w:val="001474CB"/>
    <w:rsid w:val="001475A1"/>
    <w:rsid w:val="00147B2A"/>
    <w:rsid w:val="00147B89"/>
    <w:rsid w:val="00147E66"/>
    <w:rsid w:val="00147FA7"/>
    <w:rsid w:val="001502F0"/>
    <w:rsid w:val="00150322"/>
    <w:rsid w:val="00150539"/>
    <w:rsid w:val="00150556"/>
    <w:rsid w:val="0015084C"/>
    <w:rsid w:val="00150946"/>
    <w:rsid w:val="00150B1A"/>
    <w:rsid w:val="00150C26"/>
    <w:rsid w:val="00150D2C"/>
    <w:rsid w:val="00150F6D"/>
    <w:rsid w:val="00150FD4"/>
    <w:rsid w:val="0015116D"/>
    <w:rsid w:val="001512DF"/>
    <w:rsid w:val="00151354"/>
    <w:rsid w:val="0015144E"/>
    <w:rsid w:val="00151619"/>
    <w:rsid w:val="00151712"/>
    <w:rsid w:val="0015175A"/>
    <w:rsid w:val="00151881"/>
    <w:rsid w:val="0015190C"/>
    <w:rsid w:val="00151D1B"/>
    <w:rsid w:val="00151F8B"/>
    <w:rsid w:val="0015202B"/>
    <w:rsid w:val="00152302"/>
    <w:rsid w:val="001527A7"/>
    <w:rsid w:val="00152835"/>
    <w:rsid w:val="0015287E"/>
    <w:rsid w:val="00152D1F"/>
    <w:rsid w:val="00152DD5"/>
    <w:rsid w:val="0015305E"/>
    <w:rsid w:val="00153205"/>
    <w:rsid w:val="00153230"/>
    <w:rsid w:val="001532D4"/>
    <w:rsid w:val="001534A5"/>
    <w:rsid w:val="001534CA"/>
    <w:rsid w:val="001535FA"/>
    <w:rsid w:val="001536D3"/>
    <w:rsid w:val="00153747"/>
    <w:rsid w:val="0015374F"/>
    <w:rsid w:val="001537D4"/>
    <w:rsid w:val="0015382A"/>
    <w:rsid w:val="001539B5"/>
    <w:rsid w:val="00153B27"/>
    <w:rsid w:val="00153BFF"/>
    <w:rsid w:val="00153F55"/>
    <w:rsid w:val="0015406F"/>
    <w:rsid w:val="001542A5"/>
    <w:rsid w:val="001542EE"/>
    <w:rsid w:val="00154361"/>
    <w:rsid w:val="00154634"/>
    <w:rsid w:val="00154B70"/>
    <w:rsid w:val="00154BE3"/>
    <w:rsid w:val="00154CCC"/>
    <w:rsid w:val="00154DE6"/>
    <w:rsid w:val="001551AA"/>
    <w:rsid w:val="0015524B"/>
    <w:rsid w:val="0015528B"/>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476"/>
    <w:rsid w:val="001568A5"/>
    <w:rsid w:val="001568DE"/>
    <w:rsid w:val="00156A42"/>
    <w:rsid w:val="00156B2D"/>
    <w:rsid w:val="00156DC7"/>
    <w:rsid w:val="00156DC8"/>
    <w:rsid w:val="00156DC9"/>
    <w:rsid w:val="00156EA3"/>
    <w:rsid w:val="00156FA4"/>
    <w:rsid w:val="00157116"/>
    <w:rsid w:val="00157125"/>
    <w:rsid w:val="00157289"/>
    <w:rsid w:val="00157339"/>
    <w:rsid w:val="001573E9"/>
    <w:rsid w:val="00157433"/>
    <w:rsid w:val="001574C2"/>
    <w:rsid w:val="001574FE"/>
    <w:rsid w:val="00157551"/>
    <w:rsid w:val="001576CB"/>
    <w:rsid w:val="001577D8"/>
    <w:rsid w:val="0015780B"/>
    <w:rsid w:val="001578C9"/>
    <w:rsid w:val="00157AD7"/>
    <w:rsid w:val="00157D30"/>
    <w:rsid w:val="00157E5B"/>
    <w:rsid w:val="00157FC3"/>
    <w:rsid w:val="001600B2"/>
    <w:rsid w:val="0016016B"/>
    <w:rsid w:val="00160297"/>
    <w:rsid w:val="00160421"/>
    <w:rsid w:val="0016044C"/>
    <w:rsid w:val="001604C7"/>
    <w:rsid w:val="00160576"/>
    <w:rsid w:val="00160589"/>
    <w:rsid w:val="001605C1"/>
    <w:rsid w:val="0016067A"/>
    <w:rsid w:val="00160739"/>
    <w:rsid w:val="001609D5"/>
    <w:rsid w:val="00160A0B"/>
    <w:rsid w:val="00160BA5"/>
    <w:rsid w:val="00160C10"/>
    <w:rsid w:val="00160D9F"/>
    <w:rsid w:val="00160DE1"/>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1DC5"/>
    <w:rsid w:val="00162039"/>
    <w:rsid w:val="001620C1"/>
    <w:rsid w:val="00162299"/>
    <w:rsid w:val="001622A1"/>
    <w:rsid w:val="00162443"/>
    <w:rsid w:val="0016252E"/>
    <w:rsid w:val="0016271E"/>
    <w:rsid w:val="00162806"/>
    <w:rsid w:val="001628EA"/>
    <w:rsid w:val="001629AC"/>
    <w:rsid w:val="001629F2"/>
    <w:rsid w:val="00162A90"/>
    <w:rsid w:val="00162BE2"/>
    <w:rsid w:val="00162CAF"/>
    <w:rsid w:val="00162D7A"/>
    <w:rsid w:val="00163675"/>
    <w:rsid w:val="00163761"/>
    <w:rsid w:val="001639FC"/>
    <w:rsid w:val="00163B96"/>
    <w:rsid w:val="00163BD4"/>
    <w:rsid w:val="00163D2A"/>
    <w:rsid w:val="00163DB7"/>
    <w:rsid w:val="0016402E"/>
    <w:rsid w:val="00164045"/>
    <w:rsid w:val="001640FB"/>
    <w:rsid w:val="001642AC"/>
    <w:rsid w:val="001643BF"/>
    <w:rsid w:val="001643EE"/>
    <w:rsid w:val="001644A4"/>
    <w:rsid w:val="0016453C"/>
    <w:rsid w:val="0016463E"/>
    <w:rsid w:val="00164668"/>
    <w:rsid w:val="00164706"/>
    <w:rsid w:val="001647F7"/>
    <w:rsid w:val="00164BB7"/>
    <w:rsid w:val="00164CE9"/>
    <w:rsid w:val="00164DAB"/>
    <w:rsid w:val="00164E03"/>
    <w:rsid w:val="00164F34"/>
    <w:rsid w:val="00164F94"/>
    <w:rsid w:val="0016523D"/>
    <w:rsid w:val="001652CF"/>
    <w:rsid w:val="001652D4"/>
    <w:rsid w:val="001653CF"/>
    <w:rsid w:val="00165436"/>
    <w:rsid w:val="001654EB"/>
    <w:rsid w:val="00165512"/>
    <w:rsid w:val="001658AA"/>
    <w:rsid w:val="0016596B"/>
    <w:rsid w:val="00165B36"/>
    <w:rsid w:val="00165BBB"/>
    <w:rsid w:val="00165E78"/>
    <w:rsid w:val="00165ED7"/>
    <w:rsid w:val="00165FC3"/>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99C"/>
    <w:rsid w:val="00171B33"/>
    <w:rsid w:val="0017217D"/>
    <w:rsid w:val="001721EB"/>
    <w:rsid w:val="00172202"/>
    <w:rsid w:val="001722DB"/>
    <w:rsid w:val="0017248F"/>
    <w:rsid w:val="00172609"/>
    <w:rsid w:val="00172688"/>
    <w:rsid w:val="0017274B"/>
    <w:rsid w:val="00172864"/>
    <w:rsid w:val="001728CC"/>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75F"/>
    <w:rsid w:val="00173807"/>
    <w:rsid w:val="00173841"/>
    <w:rsid w:val="00173B0A"/>
    <w:rsid w:val="00173BC3"/>
    <w:rsid w:val="00173CA8"/>
    <w:rsid w:val="00173CDA"/>
    <w:rsid w:val="00173EAC"/>
    <w:rsid w:val="0017401A"/>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5187"/>
    <w:rsid w:val="001752F1"/>
    <w:rsid w:val="0017539C"/>
    <w:rsid w:val="001753AE"/>
    <w:rsid w:val="0017550B"/>
    <w:rsid w:val="001755A4"/>
    <w:rsid w:val="0017567F"/>
    <w:rsid w:val="00175691"/>
    <w:rsid w:val="001756BD"/>
    <w:rsid w:val="00175842"/>
    <w:rsid w:val="00175844"/>
    <w:rsid w:val="001759CA"/>
    <w:rsid w:val="001759F5"/>
    <w:rsid w:val="00175A21"/>
    <w:rsid w:val="00175C30"/>
    <w:rsid w:val="00175D06"/>
    <w:rsid w:val="00175DF6"/>
    <w:rsid w:val="00175F1F"/>
    <w:rsid w:val="00175F31"/>
    <w:rsid w:val="0017601A"/>
    <w:rsid w:val="00176244"/>
    <w:rsid w:val="00176570"/>
    <w:rsid w:val="0017672B"/>
    <w:rsid w:val="00176C2B"/>
    <w:rsid w:val="00176E71"/>
    <w:rsid w:val="00176F2B"/>
    <w:rsid w:val="0017701F"/>
    <w:rsid w:val="00177069"/>
    <w:rsid w:val="00177157"/>
    <w:rsid w:val="001771B6"/>
    <w:rsid w:val="0017747E"/>
    <w:rsid w:val="0017784A"/>
    <w:rsid w:val="00177870"/>
    <w:rsid w:val="001779D0"/>
    <w:rsid w:val="00177AE0"/>
    <w:rsid w:val="00177B75"/>
    <w:rsid w:val="00177C5F"/>
    <w:rsid w:val="00177D8B"/>
    <w:rsid w:val="00177E72"/>
    <w:rsid w:val="00177E7B"/>
    <w:rsid w:val="00177FC1"/>
    <w:rsid w:val="00180250"/>
    <w:rsid w:val="0018036B"/>
    <w:rsid w:val="0018039C"/>
    <w:rsid w:val="001805CA"/>
    <w:rsid w:val="001807FC"/>
    <w:rsid w:val="00180847"/>
    <w:rsid w:val="00180A01"/>
    <w:rsid w:val="00180D6F"/>
    <w:rsid w:val="00180E41"/>
    <w:rsid w:val="00180E58"/>
    <w:rsid w:val="00180FB9"/>
    <w:rsid w:val="0018103C"/>
    <w:rsid w:val="0018106C"/>
    <w:rsid w:val="00181176"/>
    <w:rsid w:val="0018138A"/>
    <w:rsid w:val="001815A2"/>
    <w:rsid w:val="00181A9D"/>
    <w:rsid w:val="00181BEF"/>
    <w:rsid w:val="00181FC1"/>
    <w:rsid w:val="0018207C"/>
    <w:rsid w:val="0018224A"/>
    <w:rsid w:val="001822F2"/>
    <w:rsid w:val="0018254E"/>
    <w:rsid w:val="0018255B"/>
    <w:rsid w:val="001825C3"/>
    <w:rsid w:val="0018266F"/>
    <w:rsid w:val="00182672"/>
    <w:rsid w:val="001826DA"/>
    <w:rsid w:val="00182801"/>
    <w:rsid w:val="00182E4D"/>
    <w:rsid w:val="00183034"/>
    <w:rsid w:val="001830F7"/>
    <w:rsid w:val="0018323F"/>
    <w:rsid w:val="0018345A"/>
    <w:rsid w:val="0018359F"/>
    <w:rsid w:val="00183688"/>
    <w:rsid w:val="00183862"/>
    <w:rsid w:val="00183916"/>
    <w:rsid w:val="00183A25"/>
    <w:rsid w:val="00183B07"/>
    <w:rsid w:val="00183D75"/>
    <w:rsid w:val="00183D98"/>
    <w:rsid w:val="00183EE6"/>
    <w:rsid w:val="00184087"/>
    <w:rsid w:val="00184159"/>
    <w:rsid w:val="001842A4"/>
    <w:rsid w:val="001842FF"/>
    <w:rsid w:val="00184425"/>
    <w:rsid w:val="00184435"/>
    <w:rsid w:val="001845F6"/>
    <w:rsid w:val="00184641"/>
    <w:rsid w:val="001849EB"/>
    <w:rsid w:val="00184DC9"/>
    <w:rsid w:val="00184DEE"/>
    <w:rsid w:val="00184FE8"/>
    <w:rsid w:val="00185082"/>
    <w:rsid w:val="0018529C"/>
    <w:rsid w:val="0018536F"/>
    <w:rsid w:val="0018541A"/>
    <w:rsid w:val="00185568"/>
    <w:rsid w:val="001856BA"/>
    <w:rsid w:val="0018588A"/>
    <w:rsid w:val="001858A1"/>
    <w:rsid w:val="00185B68"/>
    <w:rsid w:val="00185BDF"/>
    <w:rsid w:val="00185CFA"/>
    <w:rsid w:val="00185FCB"/>
    <w:rsid w:val="001860F3"/>
    <w:rsid w:val="001864A7"/>
    <w:rsid w:val="0018651C"/>
    <w:rsid w:val="0018652F"/>
    <w:rsid w:val="00186645"/>
    <w:rsid w:val="00186B51"/>
    <w:rsid w:val="00186C37"/>
    <w:rsid w:val="00186E07"/>
    <w:rsid w:val="00186FF0"/>
    <w:rsid w:val="001870B1"/>
    <w:rsid w:val="0018715B"/>
    <w:rsid w:val="00187252"/>
    <w:rsid w:val="001872D9"/>
    <w:rsid w:val="00187389"/>
    <w:rsid w:val="0018738A"/>
    <w:rsid w:val="0018741C"/>
    <w:rsid w:val="001876A7"/>
    <w:rsid w:val="00187760"/>
    <w:rsid w:val="00187A03"/>
    <w:rsid w:val="00187C39"/>
    <w:rsid w:val="00187F17"/>
    <w:rsid w:val="00187F28"/>
    <w:rsid w:val="00190003"/>
    <w:rsid w:val="001900CC"/>
    <w:rsid w:val="001900D7"/>
    <w:rsid w:val="00190158"/>
    <w:rsid w:val="00190339"/>
    <w:rsid w:val="00190764"/>
    <w:rsid w:val="00190A80"/>
    <w:rsid w:val="00190A8D"/>
    <w:rsid w:val="00190BFB"/>
    <w:rsid w:val="00190E71"/>
    <w:rsid w:val="001911A5"/>
    <w:rsid w:val="001911AF"/>
    <w:rsid w:val="00191317"/>
    <w:rsid w:val="0019144C"/>
    <w:rsid w:val="001915ED"/>
    <w:rsid w:val="001916A1"/>
    <w:rsid w:val="00191732"/>
    <w:rsid w:val="0019195E"/>
    <w:rsid w:val="00191A41"/>
    <w:rsid w:val="00191AB7"/>
    <w:rsid w:val="00191B1B"/>
    <w:rsid w:val="00191C47"/>
    <w:rsid w:val="00191C8E"/>
    <w:rsid w:val="00191C91"/>
    <w:rsid w:val="00191E42"/>
    <w:rsid w:val="00191EA5"/>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49B"/>
    <w:rsid w:val="00193524"/>
    <w:rsid w:val="00193557"/>
    <w:rsid w:val="00193A58"/>
    <w:rsid w:val="00193BD8"/>
    <w:rsid w:val="00193CE0"/>
    <w:rsid w:val="00193D98"/>
    <w:rsid w:val="00194158"/>
    <w:rsid w:val="0019417F"/>
    <w:rsid w:val="0019424E"/>
    <w:rsid w:val="00194339"/>
    <w:rsid w:val="00194579"/>
    <w:rsid w:val="00194672"/>
    <w:rsid w:val="00194848"/>
    <w:rsid w:val="00194864"/>
    <w:rsid w:val="00194A4F"/>
    <w:rsid w:val="00194CE7"/>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9C4"/>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AB0"/>
    <w:rsid w:val="00197B95"/>
    <w:rsid w:val="00197D22"/>
    <w:rsid w:val="00197D3D"/>
    <w:rsid w:val="00197D9E"/>
    <w:rsid w:val="00197E83"/>
    <w:rsid w:val="00197EF3"/>
    <w:rsid w:val="001A005D"/>
    <w:rsid w:val="001A0216"/>
    <w:rsid w:val="001A0392"/>
    <w:rsid w:val="001A09DA"/>
    <w:rsid w:val="001A0E09"/>
    <w:rsid w:val="001A0FF4"/>
    <w:rsid w:val="001A10B2"/>
    <w:rsid w:val="001A10F3"/>
    <w:rsid w:val="001A1400"/>
    <w:rsid w:val="001A16FD"/>
    <w:rsid w:val="001A180D"/>
    <w:rsid w:val="001A18AA"/>
    <w:rsid w:val="001A1900"/>
    <w:rsid w:val="001A1934"/>
    <w:rsid w:val="001A1AE1"/>
    <w:rsid w:val="001A1BAC"/>
    <w:rsid w:val="001A1E63"/>
    <w:rsid w:val="001A1E96"/>
    <w:rsid w:val="001A207F"/>
    <w:rsid w:val="001A2365"/>
    <w:rsid w:val="001A23CE"/>
    <w:rsid w:val="001A266B"/>
    <w:rsid w:val="001A26AC"/>
    <w:rsid w:val="001A27C4"/>
    <w:rsid w:val="001A28A8"/>
    <w:rsid w:val="001A28F9"/>
    <w:rsid w:val="001A2951"/>
    <w:rsid w:val="001A2A24"/>
    <w:rsid w:val="001A2BD9"/>
    <w:rsid w:val="001A2C89"/>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31E"/>
    <w:rsid w:val="001A45A3"/>
    <w:rsid w:val="001A473B"/>
    <w:rsid w:val="001A47A5"/>
    <w:rsid w:val="001A487B"/>
    <w:rsid w:val="001A48FF"/>
    <w:rsid w:val="001A4D16"/>
    <w:rsid w:val="001A4D4E"/>
    <w:rsid w:val="001A4E1E"/>
    <w:rsid w:val="001A4FA0"/>
    <w:rsid w:val="001A50B4"/>
    <w:rsid w:val="001A530F"/>
    <w:rsid w:val="001A54D5"/>
    <w:rsid w:val="001A54D9"/>
    <w:rsid w:val="001A55C3"/>
    <w:rsid w:val="001A5820"/>
    <w:rsid w:val="001A58EF"/>
    <w:rsid w:val="001A59C7"/>
    <w:rsid w:val="001A59EE"/>
    <w:rsid w:val="001A5AB6"/>
    <w:rsid w:val="001A5B83"/>
    <w:rsid w:val="001A5E65"/>
    <w:rsid w:val="001A6068"/>
    <w:rsid w:val="001A6584"/>
    <w:rsid w:val="001A65E2"/>
    <w:rsid w:val="001A673E"/>
    <w:rsid w:val="001A67C8"/>
    <w:rsid w:val="001A6AC9"/>
    <w:rsid w:val="001A6BAA"/>
    <w:rsid w:val="001A6C2B"/>
    <w:rsid w:val="001A6C46"/>
    <w:rsid w:val="001A6C5A"/>
    <w:rsid w:val="001A729E"/>
    <w:rsid w:val="001A7399"/>
    <w:rsid w:val="001A742B"/>
    <w:rsid w:val="001A7569"/>
    <w:rsid w:val="001A7763"/>
    <w:rsid w:val="001A7937"/>
    <w:rsid w:val="001A794F"/>
    <w:rsid w:val="001A796B"/>
    <w:rsid w:val="001A7B06"/>
    <w:rsid w:val="001A7D82"/>
    <w:rsid w:val="001A7E52"/>
    <w:rsid w:val="001A7F34"/>
    <w:rsid w:val="001A7FA5"/>
    <w:rsid w:val="001A7FA7"/>
    <w:rsid w:val="001A7FDC"/>
    <w:rsid w:val="001B00E4"/>
    <w:rsid w:val="001B0679"/>
    <w:rsid w:val="001B07E7"/>
    <w:rsid w:val="001B0849"/>
    <w:rsid w:val="001B084D"/>
    <w:rsid w:val="001B08C1"/>
    <w:rsid w:val="001B0B0F"/>
    <w:rsid w:val="001B0B40"/>
    <w:rsid w:val="001B0BD6"/>
    <w:rsid w:val="001B0C06"/>
    <w:rsid w:val="001B0C4A"/>
    <w:rsid w:val="001B0C5D"/>
    <w:rsid w:val="001B0D56"/>
    <w:rsid w:val="001B0EB2"/>
    <w:rsid w:val="001B0F5C"/>
    <w:rsid w:val="001B1061"/>
    <w:rsid w:val="001B10A0"/>
    <w:rsid w:val="001B10E3"/>
    <w:rsid w:val="001B133A"/>
    <w:rsid w:val="001B1600"/>
    <w:rsid w:val="001B17FD"/>
    <w:rsid w:val="001B1854"/>
    <w:rsid w:val="001B18E2"/>
    <w:rsid w:val="001B1A0A"/>
    <w:rsid w:val="001B1A7A"/>
    <w:rsid w:val="001B1D9B"/>
    <w:rsid w:val="001B1E20"/>
    <w:rsid w:val="001B1E68"/>
    <w:rsid w:val="001B1E9D"/>
    <w:rsid w:val="001B1F40"/>
    <w:rsid w:val="001B1FF4"/>
    <w:rsid w:val="001B200F"/>
    <w:rsid w:val="001B203A"/>
    <w:rsid w:val="001B20BA"/>
    <w:rsid w:val="001B2107"/>
    <w:rsid w:val="001B2364"/>
    <w:rsid w:val="001B24A8"/>
    <w:rsid w:val="001B2710"/>
    <w:rsid w:val="001B275A"/>
    <w:rsid w:val="001B2D0E"/>
    <w:rsid w:val="001B2D15"/>
    <w:rsid w:val="001B2DCF"/>
    <w:rsid w:val="001B305B"/>
    <w:rsid w:val="001B3100"/>
    <w:rsid w:val="001B313B"/>
    <w:rsid w:val="001B3181"/>
    <w:rsid w:val="001B319C"/>
    <w:rsid w:val="001B32CB"/>
    <w:rsid w:val="001B332F"/>
    <w:rsid w:val="001B3343"/>
    <w:rsid w:val="001B3394"/>
    <w:rsid w:val="001B33CF"/>
    <w:rsid w:val="001B34D5"/>
    <w:rsid w:val="001B351E"/>
    <w:rsid w:val="001B3567"/>
    <w:rsid w:val="001B36B6"/>
    <w:rsid w:val="001B3751"/>
    <w:rsid w:val="001B37F2"/>
    <w:rsid w:val="001B3896"/>
    <w:rsid w:val="001B3954"/>
    <w:rsid w:val="001B3964"/>
    <w:rsid w:val="001B3A00"/>
    <w:rsid w:val="001B3C0E"/>
    <w:rsid w:val="001B3E5D"/>
    <w:rsid w:val="001B3F3F"/>
    <w:rsid w:val="001B3F5D"/>
    <w:rsid w:val="001B405F"/>
    <w:rsid w:val="001B41FB"/>
    <w:rsid w:val="001B43C2"/>
    <w:rsid w:val="001B4452"/>
    <w:rsid w:val="001B452E"/>
    <w:rsid w:val="001B466C"/>
    <w:rsid w:val="001B48C2"/>
    <w:rsid w:val="001B4C93"/>
    <w:rsid w:val="001B4CC2"/>
    <w:rsid w:val="001B4F34"/>
    <w:rsid w:val="001B52EC"/>
    <w:rsid w:val="001B5375"/>
    <w:rsid w:val="001B5458"/>
    <w:rsid w:val="001B554A"/>
    <w:rsid w:val="001B5664"/>
    <w:rsid w:val="001B571B"/>
    <w:rsid w:val="001B5D5E"/>
    <w:rsid w:val="001B6099"/>
    <w:rsid w:val="001B62F1"/>
    <w:rsid w:val="001B631C"/>
    <w:rsid w:val="001B63FA"/>
    <w:rsid w:val="001B64CE"/>
    <w:rsid w:val="001B6564"/>
    <w:rsid w:val="001B66C7"/>
    <w:rsid w:val="001B6917"/>
    <w:rsid w:val="001B691A"/>
    <w:rsid w:val="001B6BBD"/>
    <w:rsid w:val="001B72B9"/>
    <w:rsid w:val="001B7354"/>
    <w:rsid w:val="001B74AA"/>
    <w:rsid w:val="001B7513"/>
    <w:rsid w:val="001B7559"/>
    <w:rsid w:val="001B7C08"/>
    <w:rsid w:val="001C00BD"/>
    <w:rsid w:val="001C0151"/>
    <w:rsid w:val="001C02D8"/>
    <w:rsid w:val="001C0421"/>
    <w:rsid w:val="001C04E3"/>
    <w:rsid w:val="001C08E9"/>
    <w:rsid w:val="001C096B"/>
    <w:rsid w:val="001C0C51"/>
    <w:rsid w:val="001C0CC9"/>
    <w:rsid w:val="001C0EB4"/>
    <w:rsid w:val="001C0FA8"/>
    <w:rsid w:val="001C0FD5"/>
    <w:rsid w:val="001C106A"/>
    <w:rsid w:val="001C122B"/>
    <w:rsid w:val="001C145E"/>
    <w:rsid w:val="001C150D"/>
    <w:rsid w:val="001C15D2"/>
    <w:rsid w:val="001C1619"/>
    <w:rsid w:val="001C16DD"/>
    <w:rsid w:val="001C1A93"/>
    <w:rsid w:val="001C1AB2"/>
    <w:rsid w:val="001C1B78"/>
    <w:rsid w:val="001C1C0E"/>
    <w:rsid w:val="001C1C4C"/>
    <w:rsid w:val="001C1C95"/>
    <w:rsid w:val="001C1E21"/>
    <w:rsid w:val="001C202E"/>
    <w:rsid w:val="001C209D"/>
    <w:rsid w:val="001C21A6"/>
    <w:rsid w:val="001C222C"/>
    <w:rsid w:val="001C22BA"/>
    <w:rsid w:val="001C243C"/>
    <w:rsid w:val="001C2505"/>
    <w:rsid w:val="001C25EA"/>
    <w:rsid w:val="001C2A89"/>
    <w:rsid w:val="001C2C01"/>
    <w:rsid w:val="001C2C4E"/>
    <w:rsid w:val="001C2D1E"/>
    <w:rsid w:val="001C2DD3"/>
    <w:rsid w:val="001C2F8A"/>
    <w:rsid w:val="001C366B"/>
    <w:rsid w:val="001C3728"/>
    <w:rsid w:val="001C3747"/>
    <w:rsid w:val="001C37FA"/>
    <w:rsid w:val="001C3800"/>
    <w:rsid w:val="001C3A95"/>
    <w:rsid w:val="001C3BFE"/>
    <w:rsid w:val="001C3DFF"/>
    <w:rsid w:val="001C3EE9"/>
    <w:rsid w:val="001C3FA4"/>
    <w:rsid w:val="001C3FD6"/>
    <w:rsid w:val="001C40F9"/>
    <w:rsid w:val="001C42F5"/>
    <w:rsid w:val="001C451E"/>
    <w:rsid w:val="001C458B"/>
    <w:rsid w:val="001C479C"/>
    <w:rsid w:val="001C47A0"/>
    <w:rsid w:val="001C4A59"/>
    <w:rsid w:val="001C4C24"/>
    <w:rsid w:val="001C4CBC"/>
    <w:rsid w:val="001C4D37"/>
    <w:rsid w:val="001C4DB9"/>
    <w:rsid w:val="001C4EE6"/>
    <w:rsid w:val="001C4F4E"/>
    <w:rsid w:val="001C4F55"/>
    <w:rsid w:val="001C5022"/>
    <w:rsid w:val="001C5070"/>
    <w:rsid w:val="001C514B"/>
    <w:rsid w:val="001C5162"/>
    <w:rsid w:val="001C517C"/>
    <w:rsid w:val="001C51CB"/>
    <w:rsid w:val="001C521F"/>
    <w:rsid w:val="001C569F"/>
    <w:rsid w:val="001C57A9"/>
    <w:rsid w:val="001C5855"/>
    <w:rsid w:val="001C5A00"/>
    <w:rsid w:val="001C5A01"/>
    <w:rsid w:val="001C5AFF"/>
    <w:rsid w:val="001C5C38"/>
    <w:rsid w:val="001C5CC3"/>
    <w:rsid w:val="001C5D4F"/>
    <w:rsid w:val="001C6070"/>
    <w:rsid w:val="001C629A"/>
    <w:rsid w:val="001C63E0"/>
    <w:rsid w:val="001C64C0"/>
    <w:rsid w:val="001C64E4"/>
    <w:rsid w:val="001C6612"/>
    <w:rsid w:val="001C6777"/>
    <w:rsid w:val="001C6979"/>
    <w:rsid w:val="001C69DA"/>
    <w:rsid w:val="001C6B22"/>
    <w:rsid w:val="001C6E86"/>
    <w:rsid w:val="001C6E90"/>
    <w:rsid w:val="001C6F06"/>
    <w:rsid w:val="001C6F25"/>
    <w:rsid w:val="001C70A3"/>
    <w:rsid w:val="001C70DC"/>
    <w:rsid w:val="001C7187"/>
    <w:rsid w:val="001C7245"/>
    <w:rsid w:val="001C74BD"/>
    <w:rsid w:val="001C74D7"/>
    <w:rsid w:val="001C79DE"/>
    <w:rsid w:val="001C7AD1"/>
    <w:rsid w:val="001C7DE8"/>
    <w:rsid w:val="001C7E2B"/>
    <w:rsid w:val="001C7E9C"/>
    <w:rsid w:val="001D01B2"/>
    <w:rsid w:val="001D020B"/>
    <w:rsid w:val="001D02E0"/>
    <w:rsid w:val="001D0519"/>
    <w:rsid w:val="001D07EA"/>
    <w:rsid w:val="001D0AA6"/>
    <w:rsid w:val="001D0B91"/>
    <w:rsid w:val="001D0BDC"/>
    <w:rsid w:val="001D0D5F"/>
    <w:rsid w:val="001D13E8"/>
    <w:rsid w:val="001D14EA"/>
    <w:rsid w:val="001D159F"/>
    <w:rsid w:val="001D1714"/>
    <w:rsid w:val="001D1852"/>
    <w:rsid w:val="001D1891"/>
    <w:rsid w:val="001D1C25"/>
    <w:rsid w:val="001D1D61"/>
    <w:rsid w:val="001D1E14"/>
    <w:rsid w:val="001D1EBC"/>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07"/>
    <w:rsid w:val="001D3A4E"/>
    <w:rsid w:val="001D3D1D"/>
    <w:rsid w:val="001D3FCD"/>
    <w:rsid w:val="001D4165"/>
    <w:rsid w:val="001D4334"/>
    <w:rsid w:val="001D43AA"/>
    <w:rsid w:val="001D4680"/>
    <w:rsid w:val="001D475E"/>
    <w:rsid w:val="001D482C"/>
    <w:rsid w:val="001D494B"/>
    <w:rsid w:val="001D4987"/>
    <w:rsid w:val="001D49B6"/>
    <w:rsid w:val="001D4A05"/>
    <w:rsid w:val="001D4C26"/>
    <w:rsid w:val="001D4CE1"/>
    <w:rsid w:val="001D4E11"/>
    <w:rsid w:val="001D5033"/>
    <w:rsid w:val="001D516F"/>
    <w:rsid w:val="001D51BB"/>
    <w:rsid w:val="001D531A"/>
    <w:rsid w:val="001D55CF"/>
    <w:rsid w:val="001D5643"/>
    <w:rsid w:val="001D56D6"/>
    <w:rsid w:val="001D56DD"/>
    <w:rsid w:val="001D59AF"/>
    <w:rsid w:val="001D5C88"/>
    <w:rsid w:val="001D5D49"/>
    <w:rsid w:val="001D5DE6"/>
    <w:rsid w:val="001D5E61"/>
    <w:rsid w:val="001D6268"/>
    <w:rsid w:val="001D6567"/>
    <w:rsid w:val="001D66CB"/>
    <w:rsid w:val="001D67C6"/>
    <w:rsid w:val="001D689D"/>
    <w:rsid w:val="001D6904"/>
    <w:rsid w:val="001D695C"/>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5C3"/>
    <w:rsid w:val="001E0712"/>
    <w:rsid w:val="001E072D"/>
    <w:rsid w:val="001E0AD3"/>
    <w:rsid w:val="001E0CA0"/>
    <w:rsid w:val="001E0D3C"/>
    <w:rsid w:val="001E12B6"/>
    <w:rsid w:val="001E1350"/>
    <w:rsid w:val="001E138B"/>
    <w:rsid w:val="001E13C8"/>
    <w:rsid w:val="001E152A"/>
    <w:rsid w:val="001E15DB"/>
    <w:rsid w:val="001E1682"/>
    <w:rsid w:val="001E1A9D"/>
    <w:rsid w:val="001E1ABB"/>
    <w:rsid w:val="001E2194"/>
    <w:rsid w:val="001E2239"/>
    <w:rsid w:val="001E2252"/>
    <w:rsid w:val="001E2343"/>
    <w:rsid w:val="001E23EC"/>
    <w:rsid w:val="001E25E3"/>
    <w:rsid w:val="001E261B"/>
    <w:rsid w:val="001E2702"/>
    <w:rsid w:val="001E291F"/>
    <w:rsid w:val="001E2BEC"/>
    <w:rsid w:val="001E2E8C"/>
    <w:rsid w:val="001E2ED2"/>
    <w:rsid w:val="001E2F73"/>
    <w:rsid w:val="001E2F7D"/>
    <w:rsid w:val="001E3187"/>
    <w:rsid w:val="001E3239"/>
    <w:rsid w:val="001E33B5"/>
    <w:rsid w:val="001E340B"/>
    <w:rsid w:val="001E3510"/>
    <w:rsid w:val="001E3625"/>
    <w:rsid w:val="001E364A"/>
    <w:rsid w:val="001E36E4"/>
    <w:rsid w:val="001E379D"/>
    <w:rsid w:val="001E3923"/>
    <w:rsid w:val="001E3A3C"/>
    <w:rsid w:val="001E3C0E"/>
    <w:rsid w:val="001E3CD8"/>
    <w:rsid w:val="001E3CFB"/>
    <w:rsid w:val="001E3D23"/>
    <w:rsid w:val="001E3F8B"/>
    <w:rsid w:val="001E416A"/>
    <w:rsid w:val="001E417B"/>
    <w:rsid w:val="001E4364"/>
    <w:rsid w:val="001E4750"/>
    <w:rsid w:val="001E4752"/>
    <w:rsid w:val="001E4820"/>
    <w:rsid w:val="001E487A"/>
    <w:rsid w:val="001E48F0"/>
    <w:rsid w:val="001E4B72"/>
    <w:rsid w:val="001E4BC8"/>
    <w:rsid w:val="001E4F76"/>
    <w:rsid w:val="001E4FB5"/>
    <w:rsid w:val="001E4FF9"/>
    <w:rsid w:val="001E51E5"/>
    <w:rsid w:val="001E52DD"/>
    <w:rsid w:val="001E52F7"/>
    <w:rsid w:val="001E53F5"/>
    <w:rsid w:val="001E54D6"/>
    <w:rsid w:val="001E5585"/>
    <w:rsid w:val="001E5628"/>
    <w:rsid w:val="001E566C"/>
    <w:rsid w:val="001E56A2"/>
    <w:rsid w:val="001E57E5"/>
    <w:rsid w:val="001E5C23"/>
    <w:rsid w:val="001E5CE9"/>
    <w:rsid w:val="001E5D11"/>
    <w:rsid w:val="001E6052"/>
    <w:rsid w:val="001E61D4"/>
    <w:rsid w:val="001E61F9"/>
    <w:rsid w:val="001E6235"/>
    <w:rsid w:val="001E653E"/>
    <w:rsid w:val="001E6855"/>
    <w:rsid w:val="001E6A10"/>
    <w:rsid w:val="001E6C73"/>
    <w:rsid w:val="001E6D7C"/>
    <w:rsid w:val="001E6FA3"/>
    <w:rsid w:val="001E7079"/>
    <w:rsid w:val="001E70ED"/>
    <w:rsid w:val="001E719F"/>
    <w:rsid w:val="001E74C9"/>
    <w:rsid w:val="001E74DB"/>
    <w:rsid w:val="001E7504"/>
    <w:rsid w:val="001E763E"/>
    <w:rsid w:val="001E76DF"/>
    <w:rsid w:val="001E7712"/>
    <w:rsid w:val="001E77CC"/>
    <w:rsid w:val="001E7874"/>
    <w:rsid w:val="001E7A41"/>
    <w:rsid w:val="001E7B56"/>
    <w:rsid w:val="001E7B8E"/>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4D3"/>
    <w:rsid w:val="001F1525"/>
    <w:rsid w:val="001F1564"/>
    <w:rsid w:val="001F1ABB"/>
    <w:rsid w:val="001F1C69"/>
    <w:rsid w:val="001F1D7F"/>
    <w:rsid w:val="001F1E87"/>
    <w:rsid w:val="001F1EB6"/>
    <w:rsid w:val="001F1FE4"/>
    <w:rsid w:val="001F217A"/>
    <w:rsid w:val="001F2181"/>
    <w:rsid w:val="001F220D"/>
    <w:rsid w:val="001F2293"/>
    <w:rsid w:val="001F22FB"/>
    <w:rsid w:val="001F25B4"/>
    <w:rsid w:val="001F25CD"/>
    <w:rsid w:val="001F29FF"/>
    <w:rsid w:val="001F2B74"/>
    <w:rsid w:val="001F2C8B"/>
    <w:rsid w:val="001F2CB3"/>
    <w:rsid w:val="001F2DB2"/>
    <w:rsid w:val="001F2E13"/>
    <w:rsid w:val="001F2E23"/>
    <w:rsid w:val="001F3065"/>
    <w:rsid w:val="001F30AC"/>
    <w:rsid w:val="001F30BF"/>
    <w:rsid w:val="001F32BC"/>
    <w:rsid w:val="001F32C4"/>
    <w:rsid w:val="001F33AB"/>
    <w:rsid w:val="001F341F"/>
    <w:rsid w:val="001F358E"/>
    <w:rsid w:val="001F372D"/>
    <w:rsid w:val="001F38BE"/>
    <w:rsid w:val="001F38C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E72"/>
    <w:rsid w:val="001F50ED"/>
    <w:rsid w:val="001F51A2"/>
    <w:rsid w:val="001F5211"/>
    <w:rsid w:val="001F5445"/>
    <w:rsid w:val="001F5545"/>
    <w:rsid w:val="001F5552"/>
    <w:rsid w:val="001F563E"/>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987"/>
    <w:rsid w:val="001F6B5A"/>
    <w:rsid w:val="001F6C35"/>
    <w:rsid w:val="001F6CB9"/>
    <w:rsid w:val="001F6E3E"/>
    <w:rsid w:val="001F7121"/>
    <w:rsid w:val="001F7156"/>
    <w:rsid w:val="001F7207"/>
    <w:rsid w:val="001F720B"/>
    <w:rsid w:val="001F7374"/>
    <w:rsid w:val="001F759F"/>
    <w:rsid w:val="001F75B2"/>
    <w:rsid w:val="001F75FF"/>
    <w:rsid w:val="001F76AF"/>
    <w:rsid w:val="001F79A9"/>
    <w:rsid w:val="001F7A80"/>
    <w:rsid w:val="002000CB"/>
    <w:rsid w:val="00200484"/>
    <w:rsid w:val="002005D8"/>
    <w:rsid w:val="002005F8"/>
    <w:rsid w:val="002008FD"/>
    <w:rsid w:val="0020094C"/>
    <w:rsid w:val="002009A1"/>
    <w:rsid w:val="00200B85"/>
    <w:rsid w:val="00200BAB"/>
    <w:rsid w:val="00200BB5"/>
    <w:rsid w:val="00200C7C"/>
    <w:rsid w:val="00200CA2"/>
    <w:rsid w:val="00200D1F"/>
    <w:rsid w:val="00200D2C"/>
    <w:rsid w:val="00200D96"/>
    <w:rsid w:val="00200E22"/>
    <w:rsid w:val="00200FC0"/>
    <w:rsid w:val="0020114C"/>
    <w:rsid w:val="002011D1"/>
    <w:rsid w:val="00201227"/>
    <w:rsid w:val="002013C7"/>
    <w:rsid w:val="00201505"/>
    <w:rsid w:val="00201552"/>
    <w:rsid w:val="00201620"/>
    <w:rsid w:val="0020174A"/>
    <w:rsid w:val="0020179E"/>
    <w:rsid w:val="002017FA"/>
    <w:rsid w:val="002018F1"/>
    <w:rsid w:val="002019D8"/>
    <w:rsid w:val="00201AC3"/>
    <w:rsid w:val="00201BC7"/>
    <w:rsid w:val="00201BF4"/>
    <w:rsid w:val="00201C3A"/>
    <w:rsid w:val="00201DBB"/>
    <w:rsid w:val="00201EC7"/>
    <w:rsid w:val="002021D4"/>
    <w:rsid w:val="002023BA"/>
    <w:rsid w:val="00202417"/>
    <w:rsid w:val="00202668"/>
    <w:rsid w:val="0020277C"/>
    <w:rsid w:val="0020281E"/>
    <w:rsid w:val="0020285F"/>
    <w:rsid w:val="002028E2"/>
    <w:rsid w:val="00202A2D"/>
    <w:rsid w:val="00202B75"/>
    <w:rsid w:val="00202B9D"/>
    <w:rsid w:val="00202BFC"/>
    <w:rsid w:val="00202C73"/>
    <w:rsid w:val="002032BF"/>
    <w:rsid w:val="002032EF"/>
    <w:rsid w:val="0020349A"/>
    <w:rsid w:val="002034B4"/>
    <w:rsid w:val="002034F6"/>
    <w:rsid w:val="00203AB6"/>
    <w:rsid w:val="00203B08"/>
    <w:rsid w:val="00203C86"/>
    <w:rsid w:val="00203DD8"/>
    <w:rsid w:val="00203E06"/>
    <w:rsid w:val="00204032"/>
    <w:rsid w:val="002042D2"/>
    <w:rsid w:val="00204400"/>
    <w:rsid w:val="00204624"/>
    <w:rsid w:val="00204BAD"/>
    <w:rsid w:val="00204C70"/>
    <w:rsid w:val="00204CFA"/>
    <w:rsid w:val="00204D60"/>
    <w:rsid w:val="00204D86"/>
    <w:rsid w:val="00204DF1"/>
    <w:rsid w:val="00204F91"/>
    <w:rsid w:val="00205077"/>
    <w:rsid w:val="00205176"/>
    <w:rsid w:val="00205284"/>
    <w:rsid w:val="0020534A"/>
    <w:rsid w:val="002053AA"/>
    <w:rsid w:val="00205627"/>
    <w:rsid w:val="002056D0"/>
    <w:rsid w:val="00205731"/>
    <w:rsid w:val="00205797"/>
    <w:rsid w:val="002057C1"/>
    <w:rsid w:val="002058AD"/>
    <w:rsid w:val="002059F6"/>
    <w:rsid w:val="00205A37"/>
    <w:rsid w:val="00205ABC"/>
    <w:rsid w:val="00205B8B"/>
    <w:rsid w:val="00205E66"/>
    <w:rsid w:val="00205F93"/>
    <w:rsid w:val="00205FEB"/>
    <w:rsid w:val="00206069"/>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75"/>
    <w:rsid w:val="002072C9"/>
    <w:rsid w:val="0020730F"/>
    <w:rsid w:val="00207395"/>
    <w:rsid w:val="00207480"/>
    <w:rsid w:val="0020768A"/>
    <w:rsid w:val="0020788E"/>
    <w:rsid w:val="002079BF"/>
    <w:rsid w:val="00207A60"/>
    <w:rsid w:val="00207B7A"/>
    <w:rsid w:val="00207D79"/>
    <w:rsid w:val="00210077"/>
    <w:rsid w:val="00210082"/>
    <w:rsid w:val="0021010E"/>
    <w:rsid w:val="0021032C"/>
    <w:rsid w:val="0021076E"/>
    <w:rsid w:val="00210860"/>
    <w:rsid w:val="00210B6A"/>
    <w:rsid w:val="00210BC8"/>
    <w:rsid w:val="00210D00"/>
    <w:rsid w:val="00210D28"/>
    <w:rsid w:val="00210D5A"/>
    <w:rsid w:val="00210E7C"/>
    <w:rsid w:val="00210F48"/>
    <w:rsid w:val="0021100F"/>
    <w:rsid w:val="00211153"/>
    <w:rsid w:val="0021128C"/>
    <w:rsid w:val="002112DE"/>
    <w:rsid w:val="00211387"/>
    <w:rsid w:val="002113BC"/>
    <w:rsid w:val="0021144B"/>
    <w:rsid w:val="00211830"/>
    <w:rsid w:val="00211831"/>
    <w:rsid w:val="00211967"/>
    <w:rsid w:val="00211BA4"/>
    <w:rsid w:val="00211F8D"/>
    <w:rsid w:val="00212028"/>
    <w:rsid w:val="00212068"/>
    <w:rsid w:val="0021208E"/>
    <w:rsid w:val="002120E4"/>
    <w:rsid w:val="002121DB"/>
    <w:rsid w:val="00212226"/>
    <w:rsid w:val="00212358"/>
    <w:rsid w:val="00212656"/>
    <w:rsid w:val="002127D2"/>
    <w:rsid w:val="00212844"/>
    <w:rsid w:val="00212B1E"/>
    <w:rsid w:val="00212CB6"/>
    <w:rsid w:val="00212E37"/>
    <w:rsid w:val="00212F0A"/>
    <w:rsid w:val="00212F59"/>
    <w:rsid w:val="00213241"/>
    <w:rsid w:val="0021324C"/>
    <w:rsid w:val="00213346"/>
    <w:rsid w:val="00213398"/>
    <w:rsid w:val="00213518"/>
    <w:rsid w:val="00213688"/>
    <w:rsid w:val="00213BE0"/>
    <w:rsid w:val="00213F20"/>
    <w:rsid w:val="00213F40"/>
    <w:rsid w:val="002140FF"/>
    <w:rsid w:val="0021416E"/>
    <w:rsid w:val="00214322"/>
    <w:rsid w:val="002144B2"/>
    <w:rsid w:val="002144CE"/>
    <w:rsid w:val="00214513"/>
    <w:rsid w:val="00214ED7"/>
    <w:rsid w:val="00215147"/>
    <w:rsid w:val="00215182"/>
    <w:rsid w:val="0021561B"/>
    <w:rsid w:val="00215622"/>
    <w:rsid w:val="0021569F"/>
    <w:rsid w:val="00215868"/>
    <w:rsid w:val="0021598C"/>
    <w:rsid w:val="002159A7"/>
    <w:rsid w:val="002159DF"/>
    <w:rsid w:val="002159E2"/>
    <w:rsid w:val="002159F1"/>
    <w:rsid w:val="00215B98"/>
    <w:rsid w:val="00215CA9"/>
    <w:rsid w:val="00215CBA"/>
    <w:rsid w:val="00215D7B"/>
    <w:rsid w:val="00215ED2"/>
    <w:rsid w:val="00216097"/>
    <w:rsid w:val="002162B2"/>
    <w:rsid w:val="00216337"/>
    <w:rsid w:val="0021639B"/>
    <w:rsid w:val="002165EC"/>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C2F"/>
    <w:rsid w:val="00220F77"/>
    <w:rsid w:val="00220FAE"/>
    <w:rsid w:val="0022108E"/>
    <w:rsid w:val="00221098"/>
    <w:rsid w:val="002211CE"/>
    <w:rsid w:val="00221239"/>
    <w:rsid w:val="0022126F"/>
    <w:rsid w:val="002213AB"/>
    <w:rsid w:val="0022144A"/>
    <w:rsid w:val="00221639"/>
    <w:rsid w:val="00221704"/>
    <w:rsid w:val="00221773"/>
    <w:rsid w:val="0022180D"/>
    <w:rsid w:val="00221877"/>
    <w:rsid w:val="00221976"/>
    <w:rsid w:val="00221D8F"/>
    <w:rsid w:val="00221DFB"/>
    <w:rsid w:val="00221F66"/>
    <w:rsid w:val="00221F86"/>
    <w:rsid w:val="0022203A"/>
    <w:rsid w:val="00222126"/>
    <w:rsid w:val="00222280"/>
    <w:rsid w:val="00222331"/>
    <w:rsid w:val="00222510"/>
    <w:rsid w:val="0022275D"/>
    <w:rsid w:val="002227D2"/>
    <w:rsid w:val="00222943"/>
    <w:rsid w:val="00222A9B"/>
    <w:rsid w:val="00222CAD"/>
    <w:rsid w:val="00222E93"/>
    <w:rsid w:val="00222EFA"/>
    <w:rsid w:val="00223100"/>
    <w:rsid w:val="00223231"/>
    <w:rsid w:val="002233C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5FC5"/>
    <w:rsid w:val="0022638A"/>
    <w:rsid w:val="002263C4"/>
    <w:rsid w:val="00226678"/>
    <w:rsid w:val="0022679B"/>
    <w:rsid w:val="00226966"/>
    <w:rsid w:val="00226D8C"/>
    <w:rsid w:val="00226E0B"/>
    <w:rsid w:val="00226EC7"/>
    <w:rsid w:val="00226EDE"/>
    <w:rsid w:val="00226FAE"/>
    <w:rsid w:val="00226FDA"/>
    <w:rsid w:val="002273BA"/>
    <w:rsid w:val="0022754E"/>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6F4"/>
    <w:rsid w:val="00232757"/>
    <w:rsid w:val="00232962"/>
    <w:rsid w:val="00232A2E"/>
    <w:rsid w:val="00232A62"/>
    <w:rsid w:val="00232A90"/>
    <w:rsid w:val="00232AD7"/>
    <w:rsid w:val="00232DE5"/>
    <w:rsid w:val="00232F0E"/>
    <w:rsid w:val="00232FC5"/>
    <w:rsid w:val="002330BE"/>
    <w:rsid w:val="0023314D"/>
    <w:rsid w:val="0023329D"/>
    <w:rsid w:val="00233395"/>
    <w:rsid w:val="00233492"/>
    <w:rsid w:val="002334BF"/>
    <w:rsid w:val="00233758"/>
    <w:rsid w:val="00233792"/>
    <w:rsid w:val="00233811"/>
    <w:rsid w:val="00233853"/>
    <w:rsid w:val="0023395E"/>
    <w:rsid w:val="00233979"/>
    <w:rsid w:val="00233B16"/>
    <w:rsid w:val="00233B71"/>
    <w:rsid w:val="00233DCE"/>
    <w:rsid w:val="00234032"/>
    <w:rsid w:val="00234087"/>
    <w:rsid w:val="002340A1"/>
    <w:rsid w:val="002340F7"/>
    <w:rsid w:val="0023413F"/>
    <w:rsid w:val="00234151"/>
    <w:rsid w:val="0023425E"/>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BDA"/>
    <w:rsid w:val="00235E23"/>
    <w:rsid w:val="00235E74"/>
    <w:rsid w:val="00236018"/>
    <w:rsid w:val="00236047"/>
    <w:rsid w:val="00236196"/>
    <w:rsid w:val="002362F5"/>
    <w:rsid w:val="002365CB"/>
    <w:rsid w:val="002365EA"/>
    <w:rsid w:val="002367FF"/>
    <w:rsid w:val="00236849"/>
    <w:rsid w:val="002368F0"/>
    <w:rsid w:val="002369B0"/>
    <w:rsid w:val="00236AD8"/>
    <w:rsid w:val="00236BBB"/>
    <w:rsid w:val="00236BE9"/>
    <w:rsid w:val="002370E0"/>
    <w:rsid w:val="002373AA"/>
    <w:rsid w:val="00237585"/>
    <w:rsid w:val="00237703"/>
    <w:rsid w:val="00237A60"/>
    <w:rsid w:val="00237A6A"/>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F9"/>
    <w:rsid w:val="00240C21"/>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E7E"/>
    <w:rsid w:val="002420D2"/>
    <w:rsid w:val="002423F2"/>
    <w:rsid w:val="0024247D"/>
    <w:rsid w:val="002425CE"/>
    <w:rsid w:val="00242869"/>
    <w:rsid w:val="00242932"/>
    <w:rsid w:val="00242B55"/>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2D"/>
    <w:rsid w:val="00243F6E"/>
    <w:rsid w:val="00244042"/>
    <w:rsid w:val="00244069"/>
    <w:rsid w:val="00244309"/>
    <w:rsid w:val="0024432F"/>
    <w:rsid w:val="00244465"/>
    <w:rsid w:val="00244481"/>
    <w:rsid w:val="002445DF"/>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48"/>
    <w:rsid w:val="002453D9"/>
    <w:rsid w:val="00245441"/>
    <w:rsid w:val="00245742"/>
    <w:rsid w:val="0024584B"/>
    <w:rsid w:val="00245881"/>
    <w:rsid w:val="002458FE"/>
    <w:rsid w:val="00245979"/>
    <w:rsid w:val="00245C6D"/>
    <w:rsid w:val="00245DCD"/>
    <w:rsid w:val="00245F1F"/>
    <w:rsid w:val="00245FE0"/>
    <w:rsid w:val="0024600D"/>
    <w:rsid w:val="002460DA"/>
    <w:rsid w:val="00246145"/>
    <w:rsid w:val="002461F3"/>
    <w:rsid w:val="002462A8"/>
    <w:rsid w:val="002462EB"/>
    <w:rsid w:val="0024639F"/>
    <w:rsid w:val="002464F3"/>
    <w:rsid w:val="00246512"/>
    <w:rsid w:val="0024663B"/>
    <w:rsid w:val="00246663"/>
    <w:rsid w:val="0024666F"/>
    <w:rsid w:val="002466AD"/>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47B03"/>
    <w:rsid w:val="00250048"/>
    <w:rsid w:val="00250067"/>
    <w:rsid w:val="00250174"/>
    <w:rsid w:val="00250349"/>
    <w:rsid w:val="002506F5"/>
    <w:rsid w:val="002507C1"/>
    <w:rsid w:val="0025096F"/>
    <w:rsid w:val="002509D7"/>
    <w:rsid w:val="00250A61"/>
    <w:rsid w:val="00250BF4"/>
    <w:rsid w:val="00250F9B"/>
    <w:rsid w:val="00251254"/>
    <w:rsid w:val="0025145B"/>
    <w:rsid w:val="002515D8"/>
    <w:rsid w:val="0025165E"/>
    <w:rsid w:val="00251675"/>
    <w:rsid w:val="002516DE"/>
    <w:rsid w:val="002519D5"/>
    <w:rsid w:val="00251AB4"/>
    <w:rsid w:val="00251C53"/>
    <w:rsid w:val="00251DB4"/>
    <w:rsid w:val="00251F81"/>
    <w:rsid w:val="00251F9B"/>
    <w:rsid w:val="002520E0"/>
    <w:rsid w:val="00252473"/>
    <w:rsid w:val="002524D3"/>
    <w:rsid w:val="00252655"/>
    <w:rsid w:val="002526D4"/>
    <w:rsid w:val="0025274B"/>
    <w:rsid w:val="00252850"/>
    <w:rsid w:val="0025285B"/>
    <w:rsid w:val="0025297E"/>
    <w:rsid w:val="00252BE0"/>
    <w:rsid w:val="00252F20"/>
    <w:rsid w:val="00252FCF"/>
    <w:rsid w:val="002530BE"/>
    <w:rsid w:val="002530CE"/>
    <w:rsid w:val="00253201"/>
    <w:rsid w:val="002534C2"/>
    <w:rsid w:val="0025355C"/>
    <w:rsid w:val="00253575"/>
    <w:rsid w:val="00253588"/>
    <w:rsid w:val="00253762"/>
    <w:rsid w:val="00253846"/>
    <w:rsid w:val="00253BD8"/>
    <w:rsid w:val="00253EAD"/>
    <w:rsid w:val="00254164"/>
    <w:rsid w:val="0025433A"/>
    <w:rsid w:val="00254452"/>
    <w:rsid w:val="002544DF"/>
    <w:rsid w:val="0025451D"/>
    <w:rsid w:val="002546F4"/>
    <w:rsid w:val="002547D0"/>
    <w:rsid w:val="00254AC6"/>
    <w:rsid w:val="00254ADD"/>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49"/>
    <w:rsid w:val="002567BB"/>
    <w:rsid w:val="00256944"/>
    <w:rsid w:val="00256DA3"/>
    <w:rsid w:val="00256DCE"/>
    <w:rsid w:val="00256E7C"/>
    <w:rsid w:val="0025701B"/>
    <w:rsid w:val="00257776"/>
    <w:rsid w:val="0025798C"/>
    <w:rsid w:val="00257BCA"/>
    <w:rsid w:val="00257BF4"/>
    <w:rsid w:val="00257D39"/>
    <w:rsid w:val="00257D4C"/>
    <w:rsid w:val="00257FC3"/>
    <w:rsid w:val="00260003"/>
    <w:rsid w:val="002601D3"/>
    <w:rsid w:val="0026035D"/>
    <w:rsid w:val="00260558"/>
    <w:rsid w:val="0026057E"/>
    <w:rsid w:val="002605EE"/>
    <w:rsid w:val="0026069D"/>
    <w:rsid w:val="002606D6"/>
    <w:rsid w:val="00260744"/>
    <w:rsid w:val="00260816"/>
    <w:rsid w:val="00260A4F"/>
    <w:rsid w:val="00260B18"/>
    <w:rsid w:val="002611A7"/>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99"/>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DC8"/>
    <w:rsid w:val="00264FBC"/>
    <w:rsid w:val="00264FD4"/>
    <w:rsid w:val="0026502C"/>
    <w:rsid w:val="00265032"/>
    <w:rsid w:val="002650EC"/>
    <w:rsid w:val="002651FB"/>
    <w:rsid w:val="002652C4"/>
    <w:rsid w:val="0026538C"/>
    <w:rsid w:val="0026545B"/>
    <w:rsid w:val="002654C1"/>
    <w:rsid w:val="00265569"/>
    <w:rsid w:val="00265662"/>
    <w:rsid w:val="00265781"/>
    <w:rsid w:val="00265945"/>
    <w:rsid w:val="00265BA7"/>
    <w:rsid w:val="00265D11"/>
    <w:rsid w:val="00265D54"/>
    <w:rsid w:val="00266135"/>
    <w:rsid w:val="00266136"/>
    <w:rsid w:val="00266295"/>
    <w:rsid w:val="002665AB"/>
    <w:rsid w:val="002665EF"/>
    <w:rsid w:val="0026662E"/>
    <w:rsid w:val="002666B2"/>
    <w:rsid w:val="0026674E"/>
    <w:rsid w:val="0026675A"/>
    <w:rsid w:val="00266964"/>
    <w:rsid w:val="00266B13"/>
    <w:rsid w:val="00266F51"/>
    <w:rsid w:val="00266FB7"/>
    <w:rsid w:val="00266FEB"/>
    <w:rsid w:val="00267333"/>
    <w:rsid w:val="00267343"/>
    <w:rsid w:val="00267360"/>
    <w:rsid w:val="00267460"/>
    <w:rsid w:val="002674E1"/>
    <w:rsid w:val="002678E9"/>
    <w:rsid w:val="0026792A"/>
    <w:rsid w:val="002679CE"/>
    <w:rsid w:val="00267A37"/>
    <w:rsid w:val="00267A42"/>
    <w:rsid w:val="00267DE2"/>
    <w:rsid w:val="00267F10"/>
    <w:rsid w:val="00267F1A"/>
    <w:rsid w:val="00270042"/>
    <w:rsid w:val="002700A0"/>
    <w:rsid w:val="00270171"/>
    <w:rsid w:val="00270279"/>
    <w:rsid w:val="002703CC"/>
    <w:rsid w:val="00270433"/>
    <w:rsid w:val="002705ED"/>
    <w:rsid w:val="0027064B"/>
    <w:rsid w:val="00270728"/>
    <w:rsid w:val="002709A7"/>
    <w:rsid w:val="002709BA"/>
    <w:rsid w:val="00270A23"/>
    <w:rsid w:val="00270D38"/>
    <w:rsid w:val="00270D42"/>
    <w:rsid w:val="00270F9F"/>
    <w:rsid w:val="00270FDB"/>
    <w:rsid w:val="0027106F"/>
    <w:rsid w:val="00271345"/>
    <w:rsid w:val="00271355"/>
    <w:rsid w:val="0027154B"/>
    <w:rsid w:val="002715BE"/>
    <w:rsid w:val="0027195D"/>
    <w:rsid w:val="00271DBA"/>
    <w:rsid w:val="00271E1B"/>
    <w:rsid w:val="00271F9D"/>
    <w:rsid w:val="0027202E"/>
    <w:rsid w:val="0027211A"/>
    <w:rsid w:val="0027217B"/>
    <w:rsid w:val="002722CE"/>
    <w:rsid w:val="00272339"/>
    <w:rsid w:val="00272421"/>
    <w:rsid w:val="0027242C"/>
    <w:rsid w:val="002725CF"/>
    <w:rsid w:val="002726F6"/>
    <w:rsid w:val="002727ED"/>
    <w:rsid w:val="00272A76"/>
    <w:rsid w:val="00272ACF"/>
    <w:rsid w:val="00272B03"/>
    <w:rsid w:val="00272B49"/>
    <w:rsid w:val="00272EA8"/>
    <w:rsid w:val="002733E2"/>
    <w:rsid w:val="00273A14"/>
    <w:rsid w:val="00273BF0"/>
    <w:rsid w:val="00273DF1"/>
    <w:rsid w:val="00273E21"/>
    <w:rsid w:val="002741A2"/>
    <w:rsid w:val="0027420F"/>
    <w:rsid w:val="00274472"/>
    <w:rsid w:val="00274473"/>
    <w:rsid w:val="00274570"/>
    <w:rsid w:val="002746A8"/>
    <w:rsid w:val="002746BE"/>
    <w:rsid w:val="002747AC"/>
    <w:rsid w:val="00274887"/>
    <w:rsid w:val="00274B1E"/>
    <w:rsid w:val="00274F63"/>
    <w:rsid w:val="002750B1"/>
    <w:rsid w:val="002751C3"/>
    <w:rsid w:val="00275251"/>
    <w:rsid w:val="0027525F"/>
    <w:rsid w:val="002752DA"/>
    <w:rsid w:val="00275327"/>
    <w:rsid w:val="002755FD"/>
    <w:rsid w:val="0027563A"/>
    <w:rsid w:val="002757A2"/>
    <w:rsid w:val="002757C0"/>
    <w:rsid w:val="0027584A"/>
    <w:rsid w:val="00275872"/>
    <w:rsid w:val="002759F3"/>
    <w:rsid w:val="00275B57"/>
    <w:rsid w:val="00276120"/>
    <w:rsid w:val="002763FD"/>
    <w:rsid w:val="00276431"/>
    <w:rsid w:val="00276690"/>
    <w:rsid w:val="0027671E"/>
    <w:rsid w:val="0027690C"/>
    <w:rsid w:val="00276A35"/>
    <w:rsid w:val="00276CD5"/>
    <w:rsid w:val="00276E8A"/>
    <w:rsid w:val="002771BE"/>
    <w:rsid w:val="00277399"/>
    <w:rsid w:val="002776AC"/>
    <w:rsid w:val="002776E3"/>
    <w:rsid w:val="0027779E"/>
    <w:rsid w:val="00277835"/>
    <w:rsid w:val="00277C88"/>
    <w:rsid w:val="00277F3E"/>
    <w:rsid w:val="0028011C"/>
    <w:rsid w:val="00280187"/>
    <w:rsid w:val="00280192"/>
    <w:rsid w:val="002801C3"/>
    <w:rsid w:val="00280231"/>
    <w:rsid w:val="0028031F"/>
    <w:rsid w:val="00280355"/>
    <w:rsid w:val="002803C0"/>
    <w:rsid w:val="002804A9"/>
    <w:rsid w:val="002804AF"/>
    <w:rsid w:val="00280527"/>
    <w:rsid w:val="0028059E"/>
    <w:rsid w:val="00280690"/>
    <w:rsid w:val="002807DC"/>
    <w:rsid w:val="0028084A"/>
    <w:rsid w:val="00280AB1"/>
    <w:rsid w:val="00280C65"/>
    <w:rsid w:val="00280C9A"/>
    <w:rsid w:val="00280DA6"/>
    <w:rsid w:val="00280E55"/>
    <w:rsid w:val="00280F3C"/>
    <w:rsid w:val="00280FA8"/>
    <w:rsid w:val="00280FE7"/>
    <w:rsid w:val="0028105E"/>
    <w:rsid w:val="00281106"/>
    <w:rsid w:val="00281178"/>
    <w:rsid w:val="00281370"/>
    <w:rsid w:val="002813AF"/>
    <w:rsid w:val="00281430"/>
    <w:rsid w:val="00281572"/>
    <w:rsid w:val="002816FD"/>
    <w:rsid w:val="002819BB"/>
    <w:rsid w:val="00281BE8"/>
    <w:rsid w:val="00281C88"/>
    <w:rsid w:val="00281D59"/>
    <w:rsid w:val="00281EAA"/>
    <w:rsid w:val="002820F7"/>
    <w:rsid w:val="00282187"/>
    <w:rsid w:val="0028244F"/>
    <w:rsid w:val="002824AC"/>
    <w:rsid w:val="0028251D"/>
    <w:rsid w:val="0028251F"/>
    <w:rsid w:val="002826F1"/>
    <w:rsid w:val="002827CE"/>
    <w:rsid w:val="00282834"/>
    <w:rsid w:val="0028284A"/>
    <w:rsid w:val="00282A8E"/>
    <w:rsid w:val="00282AD7"/>
    <w:rsid w:val="00282AD8"/>
    <w:rsid w:val="00282F03"/>
    <w:rsid w:val="00282F6A"/>
    <w:rsid w:val="00283248"/>
    <w:rsid w:val="0028329E"/>
    <w:rsid w:val="002833A5"/>
    <w:rsid w:val="002837AA"/>
    <w:rsid w:val="002839DD"/>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B9D"/>
    <w:rsid w:val="002862E0"/>
    <w:rsid w:val="00286877"/>
    <w:rsid w:val="00286AE7"/>
    <w:rsid w:val="00286B1B"/>
    <w:rsid w:val="00286BCD"/>
    <w:rsid w:val="00286F72"/>
    <w:rsid w:val="00286F7E"/>
    <w:rsid w:val="00287063"/>
    <w:rsid w:val="00287243"/>
    <w:rsid w:val="00287486"/>
    <w:rsid w:val="00287487"/>
    <w:rsid w:val="00287499"/>
    <w:rsid w:val="002874D6"/>
    <w:rsid w:val="00287957"/>
    <w:rsid w:val="00287C5C"/>
    <w:rsid w:val="00287C7E"/>
    <w:rsid w:val="00287CFF"/>
    <w:rsid w:val="00287E85"/>
    <w:rsid w:val="00287EE5"/>
    <w:rsid w:val="00287FBC"/>
    <w:rsid w:val="002901B0"/>
    <w:rsid w:val="00290478"/>
    <w:rsid w:val="002905CF"/>
    <w:rsid w:val="00290638"/>
    <w:rsid w:val="00290647"/>
    <w:rsid w:val="00290654"/>
    <w:rsid w:val="0029069D"/>
    <w:rsid w:val="0029097A"/>
    <w:rsid w:val="00290CE8"/>
    <w:rsid w:val="00290D0C"/>
    <w:rsid w:val="00290D9F"/>
    <w:rsid w:val="002910DB"/>
    <w:rsid w:val="00291385"/>
    <w:rsid w:val="00291422"/>
    <w:rsid w:val="002917D1"/>
    <w:rsid w:val="002917FB"/>
    <w:rsid w:val="00291F98"/>
    <w:rsid w:val="00292009"/>
    <w:rsid w:val="002920E3"/>
    <w:rsid w:val="0029213E"/>
    <w:rsid w:val="002921FB"/>
    <w:rsid w:val="0029237F"/>
    <w:rsid w:val="002924B0"/>
    <w:rsid w:val="00292523"/>
    <w:rsid w:val="00292673"/>
    <w:rsid w:val="00292715"/>
    <w:rsid w:val="002927CA"/>
    <w:rsid w:val="00292865"/>
    <w:rsid w:val="002928C5"/>
    <w:rsid w:val="0029292B"/>
    <w:rsid w:val="00292C49"/>
    <w:rsid w:val="00292CE5"/>
    <w:rsid w:val="0029320B"/>
    <w:rsid w:val="00293329"/>
    <w:rsid w:val="002933DC"/>
    <w:rsid w:val="00293E57"/>
    <w:rsid w:val="00293E73"/>
    <w:rsid w:val="00293F43"/>
    <w:rsid w:val="002943EA"/>
    <w:rsid w:val="00294667"/>
    <w:rsid w:val="002947D1"/>
    <w:rsid w:val="00294873"/>
    <w:rsid w:val="002948DF"/>
    <w:rsid w:val="002949EF"/>
    <w:rsid w:val="00294D88"/>
    <w:rsid w:val="00294D90"/>
    <w:rsid w:val="00294EBE"/>
    <w:rsid w:val="002952DB"/>
    <w:rsid w:val="00295339"/>
    <w:rsid w:val="0029566B"/>
    <w:rsid w:val="0029594D"/>
    <w:rsid w:val="00295A9F"/>
    <w:rsid w:val="00295B53"/>
    <w:rsid w:val="00295BD9"/>
    <w:rsid w:val="00295D79"/>
    <w:rsid w:val="00295E08"/>
    <w:rsid w:val="00295ECC"/>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67"/>
    <w:rsid w:val="00297E92"/>
    <w:rsid w:val="002A0305"/>
    <w:rsid w:val="002A043A"/>
    <w:rsid w:val="002A0485"/>
    <w:rsid w:val="002A04A5"/>
    <w:rsid w:val="002A0558"/>
    <w:rsid w:val="002A0700"/>
    <w:rsid w:val="002A08CE"/>
    <w:rsid w:val="002A08D3"/>
    <w:rsid w:val="002A0B0E"/>
    <w:rsid w:val="002A0CFF"/>
    <w:rsid w:val="002A0D60"/>
    <w:rsid w:val="002A0E4E"/>
    <w:rsid w:val="002A0EC5"/>
    <w:rsid w:val="002A0F23"/>
    <w:rsid w:val="002A0FD4"/>
    <w:rsid w:val="002A100A"/>
    <w:rsid w:val="002A10EE"/>
    <w:rsid w:val="002A1137"/>
    <w:rsid w:val="002A172F"/>
    <w:rsid w:val="002A17BA"/>
    <w:rsid w:val="002A1805"/>
    <w:rsid w:val="002A189F"/>
    <w:rsid w:val="002A1A78"/>
    <w:rsid w:val="002A1C97"/>
    <w:rsid w:val="002A1D76"/>
    <w:rsid w:val="002A1DF1"/>
    <w:rsid w:val="002A1E75"/>
    <w:rsid w:val="002A1E92"/>
    <w:rsid w:val="002A1F8C"/>
    <w:rsid w:val="002A2038"/>
    <w:rsid w:val="002A204D"/>
    <w:rsid w:val="002A20B8"/>
    <w:rsid w:val="002A2263"/>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FFD"/>
    <w:rsid w:val="002A310C"/>
    <w:rsid w:val="002A32E2"/>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12E"/>
    <w:rsid w:val="002A621D"/>
    <w:rsid w:val="002A6245"/>
    <w:rsid w:val="002A636D"/>
    <w:rsid w:val="002A63CF"/>
    <w:rsid w:val="002A6432"/>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B51"/>
    <w:rsid w:val="002A7BBF"/>
    <w:rsid w:val="002A7DA1"/>
    <w:rsid w:val="002B02DB"/>
    <w:rsid w:val="002B02F9"/>
    <w:rsid w:val="002B0399"/>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344"/>
    <w:rsid w:val="002B13D0"/>
    <w:rsid w:val="002B1453"/>
    <w:rsid w:val="002B16BB"/>
    <w:rsid w:val="002B17A8"/>
    <w:rsid w:val="002B1A69"/>
    <w:rsid w:val="002B1D69"/>
    <w:rsid w:val="002B2183"/>
    <w:rsid w:val="002B241D"/>
    <w:rsid w:val="002B24D5"/>
    <w:rsid w:val="002B256E"/>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B50"/>
    <w:rsid w:val="002B3D6E"/>
    <w:rsid w:val="002B3DA0"/>
    <w:rsid w:val="002B3F0E"/>
    <w:rsid w:val="002B4745"/>
    <w:rsid w:val="002B47D7"/>
    <w:rsid w:val="002B48C8"/>
    <w:rsid w:val="002B4946"/>
    <w:rsid w:val="002B4962"/>
    <w:rsid w:val="002B4A95"/>
    <w:rsid w:val="002B4D3C"/>
    <w:rsid w:val="002B4D73"/>
    <w:rsid w:val="002B50FA"/>
    <w:rsid w:val="002B51C1"/>
    <w:rsid w:val="002B538E"/>
    <w:rsid w:val="002B54ED"/>
    <w:rsid w:val="002B57BD"/>
    <w:rsid w:val="002B57F2"/>
    <w:rsid w:val="002B57F9"/>
    <w:rsid w:val="002B582F"/>
    <w:rsid w:val="002B5A0A"/>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5B0"/>
    <w:rsid w:val="002B76B4"/>
    <w:rsid w:val="002B77E7"/>
    <w:rsid w:val="002B7838"/>
    <w:rsid w:val="002B7977"/>
    <w:rsid w:val="002B7AAC"/>
    <w:rsid w:val="002B7D02"/>
    <w:rsid w:val="002B7DFF"/>
    <w:rsid w:val="002B7E2A"/>
    <w:rsid w:val="002B7EAF"/>
    <w:rsid w:val="002B7F2A"/>
    <w:rsid w:val="002B7F2C"/>
    <w:rsid w:val="002B7F4A"/>
    <w:rsid w:val="002C018E"/>
    <w:rsid w:val="002C01CC"/>
    <w:rsid w:val="002C0430"/>
    <w:rsid w:val="002C0531"/>
    <w:rsid w:val="002C056E"/>
    <w:rsid w:val="002C099C"/>
    <w:rsid w:val="002C0B74"/>
    <w:rsid w:val="002C0C8B"/>
    <w:rsid w:val="002C0CBB"/>
    <w:rsid w:val="002C0D06"/>
    <w:rsid w:val="002C0D95"/>
    <w:rsid w:val="002C0EC7"/>
    <w:rsid w:val="002C0EEF"/>
    <w:rsid w:val="002C0F34"/>
    <w:rsid w:val="002C0F8F"/>
    <w:rsid w:val="002C1172"/>
    <w:rsid w:val="002C11E2"/>
    <w:rsid w:val="002C1201"/>
    <w:rsid w:val="002C1460"/>
    <w:rsid w:val="002C15BF"/>
    <w:rsid w:val="002C16F6"/>
    <w:rsid w:val="002C17E0"/>
    <w:rsid w:val="002C19E9"/>
    <w:rsid w:val="002C1C96"/>
    <w:rsid w:val="002C1D73"/>
    <w:rsid w:val="002C1FB7"/>
    <w:rsid w:val="002C202C"/>
    <w:rsid w:val="002C20F2"/>
    <w:rsid w:val="002C2371"/>
    <w:rsid w:val="002C25AD"/>
    <w:rsid w:val="002C26EC"/>
    <w:rsid w:val="002C2803"/>
    <w:rsid w:val="002C2955"/>
    <w:rsid w:val="002C2A00"/>
    <w:rsid w:val="002C2A7A"/>
    <w:rsid w:val="002C2F0A"/>
    <w:rsid w:val="002C2F80"/>
    <w:rsid w:val="002C3002"/>
    <w:rsid w:val="002C301F"/>
    <w:rsid w:val="002C30CA"/>
    <w:rsid w:val="002C3264"/>
    <w:rsid w:val="002C335C"/>
    <w:rsid w:val="002C3447"/>
    <w:rsid w:val="002C3560"/>
    <w:rsid w:val="002C3854"/>
    <w:rsid w:val="002C3860"/>
    <w:rsid w:val="002C38B1"/>
    <w:rsid w:val="002C38B2"/>
    <w:rsid w:val="002C3A7E"/>
    <w:rsid w:val="002C3AB2"/>
    <w:rsid w:val="002C3B30"/>
    <w:rsid w:val="002C3BA1"/>
    <w:rsid w:val="002C3C15"/>
    <w:rsid w:val="002C3E23"/>
    <w:rsid w:val="002C3F72"/>
    <w:rsid w:val="002C3F9C"/>
    <w:rsid w:val="002C4068"/>
    <w:rsid w:val="002C4072"/>
    <w:rsid w:val="002C41F8"/>
    <w:rsid w:val="002C4289"/>
    <w:rsid w:val="002C42D0"/>
    <w:rsid w:val="002C42DD"/>
    <w:rsid w:val="002C4454"/>
    <w:rsid w:val="002C469A"/>
    <w:rsid w:val="002C47E3"/>
    <w:rsid w:val="002C48AB"/>
    <w:rsid w:val="002C4992"/>
    <w:rsid w:val="002C4BCC"/>
    <w:rsid w:val="002C4DFE"/>
    <w:rsid w:val="002C4ECB"/>
    <w:rsid w:val="002C4ED4"/>
    <w:rsid w:val="002C5239"/>
    <w:rsid w:val="002C5504"/>
    <w:rsid w:val="002C572E"/>
    <w:rsid w:val="002C5820"/>
    <w:rsid w:val="002C5919"/>
    <w:rsid w:val="002C5AFA"/>
    <w:rsid w:val="002C5BB8"/>
    <w:rsid w:val="002C5C8B"/>
    <w:rsid w:val="002C5D53"/>
    <w:rsid w:val="002C5D8F"/>
    <w:rsid w:val="002C5F45"/>
    <w:rsid w:val="002C63A3"/>
    <w:rsid w:val="002C63DA"/>
    <w:rsid w:val="002C64CE"/>
    <w:rsid w:val="002C66C4"/>
    <w:rsid w:val="002C66FF"/>
    <w:rsid w:val="002C67BB"/>
    <w:rsid w:val="002C69AF"/>
    <w:rsid w:val="002C6B5D"/>
    <w:rsid w:val="002C6CFE"/>
    <w:rsid w:val="002C6DC4"/>
    <w:rsid w:val="002C6E43"/>
    <w:rsid w:val="002C6FC6"/>
    <w:rsid w:val="002C7074"/>
    <w:rsid w:val="002C70AC"/>
    <w:rsid w:val="002C70DD"/>
    <w:rsid w:val="002C728A"/>
    <w:rsid w:val="002C7393"/>
    <w:rsid w:val="002C7651"/>
    <w:rsid w:val="002C7731"/>
    <w:rsid w:val="002C79AE"/>
    <w:rsid w:val="002C7B18"/>
    <w:rsid w:val="002C7C3A"/>
    <w:rsid w:val="002C7D5D"/>
    <w:rsid w:val="002C7D8B"/>
    <w:rsid w:val="002C7EEE"/>
    <w:rsid w:val="002C7EF3"/>
    <w:rsid w:val="002D00B6"/>
    <w:rsid w:val="002D03CC"/>
    <w:rsid w:val="002D0439"/>
    <w:rsid w:val="002D04D8"/>
    <w:rsid w:val="002D0628"/>
    <w:rsid w:val="002D0724"/>
    <w:rsid w:val="002D086B"/>
    <w:rsid w:val="002D0B07"/>
    <w:rsid w:val="002D0BF7"/>
    <w:rsid w:val="002D0C04"/>
    <w:rsid w:val="002D0C48"/>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641"/>
    <w:rsid w:val="002D264B"/>
    <w:rsid w:val="002D2D12"/>
    <w:rsid w:val="002D2F0B"/>
    <w:rsid w:val="002D2F2C"/>
    <w:rsid w:val="002D304B"/>
    <w:rsid w:val="002D30E0"/>
    <w:rsid w:val="002D3540"/>
    <w:rsid w:val="002D3579"/>
    <w:rsid w:val="002D3875"/>
    <w:rsid w:val="002D3BBC"/>
    <w:rsid w:val="002D3C6E"/>
    <w:rsid w:val="002D3CA1"/>
    <w:rsid w:val="002D4095"/>
    <w:rsid w:val="002D416F"/>
    <w:rsid w:val="002D4344"/>
    <w:rsid w:val="002D438A"/>
    <w:rsid w:val="002D43E6"/>
    <w:rsid w:val="002D4544"/>
    <w:rsid w:val="002D466B"/>
    <w:rsid w:val="002D473D"/>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E53"/>
    <w:rsid w:val="002D6115"/>
    <w:rsid w:val="002D6197"/>
    <w:rsid w:val="002D6772"/>
    <w:rsid w:val="002D69AC"/>
    <w:rsid w:val="002D6C3E"/>
    <w:rsid w:val="002D6CD0"/>
    <w:rsid w:val="002D6E51"/>
    <w:rsid w:val="002D6F5E"/>
    <w:rsid w:val="002D779E"/>
    <w:rsid w:val="002D7A98"/>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FBB"/>
    <w:rsid w:val="002E10C7"/>
    <w:rsid w:val="002E124F"/>
    <w:rsid w:val="002E1511"/>
    <w:rsid w:val="002E169C"/>
    <w:rsid w:val="002E179B"/>
    <w:rsid w:val="002E197D"/>
    <w:rsid w:val="002E19CE"/>
    <w:rsid w:val="002E1B08"/>
    <w:rsid w:val="002E1C89"/>
    <w:rsid w:val="002E1C9E"/>
    <w:rsid w:val="002E1CD4"/>
    <w:rsid w:val="002E1E10"/>
    <w:rsid w:val="002E1F8F"/>
    <w:rsid w:val="002E1FB8"/>
    <w:rsid w:val="002E1FFE"/>
    <w:rsid w:val="002E2039"/>
    <w:rsid w:val="002E206C"/>
    <w:rsid w:val="002E208A"/>
    <w:rsid w:val="002E2225"/>
    <w:rsid w:val="002E2396"/>
    <w:rsid w:val="002E2436"/>
    <w:rsid w:val="002E257B"/>
    <w:rsid w:val="002E2580"/>
    <w:rsid w:val="002E25FA"/>
    <w:rsid w:val="002E26EB"/>
    <w:rsid w:val="002E2A15"/>
    <w:rsid w:val="002E2A54"/>
    <w:rsid w:val="002E2AC7"/>
    <w:rsid w:val="002E2BC5"/>
    <w:rsid w:val="002E2E2B"/>
    <w:rsid w:val="002E2F92"/>
    <w:rsid w:val="002E2FE4"/>
    <w:rsid w:val="002E303B"/>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29A"/>
    <w:rsid w:val="002E534E"/>
    <w:rsid w:val="002E55D4"/>
    <w:rsid w:val="002E5649"/>
    <w:rsid w:val="002E5701"/>
    <w:rsid w:val="002E57DC"/>
    <w:rsid w:val="002E5810"/>
    <w:rsid w:val="002E58AA"/>
    <w:rsid w:val="002E5F9C"/>
    <w:rsid w:val="002E60D7"/>
    <w:rsid w:val="002E635B"/>
    <w:rsid w:val="002E63D6"/>
    <w:rsid w:val="002E63D9"/>
    <w:rsid w:val="002E6406"/>
    <w:rsid w:val="002E640E"/>
    <w:rsid w:val="002E6697"/>
    <w:rsid w:val="002E6727"/>
    <w:rsid w:val="002E6787"/>
    <w:rsid w:val="002E6801"/>
    <w:rsid w:val="002E6D99"/>
    <w:rsid w:val="002E70DB"/>
    <w:rsid w:val="002E715B"/>
    <w:rsid w:val="002E72C1"/>
    <w:rsid w:val="002E745A"/>
    <w:rsid w:val="002E758E"/>
    <w:rsid w:val="002E76D7"/>
    <w:rsid w:val="002E7840"/>
    <w:rsid w:val="002E78DF"/>
    <w:rsid w:val="002E79A9"/>
    <w:rsid w:val="002E7AB5"/>
    <w:rsid w:val="002E7BAC"/>
    <w:rsid w:val="002F03D0"/>
    <w:rsid w:val="002F05AF"/>
    <w:rsid w:val="002F0947"/>
    <w:rsid w:val="002F09A9"/>
    <w:rsid w:val="002F0A0C"/>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A55"/>
    <w:rsid w:val="002F1A93"/>
    <w:rsid w:val="002F1C34"/>
    <w:rsid w:val="002F1C7E"/>
    <w:rsid w:val="002F1D6D"/>
    <w:rsid w:val="002F1F17"/>
    <w:rsid w:val="002F2108"/>
    <w:rsid w:val="002F22DA"/>
    <w:rsid w:val="002F2400"/>
    <w:rsid w:val="002F24C3"/>
    <w:rsid w:val="002F2700"/>
    <w:rsid w:val="002F28B8"/>
    <w:rsid w:val="002F2910"/>
    <w:rsid w:val="002F2986"/>
    <w:rsid w:val="002F2CA7"/>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A44"/>
    <w:rsid w:val="002F4D71"/>
    <w:rsid w:val="002F4ED0"/>
    <w:rsid w:val="002F5060"/>
    <w:rsid w:val="002F50DE"/>
    <w:rsid w:val="002F51FD"/>
    <w:rsid w:val="002F52E1"/>
    <w:rsid w:val="002F55A0"/>
    <w:rsid w:val="002F55E7"/>
    <w:rsid w:val="002F58F3"/>
    <w:rsid w:val="002F5AAA"/>
    <w:rsid w:val="002F5B49"/>
    <w:rsid w:val="002F5DD6"/>
    <w:rsid w:val="002F5FEA"/>
    <w:rsid w:val="002F6138"/>
    <w:rsid w:val="002F61EC"/>
    <w:rsid w:val="002F63E7"/>
    <w:rsid w:val="002F641F"/>
    <w:rsid w:val="002F6779"/>
    <w:rsid w:val="002F685F"/>
    <w:rsid w:val="002F68BD"/>
    <w:rsid w:val="002F68ED"/>
    <w:rsid w:val="002F6A22"/>
    <w:rsid w:val="002F6B03"/>
    <w:rsid w:val="002F6D6B"/>
    <w:rsid w:val="002F6DF3"/>
    <w:rsid w:val="002F6E2C"/>
    <w:rsid w:val="002F6E88"/>
    <w:rsid w:val="002F6F24"/>
    <w:rsid w:val="002F704C"/>
    <w:rsid w:val="002F7240"/>
    <w:rsid w:val="002F729D"/>
    <w:rsid w:val="002F72DB"/>
    <w:rsid w:val="002F73D7"/>
    <w:rsid w:val="002F74D7"/>
    <w:rsid w:val="002F76EA"/>
    <w:rsid w:val="002F77CA"/>
    <w:rsid w:val="002F7A1B"/>
    <w:rsid w:val="002F7A98"/>
    <w:rsid w:val="002F7B5E"/>
    <w:rsid w:val="002F7BE3"/>
    <w:rsid w:val="002F7DD3"/>
    <w:rsid w:val="002F7E6A"/>
    <w:rsid w:val="003000BE"/>
    <w:rsid w:val="00300165"/>
    <w:rsid w:val="0030024F"/>
    <w:rsid w:val="0030049C"/>
    <w:rsid w:val="00300563"/>
    <w:rsid w:val="0030056A"/>
    <w:rsid w:val="003006F2"/>
    <w:rsid w:val="00300928"/>
    <w:rsid w:val="00300991"/>
    <w:rsid w:val="00300BC3"/>
    <w:rsid w:val="00300E4D"/>
    <w:rsid w:val="00300ECF"/>
    <w:rsid w:val="00301026"/>
    <w:rsid w:val="003010CF"/>
    <w:rsid w:val="0030126E"/>
    <w:rsid w:val="00301384"/>
    <w:rsid w:val="00301472"/>
    <w:rsid w:val="00301B99"/>
    <w:rsid w:val="00301C03"/>
    <w:rsid w:val="00301D21"/>
    <w:rsid w:val="00301F30"/>
    <w:rsid w:val="0030215C"/>
    <w:rsid w:val="0030232B"/>
    <w:rsid w:val="00302438"/>
    <w:rsid w:val="00302439"/>
    <w:rsid w:val="003025EC"/>
    <w:rsid w:val="0030267A"/>
    <w:rsid w:val="00302719"/>
    <w:rsid w:val="003028F2"/>
    <w:rsid w:val="00302A4A"/>
    <w:rsid w:val="00302A79"/>
    <w:rsid w:val="00302BD5"/>
    <w:rsid w:val="00302C62"/>
    <w:rsid w:val="00302CF4"/>
    <w:rsid w:val="00302F18"/>
    <w:rsid w:val="00302FEE"/>
    <w:rsid w:val="00303029"/>
    <w:rsid w:val="0030318A"/>
    <w:rsid w:val="003032A3"/>
    <w:rsid w:val="003032CD"/>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6CE"/>
    <w:rsid w:val="0030570F"/>
    <w:rsid w:val="0030590C"/>
    <w:rsid w:val="00305BAA"/>
    <w:rsid w:val="00305BFD"/>
    <w:rsid w:val="00305C7D"/>
    <w:rsid w:val="00305FEA"/>
    <w:rsid w:val="00305FF9"/>
    <w:rsid w:val="0030600F"/>
    <w:rsid w:val="003060B0"/>
    <w:rsid w:val="00306625"/>
    <w:rsid w:val="00306656"/>
    <w:rsid w:val="00306758"/>
    <w:rsid w:val="00306A55"/>
    <w:rsid w:val="00306B7D"/>
    <w:rsid w:val="00306D35"/>
    <w:rsid w:val="00306E6B"/>
    <w:rsid w:val="00306E71"/>
    <w:rsid w:val="003071A6"/>
    <w:rsid w:val="0030759B"/>
    <w:rsid w:val="00307AC3"/>
    <w:rsid w:val="00307C57"/>
    <w:rsid w:val="00307CA9"/>
    <w:rsid w:val="00307FA3"/>
    <w:rsid w:val="00307FBE"/>
    <w:rsid w:val="003100C8"/>
    <w:rsid w:val="003100EF"/>
    <w:rsid w:val="00310344"/>
    <w:rsid w:val="00310401"/>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30"/>
    <w:rsid w:val="00311BA0"/>
    <w:rsid w:val="00311C67"/>
    <w:rsid w:val="00311EBF"/>
    <w:rsid w:val="00311FD8"/>
    <w:rsid w:val="0031205B"/>
    <w:rsid w:val="00312162"/>
    <w:rsid w:val="00312400"/>
    <w:rsid w:val="00312431"/>
    <w:rsid w:val="00312635"/>
    <w:rsid w:val="00312739"/>
    <w:rsid w:val="00312775"/>
    <w:rsid w:val="00312789"/>
    <w:rsid w:val="003127F1"/>
    <w:rsid w:val="0031284B"/>
    <w:rsid w:val="003128DF"/>
    <w:rsid w:val="003129E0"/>
    <w:rsid w:val="00312D10"/>
    <w:rsid w:val="00312DE6"/>
    <w:rsid w:val="00312F44"/>
    <w:rsid w:val="003132D4"/>
    <w:rsid w:val="0031338B"/>
    <w:rsid w:val="00313782"/>
    <w:rsid w:val="0031393A"/>
    <w:rsid w:val="00313B2D"/>
    <w:rsid w:val="00313BF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33"/>
    <w:rsid w:val="00315F33"/>
    <w:rsid w:val="00315F79"/>
    <w:rsid w:val="00315FF2"/>
    <w:rsid w:val="003161A4"/>
    <w:rsid w:val="003162B4"/>
    <w:rsid w:val="003167EC"/>
    <w:rsid w:val="00316A14"/>
    <w:rsid w:val="00316B68"/>
    <w:rsid w:val="00316D21"/>
    <w:rsid w:val="00316EDC"/>
    <w:rsid w:val="003171C2"/>
    <w:rsid w:val="0031739E"/>
    <w:rsid w:val="003175D9"/>
    <w:rsid w:val="00317614"/>
    <w:rsid w:val="003176A6"/>
    <w:rsid w:val="003176E7"/>
    <w:rsid w:val="00317716"/>
    <w:rsid w:val="003178DA"/>
    <w:rsid w:val="00317B55"/>
    <w:rsid w:val="00317D15"/>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32B"/>
    <w:rsid w:val="00323459"/>
    <w:rsid w:val="003234B8"/>
    <w:rsid w:val="00323511"/>
    <w:rsid w:val="003235F1"/>
    <w:rsid w:val="00323682"/>
    <w:rsid w:val="003236C2"/>
    <w:rsid w:val="00323721"/>
    <w:rsid w:val="00323A59"/>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DF6"/>
    <w:rsid w:val="00326EC5"/>
    <w:rsid w:val="00326F5C"/>
    <w:rsid w:val="003271C1"/>
    <w:rsid w:val="003271DF"/>
    <w:rsid w:val="00327265"/>
    <w:rsid w:val="00327321"/>
    <w:rsid w:val="00327399"/>
    <w:rsid w:val="0032750A"/>
    <w:rsid w:val="00327536"/>
    <w:rsid w:val="00327A0B"/>
    <w:rsid w:val="00327A25"/>
    <w:rsid w:val="00327B55"/>
    <w:rsid w:val="00327DCF"/>
    <w:rsid w:val="00327F4B"/>
    <w:rsid w:val="00330059"/>
    <w:rsid w:val="0033017B"/>
    <w:rsid w:val="003301AD"/>
    <w:rsid w:val="0033052E"/>
    <w:rsid w:val="0033063A"/>
    <w:rsid w:val="003306A2"/>
    <w:rsid w:val="0033088F"/>
    <w:rsid w:val="003308BB"/>
    <w:rsid w:val="003308E0"/>
    <w:rsid w:val="00330941"/>
    <w:rsid w:val="00330B4E"/>
    <w:rsid w:val="0033136B"/>
    <w:rsid w:val="00331694"/>
    <w:rsid w:val="0033171D"/>
    <w:rsid w:val="003319C4"/>
    <w:rsid w:val="00331A5D"/>
    <w:rsid w:val="00331FC3"/>
    <w:rsid w:val="00332314"/>
    <w:rsid w:val="00332421"/>
    <w:rsid w:val="0033245A"/>
    <w:rsid w:val="0033273D"/>
    <w:rsid w:val="00332929"/>
    <w:rsid w:val="0033296F"/>
    <w:rsid w:val="00332A44"/>
    <w:rsid w:val="00332DA5"/>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EA5"/>
    <w:rsid w:val="00333F8E"/>
    <w:rsid w:val="00334094"/>
    <w:rsid w:val="00334185"/>
    <w:rsid w:val="003343B6"/>
    <w:rsid w:val="00334CDF"/>
    <w:rsid w:val="00334E16"/>
    <w:rsid w:val="00334EC2"/>
    <w:rsid w:val="00334F01"/>
    <w:rsid w:val="00334F52"/>
    <w:rsid w:val="00335116"/>
    <w:rsid w:val="00335302"/>
    <w:rsid w:val="00335891"/>
    <w:rsid w:val="00335B75"/>
    <w:rsid w:val="00335B82"/>
    <w:rsid w:val="00335B9B"/>
    <w:rsid w:val="00335C56"/>
    <w:rsid w:val="00335D8C"/>
    <w:rsid w:val="00336072"/>
    <w:rsid w:val="00336181"/>
    <w:rsid w:val="0033624C"/>
    <w:rsid w:val="00336281"/>
    <w:rsid w:val="00336313"/>
    <w:rsid w:val="003363A1"/>
    <w:rsid w:val="00336442"/>
    <w:rsid w:val="003364CE"/>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EDC"/>
    <w:rsid w:val="003401A0"/>
    <w:rsid w:val="00340388"/>
    <w:rsid w:val="00340390"/>
    <w:rsid w:val="003403C6"/>
    <w:rsid w:val="00340549"/>
    <w:rsid w:val="003405DF"/>
    <w:rsid w:val="00340717"/>
    <w:rsid w:val="0034088D"/>
    <w:rsid w:val="00340C83"/>
    <w:rsid w:val="00340E5A"/>
    <w:rsid w:val="00340F10"/>
    <w:rsid w:val="00340F30"/>
    <w:rsid w:val="00341102"/>
    <w:rsid w:val="0034118B"/>
    <w:rsid w:val="003411EC"/>
    <w:rsid w:val="0034123D"/>
    <w:rsid w:val="00341299"/>
    <w:rsid w:val="00341613"/>
    <w:rsid w:val="003417A4"/>
    <w:rsid w:val="0034181B"/>
    <w:rsid w:val="003419A6"/>
    <w:rsid w:val="00341C07"/>
    <w:rsid w:val="00341D84"/>
    <w:rsid w:val="00341F35"/>
    <w:rsid w:val="0034226D"/>
    <w:rsid w:val="003423F7"/>
    <w:rsid w:val="00342641"/>
    <w:rsid w:val="003426E2"/>
    <w:rsid w:val="003427D5"/>
    <w:rsid w:val="0034280B"/>
    <w:rsid w:val="0034285C"/>
    <w:rsid w:val="00342972"/>
    <w:rsid w:val="003429F2"/>
    <w:rsid w:val="00342B17"/>
    <w:rsid w:val="00342BB0"/>
    <w:rsid w:val="00342C2C"/>
    <w:rsid w:val="00342D2C"/>
    <w:rsid w:val="00342D56"/>
    <w:rsid w:val="00342FDD"/>
    <w:rsid w:val="00343021"/>
    <w:rsid w:val="0034321E"/>
    <w:rsid w:val="00343261"/>
    <w:rsid w:val="0034350A"/>
    <w:rsid w:val="00343A99"/>
    <w:rsid w:val="00343ADC"/>
    <w:rsid w:val="00343C0C"/>
    <w:rsid w:val="00343DF9"/>
    <w:rsid w:val="00343F33"/>
    <w:rsid w:val="00343F97"/>
    <w:rsid w:val="00344000"/>
    <w:rsid w:val="0034429B"/>
    <w:rsid w:val="003443FC"/>
    <w:rsid w:val="0034442F"/>
    <w:rsid w:val="00344511"/>
    <w:rsid w:val="00344519"/>
    <w:rsid w:val="0034463F"/>
    <w:rsid w:val="00344866"/>
    <w:rsid w:val="00344C1A"/>
    <w:rsid w:val="00344C2A"/>
    <w:rsid w:val="00345051"/>
    <w:rsid w:val="00345060"/>
    <w:rsid w:val="0034516F"/>
    <w:rsid w:val="0034525D"/>
    <w:rsid w:val="003454E6"/>
    <w:rsid w:val="00345661"/>
    <w:rsid w:val="00345797"/>
    <w:rsid w:val="003457D8"/>
    <w:rsid w:val="00345F0D"/>
    <w:rsid w:val="0034602B"/>
    <w:rsid w:val="00346081"/>
    <w:rsid w:val="003462B1"/>
    <w:rsid w:val="0034638C"/>
    <w:rsid w:val="00346535"/>
    <w:rsid w:val="00346749"/>
    <w:rsid w:val="003467B0"/>
    <w:rsid w:val="003469B8"/>
    <w:rsid w:val="00346D04"/>
    <w:rsid w:val="00346D2F"/>
    <w:rsid w:val="00346D59"/>
    <w:rsid w:val="00346F6A"/>
    <w:rsid w:val="00346F7F"/>
    <w:rsid w:val="00347137"/>
    <w:rsid w:val="00347434"/>
    <w:rsid w:val="00347540"/>
    <w:rsid w:val="003479AD"/>
    <w:rsid w:val="00347A80"/>
    <w:rsid w:val="00347C99"/>
    <w:rsid w:val="00347D2C"/>
    <w:rsid w:val="00350108"/>
    <w:rsid w:val="0035015E"/>
    <w:rsid w:val="00350292"/>
    <w:rsid w:val="003502CE"/>
    <w:rsid w:val="0035041A"/>
    <w:rsid w:val="00350463"/>
    <w:rsid w:val="00350508"/>
    <w:rsid w:val="00350639"/>
    <w:rsid w:val="003506AF"/>
    <w:rsid w:val="00350762"/>
    <w:rsid w:val="003507AA"/>
    <w:rsid w:val="003507C4"/>
    <w:rsid w:val="00350894"/>
    <w:rsid w:val="00350962"/>
    <w:rsid w:val="003509BB"/>
    <w:rsid w:val="00350A36"/>
    <w:rsid w:val="00350A39"/>
    <w:rsid w:val="00350C03"/>
    <w:rsid w:val="00350D2E"/>
    <w:rsid w:val="00350E8F"/>
    <w:rsid w:val="00350EB9"/>
    <w:rsid w:val="0035109F"/>
    <w:rsid w:val="00351173"/>
    <w:rsid w:val="003512F1"/>
    <w:rsid w:val="003513DB"/>
    <w:rsid w:val="003519A1"/>
    <w:rsid w:val="003519A6"/>
    <w:rsid w:val="003519D4"/>
    <w:rsid w:val="00351A45"/>
    <w:rsid w:val="00351B00"/>
    <w:rsid w:val="00351B44"/>
    <w:rsid w:val="00351DB8"/>
    <w:rsid w:val="00351FB6"/>
    <w:rsid w:val="0035235C"/>
    <w:rsid w:val="00352480"/>
    <w:rsid w:val="0035250E"/>
    <w:rsid w:val="003526C6"/>
    <w:rsid w:val="003527D7"/>
    <w:rsid w:val="0035292D"/>
    <w:rsid w:val="0035299E"/>
    <w:rsid w:val="00352A67"/>
    <w:rsid w:val="00352C36"/>
    <w:rsid w:val="00352C9E"/>
    <w:rsid w:val="00352E39"/>
    <w:rsid w:val="00352E68"/>
    <w:rsid w:val="003530D2"/>
    <w:rsid w:val="003531A0"/>
    <w:rsid w:val="0035323B"/>
    <w:rsid w:val="00353307"/>
    <w:rsid w:val="0035331A"/>
    <w:rsid w:val="003534E1"/>
    <w:rsid w:val="00353561"/>
    <w:rsid w:val="003538EE"/>
    <w:rsid w:val="003539FF"/>
    <w:rsid w:val="00353A32"/>
    <w:rsid w:val="00353B26"/>
    <w:rsid w:val="00353BB4"/>
    <w:rsid w:val="00353BBF"/>
    <w:rsid w:val="00353C55"/>
    <w:rsid w:val="00353CD6"/>
    <w:rsid w:val="00353D3F"/>
    <w:rsid w:val="00353D7F"/>
    <w:rsid w:val="00353ECE"/>
    <w:rsid w:val="003542B8"/>
    <w:rsid w:val="0035436B"/>
    <w:rsid w:val="003543E1"/>
    <w:rsid w:val="00354484"/>
    <w:rsid w:val="003546EC"/>
    <w:rsid w:val="003548D8"/>
    <w:rsid w:val="00354951"/>
    <w:rsid w:val="003549DB"/>
    <w:rsid w:val="003550D7"/>
    <w:rsid w:val="00355385"/>
    <w:rsid w:val="003554CA"/>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F7D"/>
    <w:rsid w:val="00357024"/>
    <w:rsid w:val="003570ED"/>
    <w:rsid w:val="0035736B"/>
    <w:rsid w:val="003573D9"/>
    <w:rsid w:val="00357626"/>
    <w:rsid w:val="003579FA"/>
    <w:rsid w:val="00357AC1"/>
    <w:rsid w:val="00357C41"/>
    <w:rsid w:val="0036007F"/>
    <w:rsid w:val="00360101"/>
    <w:rsid w:val="00360232"/>
    <w:rsid w:val="003602E0"/>
    <w:rsid w:val="0036051E"/>
    <w:rsid w:val="00360690"/>
    <w:rsid w:val="003606F8"/>
    <w:rsid w:val="00360836"/>
    <w:rsid w:val="00360889"/>
    <w:rsid w:val="00360A38"/>
    <w:rsid w:val="00360A47"/>
    <w:rsid w:val="00360AD4"/>
    <w:rsid w:val="00360B5A"/>
    <w:rsid w:val="00360B60"/>
    <w:rsid w:val="00360B82"/>
    <w:rsid w:val="00360BCF"/>
    <w:rsid w:val="00360C8E"/>
    <w:rsid w:val="00360D01"/>
    <w:rsid w:val="00360DAE"/>
    <w:rsid w:val="00360FA6"/>
    <w:rsid w:val="003611A8"/>
    <w:rsid w:val="003611CF"/>
    <w:rsid w:val="0036124A"/>
    <w:rsid w:val="003612E9"/>
    <w:rsid w:val="003614F6"/>
    <w:rsid w:val="00361763"/>
    <w:rsid w:val="003617F6"/>
    <w:rsid w:val="003619CE"/>
    <w:rsid w:val="00361A2B"/>
    <w:rsid w:val="00361ACE"/>
    <w:rsid w:val="00361D48"/>
    <w:rsid w:val="00361FF6"/>
    <w:rsid w:val="0036226A"/>
    <w:rsid w:val="0036242B"/>
    <w:rsid w:val="0036243E"/>
    <w:rsid w:val="00362569"/>
    <w:rsid w:val="00362577"/>
    <w:rsid w:val="00362663"/>
    <w:rsid w:val="00362699"/>
    <w:rsid w:val="00362AEF"/>
    <w:rsid w:val="00362D8D"/>
    <w:rsid w:val="00363091"/>
    <w:rsid w:val="003631D4"/>
    <w:rsid w:val="00363440"/>
    <w:rsid w:val="003634D6"/>
    <w:rsid w:val="00363592"/>
    <w:rsid w:val="003635A9"/>
    <w:rsid w:val="003636CD"/>
    <w:rsid w:val="003638B9"/>
    <w:rsid w:val="00363ABD"/>
    <w:rsid w:val="00363ACA"/>
    <w:rsid w:val="00363C36"/>
    <w:rsid w:val="00363FC0"/>
    <w:rsid w:val="003641C0"/>
    <w:rsid w:val="00364752"/>
    <w:rsid w:val="0036487C"/>
    <w:rsid w:val="00364A31"/>
    <w:rsid w:val="00364AB2"/>
    <w:rsid w:val="00364ABC"/>
    <w:rsid w:val="00364B3D"/>
    <w:rsid w:val="00364BD9"/>
    <w:rsid w:val="00364E1B"/>
    <w:rsid w:val="00364FDA"/>
    <w:rsid w:val="00364FE9"/>
    <w:rsid w:val="00365072"/>
    <w:rsid w:val="0036525F"/>
    <w:rsid w:val="003653F5"/>
    <w:rsid w:val="00365411"/>
    <w:rsid w:val="00365455"/>
    <w:rsid w:val="003654C8"/>
    <w:rsid w:val="0036555E"/>
    <w:rsid w:val="0036595F"/>
    <w:rsid w:val="00365B88"/>
    <w:rsid w:val="00365D83"/>
    <w:rsid w:val="00365E90"/>
    <w:rsid w:val="00365F54"/>
    <w:rsid w:val="00365FA2"/>
    <w:rsid w:val="003663DD"/>
    <w:rsid w:val="00366486"/>
    <w:rsid w:val="003666BD"/>
    <w:rsid w:val="003666C9"/>
    <w:rsid w:val="003666E3"/>
    <w:rsid w:val="003669BE"/>
    <w:rsid w:val="00366A17"/>
    <w:rsid w:val="00366A53"/>
    <w:rsid w:val="00366C69"/>
    <w:rsid w:val="00366D89"/>
    <w:rsid w:val="003670A9"/>
    <w:rsid w:val="0036727C"/>
    <w:rsid w:val="003673FC"/>
    <w:rsid w:val="00367441"/>
    <w:rsid w:val="0036744F"/>
    <w:rsid w:val="00367876"/>
    <w:rsid w:val="003679A7"/>
    <w:rsid w:val="00367AAD"/>
    <w:rsid w:val="00367B1D"/>
    <w:rsid w:val="00367B60"/>
    <w:rsid w:val="00367C32"/>
    <w:rsid w:val="00367DE1"/>
    <w:rsid w:val="00367F4E"/>
    <w:rsid w:val="00367F68"/>
    <w:rsid w:val="00370106"/>
    <w:rsid w:val="003704DB"/>
    <w:rsid w:val="00370680"/>
    <w:rsid w:val="003707EA"/>
    <w:rsid w:val="0037080A"/>
    <w:rsid w:val="00370930"/>
    <w:rsid w:val="00370C94"/>
    <w:rsid w:val="00370E00"/>
    <w:rsid w:val="00370E4F"/>
    <w:rsid w:val="00370EAC"/>
    <w:rsid w:val="00371164"/>
    <w:rsid w:val="0037119A"/>
    <w:rsid w:val="00371215"/>
    <w:rsid w:val="00371325"/>
    <w:rsid w:val="00371339"/>
    <w:rsid w:val="00371446"/>
    <w:rsid w:val="003714C8"/>
    <w:rsid w:val="003714E9"/>
    <w:rsid w:val="0037159B"/>
    <w:rsid w:val="00371629"/>
    <w:rsid w:val="003716CB"/>
    <w:rsid w:val="003718AB"/>
    <w:rsid w:val="00371AAE"/>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3E2F"/>
    <w:rsid w:val="00374059"/>
    <w:rsid w:val="003740E7"/>
    <w:rsid w:val="00374124"/>
    <w:rsid w:val="0037419C"/>
    <w:rsid w:val="003741A3"/>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A58"/>
    <w:rsid w:val="00375ADB"/>
    <w:rsid w:val="00375AEF"/>
    <w:rsid w:val="00375B56"/>
    <w:rsid w:val="00375CC7"/>
    <w:rsid w:val="00375CF3"/>
    <w:rsid w:val="00375D10"/>
    <w:rsid w:val="00375DB2"/>
    <w:rsid w:val="0037627D"/>
    <w:rsid w:val="003766A3"/>
    <w:rsid w:val="00376771"/>
    <w:rsid w:val="00376773"/>
    <w:rsid w:val="0037693B"/>
    <w:rsid w:val="00376AB2"/>
    <w:rsid w:val="00376BE3"/>
    <w:rsid w:val="00376C4B"/>
    <w:rsid w:val="00376CA4"/>
    <w:rsid w:val="00376D6E"/>
    <w:rsid w:val="00376DC5"/>
    <w:rsid w:val="00376E5A"/>
    <w:rsid w:val="00376FC1"/>
    <w:rsid w:val="00377004"/>
    <w:rsid w:val="00377033"/>
    <w:rsid w:val="003770BB"/>
    <w:rsid w:val="003774C9"/>
    <w:rsid w:val="0037764D"/>
    <w:rsid w:val="00377667"/>
    <w:rsid w:val="0037771A"/>
    <w:rsid w:val="003777B8"/>
    <w:rsid w:val="003777BA"/>
    <w:rsid w:val="00377806"/>
    <w:rsid w:val="00377BBB"/>
    <w:rsid w:val="00377C96"/>
    <w:rsid w:val="00377E21"/>
    <w:rsid w:val="00377E43"/>
    <w:rsid w:val="00377E72"/>
    <w:rsid w:val="00377F6C"/>
    <w:rsid w:val="00377FD5"/>
    <w:rsid w:val="003802DC"/>
    <w:rsid w:val="003807C5"/>
    <w:rsid w:val="00380821"/>
    <w:rsid w:val="0038089E"/>
    <w:rsid w:val="00380AD1"/>
    <w:rsid w:val="00380AE1"/>
    <w:rsid w:val="00380BCF"/>
    <w:rsid w:val="00380D14"/>
    <w:rsid w:val="00380E4E"/>
    <w:rsid w:val="00380FBF"/>
    <w:rsid w:val="00380FF6"/>
    <w:rsid w:val="00381138"/>
    <w:rsid w:val="0038117A"/>
    <w:rsid w:val="003811E8"/>
    <w:rsid w:val="003813D8"/>
    <w:rsid w:val="0038154B"/>
    <w:rsid w:val="003816DD"/>
    <w:rsid w:val="0038194B"/>
    <w:rsid w:val="00381982"/>
    <w:rsid w:val="003819AD"/>
    <w:rsid w:val="00381B0F"/>
    <w:rsid w:val="00381B45"/>
    <w:rsid w:val="00381CB9"/>
    <w:rsid w:val="00381D27"/>
    <w:rsid w:val="00381D57"/>
    <w:rsid w:val="00381E8B"/>
    <w:rsid w:val="00381FA8"/>
    <w:rsid w:val="0038213F"/>
    <w:rsid w:val="00382217"/>
    <w:rsid w:val="00382306"/>
    <w:rsid w:val="003825AB"/>
    <w:rsid w:val="00382932"/>
    <w:rsid w:val="00382A43"/>
    <w:rsid w:val="00382BED"/>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F89"/>
    <w:rsid w:val="003842D1"/>
    <w:rsid w:val="003843DF"/>
    <w:rsid w:val="00384485"/>
    <w:rsid w:val="0038451B"/>
    <w:rsid w:val="0038477A"/>
    <w:rsid w:val="00384A0B"/>
    <w:rsid w:val="00384A4C"/>
    <w:rsid w:val="00384B18"/>
    <w:rsid w:val="00384C99"/>
    <w:rsid w:val="00384D80"/>
    <w:rsid w:val="00384D8B"/>
    <w:rsid w:val="00384EC0"/>
    <w:rsid w:val="00385175"/>
    <w:rsid w:val="003851F4"/>
    <w:rsid w:val="00385247"/>
    <w:rsid w:val="0038529B"/>
    <w:rsid w:val="003852FB"/>
    <w:rsid w:val="00385429"/>
    <w:rsid w:val="003854B4"/>
    <w:rsid w:val="003859F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5D"/>
    <w:rsid w:val="00386E8D"/>
    <w:rsid w:val="0038731B"/>
    <w:rsid w:val="00387437"/>
    <w:rsid w:val="0038753C"/>
    <w:rsid w:val="003878A0"/>
    <w:rsid w:val="00387BE9"/>
    <w:rsid w:val="00387C33"/>
    <w:rsid w:val="00387E27"/>
    <w:rsid w:val="00387FBC"/>
    <w:rsid w:val="00390017"/>
    <w:rsid w:val="003900D9"/>
    <w:rsid w:val="003901A3"/>
    <w:rsid w:val="003902A1"/>
    <w:rsid w:val="0039030F"/>
    <w:rsid w:val="003905E5"/>
    <w:rsid w:val="00390670"/>
    <w:rsid w:val="0039072F"/>
    <w:rsid w:val="00390789"/>
    <w:rsid w:val="003908FF"/>
    <w:rsid w:val="00390D68"/>
    <w:rsid w:val="00391288"/>
    <w:rsid w:val="003917BC"/>
    <w:rsid w:val="003918BD"/>
    <w:rsid w:val="00392055"/>
    <w:rsid w:val="0039207C"/>
    <w:rsid w:val="003920E5"/>
    <w:rsid w:val="00392135"/>
    <w:rsid w:val="003924CA"/>
    <w:rsid w:val="003924EA"/>
    <w:rsid w:val="00392522"/>
    <w:rsid w:val="0039260B"/>
    <w:rsid w:val="00392747"/>
    <w:rsid w:val="00392A79"/>
    <w:rsid w:val="00392D3A"/>
    <w:rsid w:val="0039301E"/>
    <w:rsid w:val="003934D7"/>
    <w:rsid w:val="00393575"/>
    <w:rsid w:val="003936E1"/>
    <w:rsid w:val="00393707"/>
    <w:rsid w:val="0039372F"/>
    <w:rsid w:val="003938B1"/>
    <w:rsid w:val="003938B6"/>
    <w:rsid w:val="00393A36"/>
    <w:rsid w:val="00393A46"/>
    <w:rsid w:val="0039402D"/>
    <w:rsid w:val="003940CE"/>
    <w:rsid w:val="003940D6"/>
    <w:rsid w:val="0039413E"/>
    <w:rsid w:val="003941E1"/>
    <w:rsid w:val="003947B3"/>
    <w:rsid w:val="00394843"/>
    <w:rsid w:val="003948F8"/>
    <w:rsid w:val="00394A6F"/>
    <w:rsid w:val="00394A8A"/>
    <w:rsid w:val="00394C10"/>
    <w:rsid w:val="00394CC4"/>
    <w:rsid w:val="00395051"/>
    <w:rsid w:val="00395178"/>
    <w:rsid w:val="00395183"/>
    <w:rsid w:val="0039525F"/>
    <w:rsid w:val="0039535F"/>
    <w:rsid w:val="003953DE"/>
    <w:rsid w:val="0039559E"/>
    <w:rsid w:val="00395972"/>
    <w:rsid w:val="00395A41"/>
    <w:rsid w:val="00395A66"/>
    <w:rsid w:val="00395CCF"/>
    <w:rsid w:val="00395D9A"/>
    <w:rsid w:val="00395E1D"/>
    <w:rsid w:val="00395E45"/>
    <w:rsid w:val="00396065"/>
    <w:rsid w:val="003960EF"/>
    <w:rsid w:val="003962EA"/>
    <w:rsid w:val="0039631C"/>
    <w:rsid w:val="00396412"/>
    <w:rsid w:val="0039654A"/>
    <w:rsid w:val="003965C5"/>
    <w:rsid w:val="003966C1"/>
    <w:rsid w:val="00396778"/>
    <w:rsid w:val="00396849"/>
    <w:rsid w:val="003968BC"/>
    <w:rsid w:val="00396900"/>
    <w:rsid w:val="003969DE"/>
    <w:rsid w:val="00396A89"/>
    <w:rsid w:val="00396BA7"/>
    <w:rsid w:val="00396D0D"/>
    <w:rsid w:val="00396D35"/>
    <w:rsid w:val="00396D40"/>
    <w:rsid w:val="00396DA1"/>
    <w:rsid w:val="00396FD6"/>
    <w:rsid w:val="00397063"/>
    <w:rsid w:val="0039711E"/>
    <w:rsid w:val="0039723D"/>
    <w:rsid w:val="00397881"/>
    <w:rsid w:val="003978BA"/>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4E"/>
    <w:rsid w:val="003A0EE3"/>
    <w:rsid w:val="003A0FFC"/>
    <w:rsid w:val="003A13F6"/>
    <w:rsid w:val="003A13F7"/>
    <w:rsid w:val="003A14B7"/>
    <w:rsid w:val="003A1584"/>
    <w:rsid w:val="003A180F"/>
    <w:rsid w:val="003A18DD"/>
    <w:rsid w:val="003A1AD9"/>
    <w:rsid w:val="003A1B8C"/>
    <w:rsid w:val="003A1C7C"/>
    <w:rsid w:val="003A1CE1"/>
    <w:rsid w:val="003A20C8"/>
    <w:rsid w:val="003A21EF"/>
    <w:rsid w:val="003A22AC"/>
    <w:rsid w:val="003A2593"/>
    <w:rsid w:val="003A271E"/>
    <w:rsid w:val="003A28BC"/>
    <w:rsid w:val="003A298F"/>
    <w:rsid w:val="003A2AC0"/>
    <w:rsid w:val="003A2BEC"/>
    <w:rsid w:val="003A2C29"/>
    <w:rsid w:val="003A2EC3"/>
    <w:rsid w:val="003A2F5F"/>
    <w:rsid w:val="003A2FE0"/>
    <w:rsid w:val="003A31D5"/>
    <w:rsid w:val="003A3480"/>
    <w:rsid w:val="003A3544"/>
    <w:rsid w:val="003A3637"/>
    <w:rsid w:val="003A3668"/>
    <w:rsid w:val="003A36F2"/>
    <w:rsid w:val="003A3788"/>
    <w:rsid w:val="003A38DC"/>
    <w:rsid w:val="003A39A0"/>
    <w:rsid w:val="003A39D9"/>
    <w:rsid w:val="003A3A14"/>
    <w:rsid w:val="003A3C0C"/>
    <w:rsid w:val="003A3D39"/>
    <w:rsid w:val="003A3EC7"/>
    <w:rsid w:val="003A3F72"/>
    <w:rsid w:val="003A3F7C"/>
    <w:rsid w:val="003A3FC7"/>
    <w:rsid w:val="003A40B4"/>
    <w:rsid w:val="003A442B"/>
    <w:rsid w:val="003A47F2"/>
    <w:rsid w:val="003A4918"/>
    <w:rsid w:val="003A4A1A"/>
    <w:rsid w:val="003A4A56"/>
    <w:rsid w:val="003A4B2F"/>
    <w:rsid w:val="003A4B61"/>
    <w:rsid w:val="003A4C52"/>
    <w:rsid w:val="003A4C71"/>
    <w:rsid w:val="003A4CF3"/>
    <w:rsid w:val="003A4D78"/>
    <w:rsid w:val="003A4DD2"/>
    <w:rsid w:val="003A4F0A"/>
    <w:rsid w:val="003A5118"/>
    <w:rsid w:val="003A5483"/>
    <w:rsid w:val="003A54DB"/>
    <w:rsid w:val="003A55C5"/>
    <w:rsid w:val="003A5664"/>
    <w:rsid w:val="003A56BE"/>
    <w:rsid w:val="003A56F0"/>
    <w:rsid w:val="003A57BF"/>
    <w:rsid w:val="003A57CB"/>
    <w:rsid w:val="003A57E0"/>
    <w:rsid w:val="003A5918"/>
    <w:rsid w:val="003A5A20"/>
    <w:rsid w:val="003A5A84"/>
    <w:rsid w:val="003A5AD8"/>
    <w:rsid w:val="003A5BB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E7"/>
    <w:rsid w:val="003A7F1D"/>
    <w:rsid w:val="003B02A1"/>
    <w:rsid w:val="003B02F9"/>
    <w:rsid w:val="003B04CD"/>
    <w:rsid w:val="003B05FF"/>
    <w:rsid w:val="003B072C"/>
    <w:rsid w:val="003B08CF"/>
    <w:rsid w:val="003B0A8B"/>
    <w:rsid w:val="003B0B5B"/>
    <w:rsid w:val="003B0C57"/>
    <w:rsid w:val="003B0CEE"/>
    <w:rsid w:val="003B0E04"/>
    <w:rsid w:val="003B0E79"/>
    <w:rsid w:val="003B0F56"/>
    <w:rsid w:val="003B1013"/>
    <w:rsid w:val="003B1035"/>
    <w:rsid w:val="003B10CC"/>
    <w:rsid w:val="003B1362"/>
    <w:rsid w:val="003B138C"/>
    <w:rsid w:val="003B14AD"/>
    <w:rsid w:val="003B1603"/>
    <w:rsid w:val="003B1611"/>
    <w:rsid w:val="003B1698"/>
    <w:rsid w:val="003B1740"/>
    <w:rsid w:val="003B1779"/>
    <w:rsid w:val="003B1A39"/>
    <w:rsid w:val="003B1D48"/>
    <w:rsid w:val="003B2076"/>
    <w:rsid w:val="003B2159"/>
    <w:rsid w:val="003B22B1"/>
    <w:rsid w:val="003B23EB"/>
    <w:rsid w:val="003B24E1"/>
    <w:rsid w:val="003B26D7"/>
    <w:rsid w:val="003B286E"/>
    <w:rsid w:val="003B29F3"/>
    <w:rsid w:val="003B2B39"/>
    <w:rsid w:val="003B2BFD"/>
    <w:rsid w:val="003B2D85"/>
    <w:rsid w:val="003B314B"/>
    <w:rsid w:val="003B32D5"/>
    <w:rsid w:val="003B3575"/>
    <w:rsid w:val="003B37DA"/>
    <w:rsid w:val="003B3816"/>
    <w:rsid w:val="003B38DD"/>
    <w:rsid w:val="003B3AA8"/>
    <w:rsid w:val="003B3B04"/>
    <w:rsid w:val="003B3B42"/>
    <w:rsid w:val="003B3CE4"/>
    <w:rsid w:val="003B3D83"/>
    <w:rsid w:val="003B3DED"/>
    <w:rsid w:val="003B3E6F"/>
    <w:rsid w:val="003B404B"/>
    <w:rsid w:val="003B4053"/>
    <w:rsid w:val="003B410E"/>
    <w:rsid w:val="003B42D8"/>
    <w:rsid w:val="003B4369"/>
    <w:rsid w:val="003B48F1"/>
    <w:rsid w:val="003B4D80"/>
    <w:rsid w:val="003B5068"/>
    <w:rsid w:val="003B50BC"/>
    <w:rsid w:val="003B51B6"/>
    <w:rsid w:val="003B51DA"/>
    <w:rsid w:val="003B520D"/>
    <w:rsid w:val="003B5485"/>
    <w:rsid w:val="003B5528"/>
    <w:rsid w:val="003B55EB"/>
    <w:rsid w:val="003B5657"/>
    <w:rsid w:val="003B5965"/>
    <w:rsid w:val="003B5A42"/>
    <w:rsid w:val="003B5D97"/>
    <w:rsid w:val="003B5EEA"/>
    <w:rsid w:val="003B6220"/>
    <w:rsid w:val="003B63A4"/>
    <w:rsid w:val="003B650C"/>
    <w:rsid w:val="003B67DA"/>
    <w:rsid w:val="003B686A"/>
    <w:rsid w:val="003B68FC"/>
    <w:rsid w:val="003B68FE"/>
    <w:rsid w:val="003B69AE"/>
    <w:rsid w:val="003B6D11"/>
    <w:rsid w:val="003B6D7D"/>
    <w:rsid w:val="003B6FDC"/>
    <w:rsid w:val="003B7035"/>
    <w:rsid w:val="003B7154"/>
    <w:rsid w:val="003B725E"/>
    <w:rsid w:val="003B7297"/>
    <w:rsid w:val="003B7381"/>
    <w:rsid w:val="003B74FA"/>
    <w:rsid w:val="003B75BF"/>
    <w:rsid w:val="003B7822"/>
    <w:rsid w:val="003B788E"/>
    <w:rsid w:val="003B79FD"/>
    <w:rsid w:val="003B7A84"/>
    <w:rsid w:val="003B7D59"/>
    <w:rsid w:val="003B7D7E"/>
    <w:rsid w:val="003B7ED5"/>
    <w:rsid w:val="003C007A"/>
    <w:rsid w:val="003C0282"/>
    <w:rsid w:val="003C044F"/>
    <w:rsid w:val="003C0493"/>
    <w:rsid w:val="003C0665"/>
    <w:rsid w:val="003C089D"/>
    <w:rsid w:val="003C094B"/>
    <w:rsid w:val="003C0994"/>
    <w:rsid w:val="003C099F"/>
    <w:rsid w:val="003C0BE9"/>
    <w:rsid w:val="003C0CFD"/>
    <w:rsid w:val="003C0D9D"/>
    <w:rsid w:val="003C0EAB"/>
    <w:rsid w:val="003C0FD7"/>
    <w:rsid w:val="003C1012"/>
    <w:rsid w:val="003C111C"/>
    <w:rsid w:val="003C11C9"/>
    <w:rsid w:val="003C1344"/>
    <w:rsid w:val="003C1376"/>
    <w:rsid w:val="003C16DC"/>
    <w:rsid w:val="003C17A7"/>
    <w:rsid w:val="003C180A"/>
    <w:rsid w:val="003C1818"/>
    <w:rsid w:val="003C1826"/>
    <w:rsid w:val="003C1AC2"/>
    <w:rsid w:val="003C1B3B"/>
    <w:rsid w:val="003C1B6D"/>
    <w:rsid w:val="003C1D10"/>
    <w:rsid w:val="003C1D85"/>
    <w:rsid w:val="003C1E0E"/>
    <w:rsid w:val="003C1EDE"/>
    <w:rsid w:val="003C1F3E"/>
    <w:rsid w:val="003C1FD4"/>
    <w:rsid w:val="003C213D"/>
    <w:rsid w:val="003C2172"/>
    <w:rsid w:val="003C2208"/>
    <w:rsid w:val="003C229E"/>
    <w:rsid w:val="003C24D5"/>
    <w:rsid w:val="003C25AD"/>
    <w:rsid w:val="003C28AE"/>
    <w:rsid w:val="003C2A84"/>
    <w:rsid w:val="003C2B52"/>
    <w:rsid w:val="003C2D21"/>
    <w:rsid w:val="003C2DF1"/>
    <w:rsid w:val="003C2E0A"/>
    <w:rsid w:val="003C2F44"/>
    <w:rsid w:val="003C3165"/>
    <w:rsid w:val="003C31BF"/>
    <w:rsid w:val="003C34E5"/>
    <w:rsid w:val="003C3712"/>
    <w:rsid w:val="003C37CF"/>
    <w:rsid w:val="003C39BB"/>
    <w:rsid w:val="003C3A0B"/>
    <w:rsid w:val="003C3D68"/>
    <w:rsid w:val="003C3E3B"/>
    <w:rsid w:val="003C3FF1"/>
    <w:rsid w:val="003C40D6"/>
    <w:rsid w:val="003C4303"/>
    <w:rsid w:val="003C4316"/>
    <w:rsid w:val="003C4383"/>
    <w:rsid w:val="003C459B"/>
    <w:rsid w:val="003C47FF"/>
    <w:rsid w:val="003C4820"/>
    <w:rsid w:val="003C4BAF"/>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67"/>
    <w:rsid w:val="003C5DCD"/>
    <w:rsid w:val="003C5E6B"/>
    <w:rsid w:val="003C5E8E"/>
    <w:rsid w:val="003C6091"/>
    <w:rsid w:val="003C65A2"/>
    <w:rsid w:val="003C670B"/>
    <w:rsid w:val="003C68A0"/>
    <w:rsid w:val="003C68CB"/>
    <w:rsid w:val="003C6AB2"/>
    <w:rsid w:val="003C6B12"/>
    <w:rsid w:val="003C6CD0"/>
    <w:rsid w:val="003C6E44"/>
    <w:rsid w:val="003C707B"/>
    <w:rsid w:val="003C708A"/>
    <w:rsid w:val="003C72B3"/>
    <w:rsid w:val="003C72FD"/>
    <w:rsid w:val="003C75B0"/>
    <w:rsid w:val="003C7600"/>
    <w:rsid w:val="003C7700"/>
    <w:rsid w:val="003C7849"/>
    <w:rsid w:val="003C7AD7"/>
    <w:rsid w:val="003C7BE9"/>
    <w:rsid w:val="003C7DE7"/>
    <w:rsid w:val="003C7EFA"/>
    <w:rsid w:val="003C7F34"/>
    <w:rsid w:val="003C7F60"/>
    <w:rsid w:val="003C7FA7"/>
    <w:rsid w:val="003D0020"/>
    <w:rsid w:val="003D00C4"/>
    <w:rsid w:val="003D00CC"/>
    <w:rsid w:val="003D03C4"/>
    <w:rsid w:val="003D0542"/>
    <w:rsid w:val="003D060B"/>
    <w:rsid w:val="003D0892"/>
    <w:rsid w:val="003D0AD9"/>
    <w:rsid w:val="003D0D97"/>
    <w:rsid w:val="003D0D9B"/>
    <w:rsid w:val="003D0EBF"/>
    <w:rsid w:val="003D0FC3"/>
    <w:rsid w:val="003D100B"/>
    <w:rsid w:val="003D119F"/>
    <w:rsid w:val="003D1422"/>
    <w:rsid w:val="003D14DE"/>
    <w:rsid w:val="003D150C"/>
    <w:rsid w:val="003D16A5"/>
    <w:rsid w:val="003D1997"/>
    <w:rsid w:val="003D1B45"/>
    <w:rsid w:val="003D1B94"/>
    <w:rsid w:val="003D1F35"/>
    <w:rsid w:val="003D2030"/>
    <w:rsid w:val="003D2041"/>
    <w:rsid w:val="003D2205"/>
    <w:rsid w:val="003D2463"/>
    <w:rsid w:val="003D24C4"/>
    <w:rsid w:val="003D2504"/>
    <w:rsid w:val="003D2C1D"/>
    <w:rsid w:val="003D2C34"/>
    <w:rsid w:val="003D2F5D"/>
    <w:rsid w:val="003D324B"/>
    <w:rsid w:val="003D32F4"/>
    <w:rsid w:val="003D3383"/>
    <w:rsid w:val="003D33C8"/>
    <w:rsid w:val="003D3509"/>
    <w:rsid w:val="003D3584"/>
    <w:rsid w:val="003D35F0"/>
    <w:rsid w:val="003D3651"/>
    <w:rsid w:val="003D371E"/>
    <w:rsid w:val="003D372F"/>
    <w:rsid w:val="003D3977"/>
    <w:rsid w:val="003D3A17"/>
    <w:rsid w:val="003D3A8B"/>
    <w:rsid w:val="003D3B0F"/>
    <w:rsid w:val="003D3B15"/>
    <w:rsid w:val="003D3C36"/>
    <w:rsid w:val="003D3D11"/>
    <w:rsid w:val="003D3D98"/>
    <w:rsid w:val="003D3DDD"/>
    <w:rsid w:val="003D3F43"/>
    <w:rsid w:val="003D3FED"/>
    <w:rsid w:val="003D402E"/>
    <w:rsid w:val="003D41C3"/>
    <w:rsid w:val="003D43E7"/>
    <w:rsid w:val="003D44B6"/>
    <w:rsid w:val="003D44EC"/>
    <w:rsid w:val="003D483F"/>
    <w:rsid w:val="003D4840"/>
    <w:rsid w:val="003D4897"/>
    <w:rsid w:val="003D48E1"/>
    <w:rsid w:val="003D4997"/>
    <w:rsid w:val="003D49E6"/>
    <w:rsid w:val="003D4A34"/>
    <w:rsid w:val="003D4B4B"/>
    <w:rsid w:val="003D4B85"/>
    <w:rsid w:val="003D4F91"/>
    <w:rsid w:val="003D5074"/>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9FE"/>
    <w:rsid w:val="003D6BFA"/>
    <w:rsid w:val="003D6C7E"/>
    <w:rsid w:val="003D6D57"/>
    <w:rsid w:val="003D6DF5"/>
    <w:rsid w:val="003D6EAD"/>
    <w:rsid w:val="003D6FAC"/>
    <w:rsid w:val="003D725E"/>
    <w:rsid w:val="003D75A5"/>
    <w:rsid w:val="003D77A4"/>
    <w:rsid w:val="003D7894"/>
    <w:rsid w:val="003D7897"/>
    <w:rsid w:val="003D78A1"/>
    <w:rsid w:val="003D7A3B"/>
    <w:rsid w:val="003D7ACD"/>
    <w:rsid w:val="003D7B92"/>
    <w:rsid w:val="003D7BF8"/>
    <w:rsid w:val="003D7C8D"/>
    <w:rsid w:val="003D7CA7"/>
    <w:rsid w:val="003D7E33"/>
    <w:rsid w:val="003E0498"/>
    <w:rsid w:val="003E07AE"/>
    <w:rsid w:val="003E083C"/>
    <w:rsid w:val="003E08DD"/>
    <w:rsid w:val="003E0905"/>
    <w:rsid w:val="003E0D5B"/>
    <w:rsid w:val="003E0DC5"/>
    <w:rsid w:val="003E0F28"/>
    <w:rsid w:val="003E113C"/>
    <w:rsid w:val="003E12F8"/>
    <w:rsid w:val="003E1327"/>
    <w:rsid w:val="003E14FC"/>
    <w:rsid w:val="003E168F"/>
    <w:rsid w:val="003E1791"/>
    <w:rsid w:val="003E1C83"/>
    <w:rsid w:val="003E1CD1"/>
    <w:rsid w:val="003E1CDA"/>
    <w:rsid w:val="003E1D14"/>
    <w:rsid w:val="003E1D4D"/>
    <w:rsid w:val="003E1DAE"/>
    <w:rsid w:val="003E1F36"/>
    <w:rsid w:val="003E20A7"/>
    <w:rsid w:val="003E20FF"/>
    <w:rsid w:val="003E21AC"/>
    <w:rsid w:val="003E2848"/>
    <w:rsid w:val="003E2933"/>
    <w:rsid w:val="003E2976"/>
    <w:rsid w:val="003E2C14"/>
    <w:rsid w:val="003E348D"/>
    <w:rsid w:val="003E3798"/>
    <w:rsid w:val="003E38B1"/>
    <w:rsid w:val="003E38BF"/>
    <w:rsid w:val="003E3AC4"/>
    <w:rsid w:val="003E3B14"/>
    <w:rsid w:val="003E3B48"/>
    <w:rsid w:val="003E3EE9"/>
    <w:rsid w:val="003E4145"/>
    <w:rsid w:val="003E42E1"/>
    <w:rsid w:val="003E43A5"/>
    <w:rsid w:val="003E4420"/>
    <w:rsid w:val="003E445C"/>
    <w:rsid w:val="003E47CE"/>
    <w:rsid w:val="003E4858"/>
    <w:rsid w:val="003E4AC7"/>
    <w:rsid w:val="003E4BDA"/>
    <w:rsid w:val="003E4BF9"/>
    <w:rsid w:val="003E4C94"/>
    <w:rsid w:val="003E4ED9"/>
    <w:rsid w:val="003E513F"/>
    <w:rsid w:val="003E515A"/>
    <w:rsid w:val="003E51CE"/>
    <w:rsid w:val="003E540A"/>
    <w:rsid w:val="003E5432"/>
    <w:rsid w:val="003E567D"/>
    <w:rsid w:val="003E579C"/>
    <w:rsid w:val="003E57B9"/>
    <w:rsid w:val="003E5B2C"/>
    <w:rsid w:val="003E5D3E"/>
    <w:rsid w:val="003E5F1A"/>
    <w:rsid w:val="003E6164"/>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405"/>
    <w:rsid w:val="003F06F9"/>
    <w:rsid w:val="003F0850"/>
    <w:rsid w:val="003F09EC"/>
    <w:rsid w:val="003F0A11"/>
    <w:rsid w:val="003F0A5F"/>
    <w:rsid w:val="003F0C03"/>
    <w:rsid w:val="003F0C15"/>
    <w:rsid w:val="003F0CDD"/>
    <w:rsid w:val="003F0D12"/>
    <w:rsid w:val="003F0DDA"/>
    <w:rsid w:val="003F0E44"/>
    <w:rsid w:val="003F0F0D"/>
    <w:rsid w:val="003F1114"/>
    <w:rsid w:val="003F1141"/>
    <w:rsid w:val="003F1165"/>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442"/>
    <w:rsid w:val="003F25BE"/>
    <w:rsid w:val="003F2764"/>
    <w:rsid w:val="003F278A"/>
    <w:rsid w:val="003F280C"/>
    <w:rsid w:val="003F2C98"/>
    <w:rsid w:val="003F2C9C"/>
    <w:rsid w:val="003F2DDC"/>
    <w:rsid w:val="003F324F"/>
    <w:rsid w:val="003F3263"/>
    <w:rsid w:val="003F330E"/>
    <w:rsid w:val="003F33BC"/>
    <w:rsid w:val="003F33C9"/>
    <w:rsid w:val="003F35A0"/>
    <w:rsid w:val="003F36D8"/>
    <w:rsid w:val="003F36F4"/>
    <w:rsid w:val="003F3935"/>
    <w:rsid w:val="003F39F1"/>
    <w:rsid w:val="003F3A71"/>
    <w:rsid w:val="003F3D4E"/>
    <w:rsid w:val="003F401E"/>
    <w:rsid w:val="003F41A0"/>
    <w:rsid w:val="003F41E4"/>
    <w:rsid w:val="003F4510"/>
    <w:rsid w:val="003F4597"/>
    <w:rsid w:val="003F477E"/>
    <w:rsid w:val="003F4BAA"/>
    <w:rsid w:val="003F4DE2"/>
    <w:rsid w:val="003F4E3C"/>
    <w:rsid w:val="003F50E7"/>
    <w:rsid w:val="003F51BC"/>
    <w:rsid w:val="003F54E7"/>
    <w:rsid w:val="003F5772"/>
    <w:rsid w:val="003F59BF"/>
    <w:rsid w:val="003F5B13"/>
    <w:rsid w:val="003F5B8C"/>
    <w:rsid w:val="003F5B9C"/>
    <w:rsid w:val="003F5C3D"/>
    <w:rsid w:val="003F5C6E"/>
    <w:rsid w:val="003F5E6E"/>
    <w:rsid w:val="003F5EFD"/>
    <w:rsid w:val="003F607A"/>
    <w:rsid w:val="003F60FA"/>
    <w:rsid w:val="003F6121"/>
    <w:rsid w:val="003F61C1"/>
    <w:rsid w:val="003F6389"/>
    <w:rsid w:val="003F63CC"/>
    <w:rsid w:val="003F6535"/>
    <w:rsid w:val="003F6558"/>
    <w:rsid w:val="003F66BE"/>
    <w:rsid w:val="003F66CB"/>
    <w:rsid w:val="003F67C1"/>
    <w:rsid w:val="003F6AB6"/>
    <w:rsid w:val="003F6AED"/>
    <w:rsid w:val="003F6CD2"/>
    <w:rsid w:val="003F6CE0"/>
    <w:rsid w:val="003F6EE3"/>
    <w:rsid w:val="003F6F5D"/>
    <w:rsid w:val="003F6F79"/>
    <w:rsid w:val="003F7011"/>
    <w:rsid w:val="003F7115"/>
    <w:rsid w:val="003F7200"/>
    <w:rsid w:val="003F734A"/>
    <w:rsid w:val="003F74E6"/>
    <w:rsid w:val="003F7691"/>
    <w:rsid w:val="003F77F0"/>
    <w:rsid w:val="003F788D"/>
    <w:rsid w:val="003F7A8D"/>
    <w:rsid w:val="003F7B91"/>
    <w:rsid w:val="003F7E29"/>
    <w:rsid w:val="004001DF"/>
    <w:rsid w:val="004001EB"/>
    <w:rsid w:val="0040026E"/>
    <w:rsid w:val="004002C0"/>
    <w:rsid w:val="0040057B"/>
    <w:rsid w:val="0040063F"/>
    <w:rsid w:val="00400785"/>
    <w:rsid w:val="00400811"/>
    <w:rsid w:val="00400A53"/>
    <w:rsid w:val="00400AEC"/>
    <w:rsid w:val="00400B42"/>
    <w:rsid w:val="00400CA4"/>
    <w:rsid w:val="00400DCB"/>
    <w:rsid w:val="00400E98"/>
    <w:rsid w:val="00400F5A"/>
    <w:rsid w:val="00400FFA"/>
    <w:rsid w:val="004010CB"/>
    <w:rsid w:val="00401164"/>
    <w:rsid w:val="004011A6"/>
    <w:rsid w:val="00401228"/>
    <w:rsid w:val="0040126E"/>
    <w:rsid w:val="004014D0"/>
    <w:rsid w:val="0040155F"/>
    <w:rsid w:val="0040159A"/>
    <w:rsid w:val="004016DB"/>
    <w:rsid w:val="004016E8"/>
    <w:rsid w:val="004016F5"/>
    <w:rsid w:val="00401788"/>
    <w:rsid w:val="00401867"/>
    <w:rsid w:val="0040193E"/>
    <w:rsid w:val="004019D5"/>
    <w:rsid w:val="00401A6B"/>
    <w:rsid w:val="00401BD2"/>
    <w:rsid w:val="00401BE4"/>
    <w:rsid w:val="00401CB9"/>
    <w:rsid w:val="00401D4D"/>
    <w:rsid w:val="004020D4"/>
    <w:rsid w:val="00402146"/>
    <w:rsid w:val="004021B6"/>
    <w:rsid w:val="00402319"/>
    <w:rsid w:val="00402393"/>
    <w:rsid w:val="00402521"/>
    <w:rsid w:val="0040296C"/>
    <w:rsid w:val="00402C17"/>
    <w:rsid w:val="00402D04"/>
    <w:rsid w:val="00402FDE"/>
    <w:rsid w:val="00403001"/>
    <w:rsid w:val="0040323E"/>
    <w:rsid w:val="0040336E"/>
    <w:rsid w:val="00403439"/>
    <w:rsid w:val="00403806"/>
    <w:rsid w:val="00403A18"/>
    <w:rsid w:val="00403C82"/>
    <w:rsid w:val="00403C8B"/>
    <w:rsid w:val="00403D7A"/>
    <w:rsid w:val="00403DB5"/>
    <w:rsid w:val="00403E62"/>
    <w:rsid w:val="00403E96"/>
    <w:rsid w:val="00403F23"/>
    <w:rsid w:val="00403F83"/>
    <w:rsid w:val="00403FC3"/>
    <w:rsid w:val="00404115"/>
    <w:rsid w:val="004041A1"/>
    <w:rsid w:val="0040421E"/>
    <w:rsid w:val="004042D7"/>
    <w:rsid w:val="00404774"/>
    <w:rsid w:val="004047C4"/>
    <w:rsid w:val="00404883"/>
    <w:rsid w:val="004048B5"/>
    <w:rsid w:val="004048E2"/>
    <w:rsid w:val="00404BDC"/>
    <w:rsid w:val="00405191"/>
    <w:rsid w:val="00405275"/>
    <w:rsid w:val="004054E7"/>
    <w:rsid w:val="00405520"/>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D9F"/>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659"/>
    <w:rsid w:val="0041077C"/>
    <w:rsid w:val="004107C9"/>
    <w:rsid w:val="004107E2"/>
    <w:rsid w:val="00410B8D"/>
    <w:rsid w:val="00410BEB"/>
    <w:rsid w:val="00410C86"/>
    <w:rsid w:val="00410CE5"/>
    <w:rsid w:val="00410D82"/>
    <w:rsid w:val="00410E21"/>
    <w:rsid w:val="004113FC"/>
    <w:rsid w:val="00411493"/>
    <w:rsid w:val="004114B6"/>
    <w:rsid w:val="004118AC"/>
    <w:rsid w:val="0041198A"/>
    <w:rsid w:val="00411B79"/>
    <w:rsid w:val="00411DF2"/>
    <w:rsid w:val="00411E36"/>
    <w:rsid w:val="00411EE4"/>
    <w:rsid w:val="00411F8B"/>
    <w:rsid w:val="0041200E"/>
    <w:rsid w:val="004121BF"/>
    <w:rsid w:val="004122CE"/>
    <w:rsid w:val="00412461"/>
    <w:rsid w:val="00412467"/>
    <w:rsid w:val="00412472"/>
    <w:rsid w:val="00412529"/>
    <w:rsid w:val="00412546"/>
    <w:rsid w:val="00412598"/>
    <w:rsid w:val="0041268C"/>
    <w:rsid w:val="0041275B"/>
    <w:rsid w:val="00412782"/>
    <w:rsid w:val="004127A1"/>
    <w:rsid w:val="00412AA9"/>
    <w:rsid w:val="00412E72"/>
    <w:rsid w:val="00413053"/>
    <w:rsid w:val="0041319C"/>
    <w:rsid w:val="00413381"/>
    <w:rsid w:val="004133F6"/>
    <w:rsid w:val="00413481"/>
    <w:rsid w:val="0041362A"/>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DC"/>
    <w:rsid w:val="00416471"/>
    <w:rsid w:val="00416665"/>
    <w:rsid w:val="0041678E"/>
    <w:rsid w:val="00416998"/>
    <w:rsid w:val="00416A0E"/>
    <w:rsid w:val="00416A29"/>
    <w:rsid w:val="00416A67"/>
    <w:rsid w:val="00416ACB"/>
    <w:rsid w:val="00416BF1"/>
    <w:rsid w:val="00416BF6"/>
    <w:rsid w:val="00416BFF"/>
    <w:rsid w:val="00416D35"/>
    <w:rsid w:val="00416F9C"/>
    <w:rsid w:val="00417556"/>
    <w:rsid w:val="004176B2"/>
    <w:rsid w:val="004177F8"/>
    <w:rsid w:val="00417D6E"/>
    <w:rsid w:val="00417E10"/>
    <w:rsid w:val="00420194"/>
    <w:rsid w:val="004201D8"/>
    <w:rsid w:val="004203A6"/>
    <w:rsid w:val="004204EE"/>
    <w:rsid w:val="00420537"/>
    <w:rsid w:val="00420593"/>
    <w:rsid w:val="004206C8"/>
    <w:rsid w:val="0042082D"/>
    <w:rsid w:val="0042084D"/>
    <w:rsid w:val="00420D74"/>
    <w:rsid w:val="00420DFC"/>
    <w:rsid w:val="00421925"/>
    <w:rsid w:val="00421CA6"/>
    <w:rsid w:val="00421DB1"/>
    <w:rsid w:val="00421DCF"/>
    <w:rsid w:val="00421FB5"/>
    <w:rsid w:val="0042207A"/>
    <w:rsid w:val="00422197"/>
    <w:rsid w:val="00422341"/>
    <w:rsid w:val="004226B1"/>
    <w:rsid w:val="004226F6"/>
    <w:rsid w:val="00422780"/>
    <w:rsid w:val="004227C4"/>
    <w:rsid w:val="00422968"/>
    <w:rsid w:val="00422BB3"/>
    <w:rsid w:val="00422D49"/>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4D0"/>
    <w:rsid w:val="00425636"/>
    <w:rsid w:val="00425806"/>
    <w:rsid w:val="00425BD4"/>
    <w:rsid w:val="00425EAF"/>
    <w:rsid w:val="00425EC0"/>
    <w:rsid w:val="00426028"/>
    <w:rsid w:val="00426062"/>
    <w:rsid w:val="00426164"/>
    <w:rsid w:val="00426231"/>
    <w:rsid w:val="00426266"/>
    <w:rsid w:val="0042634F"/>
    <w:rsid w:val="00426501"/>
    <w:rsid w:val="00426775"/>
    <w:rsid w:val="0042681C"/>
    <w:rsid w:val="00426923"/>
    <w:rsid w:val="00426B1A"/>
    <w:rsid w:val="00426BAD"/>
    <w:rsid w:val="00426ECE"/>
    <w:rsid w:val="00426FB4"/>
    <w:rsid w:val="00427482"/>
    <w:rsid w:val="004275AB"/>
    <w:rsid w:val="004277AD"/>
    <w:rsid w:val="00427808"/>
    <w:rsid w:val="0042782A"/>
    <w:rsid w:val="00427874"/>
    <w:rsid w:val="00427C87"/>
    <w:rsid w:val="00427CA0"/>
    <w:rsid w:val="00427D4E"/>
    <w:rsid w:val="00427E2F"/>
    <w:rsid w:val="00427E5E"/>
    <w:rsid w:val="00427F94"/>
    <w:rsid w:val="004301FB"/>
    <w:rsid w:val="00430446"/>
    <w:rsid w:val="004306AB"/>
    <w:rsid w:val="004309F0"/>
    <w:rsid w:val="00430A2D"/>
    <w:rsid w:val="00430D6E"/>
    <w:rsid w:val="00430D73"/>
    <w:rsid w:val="00430EC1"/>
    <w:rsid w:val="0043145F"/>
    <w:rsid w:val="004314CA"/>
    <w:rsid w:val="00431505"/>
    <w:rsid w:val="0043179C"/>
    <w:rsid w:val="00431898"/>
    <w:rsid w:val="00431A31"/>
    <w:rsid w:val="00431AF0"/>
    <w:rsid w:val="00431EF7"/>
    <w:rsid w:val="00431F41"/>
    <w:rsid w:val="00431F6B"/>
    <w:rsid w:val="00432026"/>
    <w:rsid w:val="0043213A"/>
    <w:rsid w:val="004322FB"/>
    <w:rsid w:val="0043234A"/>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89F"/>
    <w:rsid w:val="004348B2"/>
    <w:rsid w:val="004348D8"/>
    <w:rsid w:val="00434B14"/>
    <w:rsid w:val="00434B1E"/>
    <w:rsid w:val="00434B37"/>
    <w:rsid w:val="00434E69"/>
    <w:rsid w:val="00434F95"/>
    <w:rsid w:val="00435020"/>
    <w:rsid w:val="00435040"/>
    <w:rsid w:val="0043516F"/>
    <w:rsid w:val="00435274"/>
    <w:rsid w:val="004352AD"/>
    <w:rsid w:val="004352B5"/>
    <w:rsid w:val="00435309"/>
    <w:rsid w:val="004353C3"/>
    <w:rsid w:val="00435409"/>
    <w:rsid w:val="0043545D"/>
    <w:rsid w:val="004355B5"/>
    <w:rsid w:val="004355F7"/>
    <w:rsid w:val="00435706"/>
    <w:rsid w:val="0043589F"/>
    <w:rsid w:val="004358AB"/>
    <w:rsid w:val="004358B5"/>
    <w:rsid w:val="00435A04"/>
    <w:rsid w:val="00435B90"/>
    <w:rsid w:val="00435BCC"/>
    <w:rsid w:val="00435D74"/>
    <w:rsid w:val="00435DF6"/>
    <w:rsid w:val="00435FE2"/>
    <w:rsid w:val="004360B0"/>
    <w:rsid w:val="0043624C"/>
    <w:rsid w:val="00436298"/>
    <w:rsid w:val="004364D1"/>
    <w:rsid w:val="00436534"/>
    <w:rsid w:val="00436552"/>
    <w:rsid w:val="004365BE"/>
    <w:rsid w:val="0043662F"/>
    <w:rsid w:val="004366D6"/>
    <w:rsid w:val="00436E2F"/>
    <w:rsid w:val="00436EAB"/>
    <w:rsid w:val="00437155"/>
    <w:rsid w:val="00437169"/>
    <w:rsid w:val="0043743F"/>
    <w:rsid w:val="0043746A"/>
    <w:rsid w:val="0043748E"/>
    <w:rsid w:val="004376CF"/>
    <w:rsid w:val="004378A3"/>
    <w:rsid w:val="00437B00"/>
    <w:rsid w:val="00437BB8"/>
    <w:rsid w:val="00437DAA"/>
    <w:rsid w:val="00440071"/>
    <w:rsid w:val="004400C4"/>
    <w:rsid w:val="00440160"/>
    <w:rsid w:val="00440202"/>
    <w:rsid w:val="004402A7"/>
    <w:rsid w:val="004402CE"/>
    <w:rsid w:val="00440301"/>
    <w:rsid w:val="0044040B"/>
    <w:rsid w:val="00440524"/>
    <w:rsid w:val="004405C2"/>
    <w:rsid w:val="004405D7"/>
    <w:rsid w:val="00440606"/>
    <w:rsid w:val="004406C8"/>
    <w:rsid w:val="00440AE7"/>
    <w:rsid w:val="00440C70"/>
    <w:rsid w:val="00440E79"/>
    <w:rsid w:val="00440FAA"/>
    <w:rsid w:val="004410D4"/>
    <w:rsid w:val="0044110B"/>
    <w:rsid w:val="0044124D"/>
    <w:rsid w:val="00441528"/>
    <w:rsid w:val="004415E7"/>
    <w:rsid w:val="00441705"/>
    <w:rsid w:val="004418D1"/>
    <w:rsid w:val="0044198C"/>
    <w:rsid w:val="004419A8"/>
    <w:rsid w:val="00441A6E"/>
    <w:rsid w:val="00441B45"/>
    <w:rsid w:val="00441C86"/>
    <w:rsid w:val="00441FA5"/>
    <w:rsid w:val="0044212A"/>
    <w:rsid w:val="0044224A"/>
    <w:rsid w:val="00442296"/>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4BF"/>
    <w:rsid w:val="00443621"/>
    <w:rsid w:val="004437BC"/>
    <w:rsid w:val="004437D5"/>
    <w:rsid w:val="00443957"/>
    <w:rsid w:val="00443995"/>
    <w:rsid w:val="00443AA8"/>
    <w:rsid w:val="00443B81"/>
    <w:rsid w:val="00443D53"/>
    <w:rsid w:val="00443DFE"/>
    <w:rsid w:val="00443F52"/>
    <w:rsid w:val="00443F67"/>
    <w:rsid w:val="0044409D"/>
    <w:rsid w:val="004443C7"/>
    <w:rsid w:val="004445F6"/>
    <w:rsid w:val="004446D0"/>
    <w:rsid w:val="004447F6"/>
    <w:rsid w:val="00444868"/>
    <w:rsid w:val="00444A62"/>
    <w:rsid w:val="00444AFE"/>
    <w:rsid w:val="00444F0A"/>
    <w:rsid w:val="0044526B"/>
    <w:rsid w:val="0044535F"/>
    <w:rsid w:val="00445599"/>
    <w:rsid w:val="0044587D"/>
    <w:rsid w:val="00445880"/>
    <w:rsid w:val="00445B92"/>
    <w:rsid w:val="00445C6F"/>
    <w:rsid w:val="00445EF0"/>
    <w:rsid w:val="00446024"/>
    <w:rsid w:val="0044602E"/>
    <w:rsid w:val="004461C3"/>
    <w:rsid w:val="004461D9"/>
    <w:rsid w:val="004464A5"/>
    <w:rsid w:val="004468C1"/>
    <w:rsid w:val="00446AC6"/>
    <w:rsid w:val="00446BF1"/>
    <w:rsid w:val="00446C98"/>
    <w:rsid w:val="00446CFA"/>
    <w:rsid w:val="00446E66"/>
    <w:rsid w:val="00446EF9"/>
    <w:rsid w:val="00446F27"/>
    <w:rsid w:val="00446FA4"/>
    <w:rsid w:val="00446FF6"/>
    <w:rsid w:val="004470F8"/>
    <w:rsid w:val="00447116"/>
    <w:rsid w:val="00447511"/>
    <w:rsid w:val="0044759B"/>
    <w:rsid w:val="00447A3A"/>
    <w:rsid w:val="00447C82"/>
    <w:rsid w:val="00447D2A"/>
    <w:rsid w:val="00447F54"/>
    <w:rsid w:val="0045030C"/>
    <w:rsid w:val="0045030D"/>
    <w:rsid w:val="00450467"/>
    <w:rsid w:val="00450513"/>
    <w:rsid w:val="0045078A"/>
    <w:rsid w:val="004508AD"/>
    <w:rsid w:val="004508C8"/>
    <w:rsid w:val="004508FB"/>
    <w:rsid w:val="00450995"/>
    <w:rsid w:val="00450ADC"/>
    <w:rsid w:val="00450B23"/>
    <w:rsid w:val="00450B7E"/>
    <w:rsid w:val="00450CA6"/>
    <w:rsid w:val="0045115A"/>
    <w:rsid w:val="00451193"/>
    <w:rsid w:val="004512DB"/>
    <w:rsid w:val="0045136B"/>
    <w:rsid w:val="004513A5"/>
    <w:rsid w:val="004513BF"/>
    <w:rsid w:val="00451462"/>
    <w:rsid w:val="004514BE"/>
    <w:rsid w:val="00451735"/>
    <w:rsid w:val="0045188E"/>
    <w:rsid w:val="004519DC"/>
    <w:rsid w:val="00451A10"/>
    <w:rsid w:val="00451A45"/>
    <w:rsid w:val="00451C7E"/>
    <w:rsid w:val="00451ECB"/>
    <w:rsid w:val="00451F77"/>
    <w:rsid w:val="004522D5"/>
    <w:rsid w:val="00452448"/>
    <w:rsid w:val="004525D1"/>
    <w:rsid w:val="004527CC"/>
    <w:rsid w:val="0045295C"/>
    <w:rsid w:val="00452B04"/>
    <w:rsid w:val="00452BE7"/>
    <w:rsid w:val="00452D33"/>
    <w:rsid w:val="0045301B"/>
    <w:rsid w:val="0045328D"/>
    <w:rsid w:val="0045334E"/>
    <w:rsid w:val="004534AD"/>
    <w:rsid w:val="004535A7"/>
    <w:rsid w:val="004535AA"/>
    <w:rsid w:val="004535E4"/>
    <w:rsid w:val="0045368F"/>
    <w:rsid w:val="004536A1"/>
    <w:rsid w:val="00453964"/>
    <w:rsid w:val="00453BA2"/>
    <w:rsid w:val="00453BB6"/>
    <w:rsid w:val="00453C1E"/>
    <w:rsid w:val="00453CAA"/>
    <w:rsid w:val="00453DF4"/>
    <w:rsid w:val="00453EC0"/>
    <w:rsid w:val="00453EC3"/>
    <w:rsid w:val="0045421B"/>
    <w:rsid w:val="004542A9"/>
    <w:rsid w:val="004545EC"/>
    <w:rsid w:val="0045460E"/>
    <w:rsid w:val="004546C0"/>
    <w:rsid w:val="00454954"/>
    <w:rsid w:val="00454B69"/>
    <w:rsid w:val="00454BDA"/>
    <w:rsid w:val="00454CFF"/>
    <w:rsid w:val="00454D77"/>
    <w:rsid w:val="00454DF5"/>
    <w:rsid w:val="00454E0D"/>
    <w:rsid w:val="00454E1E"/>
    <w:rsid w:val="00455016"/>
    <w:rsid w:val="00455061"/>
    <w:rsid w:val="004550E2"/>
    <w:rsid w:val="00455113"/>
    <w:rsid w:val="0045515D"/>
    <w:rsid w:val="004551C8"/>
    <w:rsid w:val="0045522C"/>
    <w:rsid w:val="004552C5"/>
    <w:rsid w:val="004554B4"/>
    <w:rsid w:val="00455737"/>
    <w:rsid w:val="0045576A"/>
    <w:rsid w:val="004557A8"/>
    <w:rsid w:val="00455831"/>
    <w:rsid w:val="00455C57"/>
    <w:rsid w:val="00455FD6"/>
    <w:rsid w:val="004560B9"/>
    <w:rsid w:val="00456350"/>
    <w:rsid w:val="00456421"/>
    <w:rsid w:val="004565A3"/>
    <w:rsid w:val="00456934"/>
    <w:rsid w:val="00456AB7"/>
    <w:rsid w:val="00456CE4"/>
    <w:rsid w:val="00456DAB"/>
    <w:rsid w:val="00457001"/>
    <w:rsid w:val="0045702D"/>
    <w:rsid w:val="004571B8"/>
    <w:rsid w:val="0045731A"/>
    <w:rsid w:val="00457509"/>
    <w:rsid w:val="004575AD"/>
    <w:rsid w:val="00457606"/>
    <w:rsid w:val="004576AB"/>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C88"/>
    <w:rsid w:val="00460CC3"/>
    <w:rsid w:val="00460D53"/>
    <w:rsid w:val="00460E86"/>
    <w:rsid w:val="00460FF6"/>
    <w:rsid w:val="00461195"/>
    <w:rsid w:val="004619CD"/>
    <w:rsid w:val="00461BE6"/>
    <w:rsid w:val="00461DD8"/>
    <w:rsid w:val="00461EB6"/>
    <w:rsid w:val="00461F60"/>
    <w:rsid w:val="00461FCF"/>
    <w:rsid w:val="00462063"/>
    <w:rsid w:val="004622BF"/>
    <w:rsid w:val="00462443"/>
    <w:rsid w:val="0046264C"/>
    <w:rsid w:val="00462F7F"/>
    <w:rsid w:val="0046304E"/>
    <w:rsid w:val="00463161"/>
    <w:rsid w:val="0046323C"/>
    <w:rsid w:val="00463781"/>
    <w:rsid w:val="00463834"/>
    <w:rsid w:val="004641AE"/>
    <w:rsid w:val="004641F7"/>
    <w:rsid w:val="00464308"/>
    <w:rsid w:val="004646B4"/>
    <w:rsid w:val="0046493D"/>
    <w:rsid w:val="00464A88"/>
    <w:rsid w:val="00464BBD"/>
    <w:rsid w:val="00464E54"/>
    <w:rsid w:val="00464F80"/>
    <w:rsid w:val="004650C3"/>
    <w:rsid w:val="004650D0"/>
    <w:rsid w:val="004651A0"/>
    <w:rsid w:val="004652E9"/>
    <w:rsid w:val="0046533C"/>
    <w:rsid w:val="00465DAC"/>
    <w:rsid w:val="00465EFE"/>
    <w:rsid w:val="00465F02"/>
    <w:rsid w:val="0046605F"/>
    <w:rsid w:val="004660D0"/>
    <w:rsid w:val="0046618C"/>
    <w:rsid w:val="004661A6"/>
    <w:rsid w:val="0046652D"/>
    <w:rsid w:val="00466532"/>
    <w:rsid w:val="00466667"/>
    <w:rsid w:val="00466883"/>
    <w:rsid w:val="004668D7"/>
    <w:rsid w:val="00466D21"/>
    <w:rsid w:val="00466DD9"/>
    <w:rsid w:val="00467064"/>
    <w:rsid w:val="0046728A"/>
    <w:rsid w:val="00467488"/>
    <w:rsid w:val="0046749A"/>
    <w:rsid w:val="004675D2"/>
    <w:rsid w:val="00467809"/>
    <w:rsid w:val="0046781A"/>
    <w:rsid w:val="004678FB"/>
    <w:rsid w:val="0046793C"/>
    <w:rsid w:val="00467957"/>
    <w:rsid w:val="00467AFE"/>
    <w:rsid w:val="00467D3E"/>
    <w:rsid w:val="00467E0C"/>
    <w:rsid w:val="00467F5A"/>
    <w:rsid w:val="00467F65"/>
    <w:rsid w:val="00467F7A"/>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65"/>
    <w:rsid w:val="00471937"/>
    <w:rsid w:val="00471A7D"/>
    <w:rsid w:val="00471A8A"/>
    <w:rsid w:val="00471C6E"/>
    <w:rsid w:val="00471D8B"/>
    <w:rsid w:val="00471D8F"/>
    <w:rsid w:val="00471E19"/>
    <w:rsid w:val="00471E9D"/>
    <w:rsid w:val="00471EBA"/>
    <w:rsid w:val="00471FBD"/>
    <w:rsid w:val="00471FDD"/>
    <w:rsid w:val="004722F7"/>
    <w:rsid w:val="00472432"/>
    <w:rsid w:val="0047246D"/>
    <w:rsid w:val="00472523"/>
    <w:rsid w:val="0047280A"/>
    <w:rsid w:val="0047286B"/>
    <w:rsid w:val="0047296D"/>
    <w:rsid w:val="004729A1"/>
    <w:rsid w:val="00472AD1"/>
    <w:rsid w:val="00472B31"/>
    <w:rsid w:val="00472CA4"/>
    <w:rsid w:val="00472D57"/>
    <w:rsid w:val="00472DFF"/>
    <w:rsid w:val="00472E27"/>
    <w:rsid w:val="00472F50"/>
    <w:rsid w:val="00472F8F"/>
    <w:rsid w:val="00473200"/>
    <w:rsid w:val="00473317"/>
    <w:rsid w:val="0047369E"/>
    <w:rsid w:val="004736F0"/>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83"/>
    <w:rsid w:val="00475DFB"/>
    <w:rsid w:val="00475FB0"/>
    <w:rsid w:val="00475FBF"/>
    <w:rsid w:val="00475FC5"/>
    <w:rsid w:val="004760CB"/>
    <w:rsid w:val="004760D0"/>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4A4"/>
    <w:rsid w:val="0048078F"/>
    <w:rsid w:val="0048096C"/>
    <w:rsid w:val="00480988"/>
    <w:rsid w:val="00480A44"/>
    <w:rsid w:val="00480ABB"/>
    <w:rsid w:val="00480BFF"/>
    <w:rsid w:val="00480C1B"/>
    <w:rsid w:val="00480C85"/>
    <w:rsid w:val="00480E05"/>
    <w:rsid w:val="00480E20"/>
    <w:rsid w:val="00480F39"/>
    <w:rsid w:val="0048114A"/>
    <w:rsid w:val="00481234"/>
    <w:rsid w:val="004813A1"/>
    <w:rsid w:val="00481580"/>
    <w:rsid w:val="00481581"/>
    <w:rsid w:val="00481636"/>
    <w:rsid w:val="00481661"/>
    <w:rsid w:val="00481664"/>
    <w:rsid w:val="00481783"/>
    <w:rsid w:val="004817F5"/>
    <w:rsid w:val="00481932"/>
    <w:rsid w:val="00481AA3"/>
    <w:rsid w:val="00481B48"/>
    <w:rsid w:val="00482353"/>
    <w:rsid w:val="00482650"/>
    <w:rsid w:val="004826A2"/>
    <w:rsid w:val="004826B3"/>
    <w:rsid w:val="00482BBE"/>
    <w:rsid w:val="00482BE4"/>
    <w:rsid w:val="00482F82"/>
    <w:rsid w:val="00483099"/>
    <w:rsid w:val="004835CB"/>
    <w:rsid w:val="0048360B"/>
    <w:rsid w:val="004836BE"/>
    <w:rsid w:val="004836F0"/>
    <w:rsid w:val="00483776"/>
    <w:rsid w:val="004838A2"/>
    <w:rsid w:val="00483993"/>
    <w:rsid w:val="00483A12"/>
    <w:rsid w:val="00483A1E"/>
    <w:rsid w:val="00483A21"/>
    <w:rsid w:val="00483C65"/>
    <w:rsid w:val="00483F51"/>
    <w:rsid w:val="0048402E"/>
    <w:rsid w:val="00484191"/>
    <w:rsid w:val="0048426D"/>
    <w:rsid w:val="004842AB"/>
    <w:rsid w:val="0048479C"/>
    <w:rsid w:val="004847BA"/>
    <w:rsid w:val="004849FF"/>
    <w:rsid w:val="00484A77"/>
    <w:rsid w:val="00484F78"/>
    <w:rsid w:val="00484FEC"/>
    <w:rsid w:val="0048500F"/>
    <w:rsid w:val="00485047"/>
    <w:rsid w:val="0048518B"/>
    <w:rsid w:val="004852A6"/>
    <w:rsid w:val="0048530D"/>
    <w:rsid w:val="0048539D"/>
    <w:rsid w:val="0048540F"/>
    <w:rsid w:val="00485661"/>
    <w:rsid w:val="00485662"/>
    <w:rsid w:val="00485822"/>
    <w:rsid w:val="00485970"/>
    <w:rsid w:val="004859EC"/>
    <w:rsid w:val="00485A4D"/>
    <w:rsid w:val="00485C0D"/>
    <w:rsid w:val="00485D5D"/>
    <w:rsid w:val="00485D7A"/>
    <w:rsid w:val="00486006"/>
    <w:rsid w:val="0048629C"/>
    <w:rsid w:val="00486541"/>
    <w:rsid w:val="00486575"/>
    <w:rsid w:val="00486675"/>
    <w:rsid w:val="004866D0"/>
    <w:rsid w:val="004870A0"/>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870"/>
    <w:rsid w:val="0049087A"/>
    <w:rsid w:val="0049094A"/>
    <w:rsid w:val="00490A36"/>
    <w:rsid w:val="00490B24"/>
    <w:rsid w:val="00490B48"/>
    <w:rsid w:val="00490CD3"/>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4F9"/>
    <w:rsid w:val="00493A8F"/>
    <w:rsid w:val="00493AB7"/>
    <w:rsid w:val="00493B55"/>
    <w:rsid w:val="00493C8F"/>
    <w:rsid w:val="00493CC0"/>
    <w:rsid w:val="00493E8B"/>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AAC"/>
    <w:rsid w:val="00495C17"/>
    <w:rsid w:val="00495D0C"/>
    <w:rsid w:val="00495D63"/>
    <w:rsid w:val="00495E26"/>
    <w:rsid w:val="004960C6"/>
    <w:rsid w:val="004961C6"/>
    <w:rsid w:val="0049648F"/>
    <w:rsid w:val="00496606"/>
    <w:rsid w:val="00496767"/>
    <w:rsid w:val="00496768"/>
    <w:rsid w:val="004967FD"/>
    <w:rsid w:val="00496829"/>
    <w:rsid w:val="00496AB1"/>
    <w:rsid w:val="00496BC1"/>
    <w:rsid w:val="00496BE3"/>
    <w:rsid w:val="00496DD5"/>
    <w:rsid w:val="00496E89"/>
    <w:rsid w:val="00496E8D"/>
    <w:rsid w:val="00496E96"/>
    <w:rsid w:val="00496F05"/>
    <w:rsid w:val="00496FAA"/>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7A8"/>
    <w:rsid w:val="004A6A17"/>
    <w:rsid w:val="004A6AB1"/>
    <w:rsid w:val="004A6B15"/>
    <w:rsid w:val="004A6B3B"/>
    <w:rsid w:val="004A6E5C"/>
    <w:rsid w:val="004A6F62"/>
    <w:rsid w:val="004A7092"/>
    <w:rsid w:val="004A7311"/>
    <w:rsid w:val="004A7464"/>
    <w:rsid w:val="004A7527"/>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109E"/>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17"/>
    <w:rsid w:val="004B3183"/>
    <w:rsid w:val="004B3220"/>
    <w:rsid w:val="004B32B8"/>
    <w:rsid w:val="004B332E"/>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327"/>
    <w:rsid w:val="004B532B"/>
    <w:rsid w:val="004B5397"/>
    <w:rsid w:val="004B580F"/>
    <w:rsid w:val="004B5978"/>
    <w:rsid w:val="004B5AE0"/>
    <w:rsid w:val="004B5B63"/>
    <w:rsid w:val="004B5C51"/>
    <w:rsid w:val="004B5DBC"/>
    <w:rsid w:val="004B5E40"/>
    <w:rsid w:val="004B621A"/>
    <w:rsid w:val="004B6353"/>
    <w:rsid w:val="004B6511"/>
    <w:rsid w:val="004B6520"/>
    <w:rsid w:val="004B6596"/>
    <w:rsid w:val="004B670F"/>
    <w:rsid w:val="004B6741"/>
    <w:rsid w:val="004B6775"/>
    <w:rsid w:val="004B6C94"/>
    <w:rsid w:val="004B6F37"/>
    <w:rsid w:val="004B6FBD"/>
    <w:rsid w:val="004B71EF"/>
    <w:rsid w:val="004B726F"/>
    <w:rsid w:val="004B742F"/>
    <w:rsid w:val="004B74F6"/>
    <w:rsid w:val="004B78D4"/>
    <w:rsid w:val="004B793C"/>
    <w:rsid w:val="004B7C79"/>
    <w:rsid w:val="004C005A"/>
    <w:rsid w:val="004C01A8"/>
    <w:rsid w:val="004C0477"/>
    <w:rsid w:val="004C06EC"/>
    <w:rsid w:val="004C0A16"/>
    <w:rsid w:val="004C0AEA"/>
    <w:rsid w:val="004C0C0D"/>
    <w:rsid w:val="004C0C9E"/>
    <w:rsid w:val="004C0D2D"/>
    <w:rsid w:val="004C0E0A"/>
    <w:rsid w:val="004C0ED9"/>
    <w:rsid w:val="004C0F87"/>
    <w:rsid w:val="004C113E"/>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566"/>
    <w:rsid w:val="004C28EE"/>
    <w:rsid w:val="004C2B46"/>
    <w:rsid w:val="004C2C1E"/>
    <w:rsid w:val="004C2FFA"/>
    <w:rsid w:val="004C30ED"/>
    <w:rsid w:val="004C313C"/>
    <w:rsid w:val="004C3146"/>
    <w:rsid w:val="004C31B6"/>
    <w:rsid w:val="004C33F3"/>
    <w:rsid w:val="004C34C6"/>
    <w:rsid w:val="004C3582"/>
    <w:rsid w:val="004C3D9D"/>
    <w:rsid w:val="004C3E3F"/>
    <w:rsid w:val="004C3FB2"/>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5FE5"/>
    <w:rsid w:val="004C61B4"/>
    <w:rsid w:val="004C621F"/>
    <w:rsid w:val="004C6354"/>
    <w:rsid w:val="004C6419"/>
    <w:rsid w:val="004C6463"/>
    <w:rsid w:val="004C65C5"/>
    <w:rsid w:val="004C67F6"/>
    <w:rsid w:val="004C6831"/>
    <w:rsid w:val="004C6959"/>
    <w:rsid w:val="004C6EF4"/>
    <w:rsid w:val="004C6FEC"/>
    <w:rsid w:val="004C706A"/>
    <w:rsid w:val="004C745B"/>
    <w:rsid w:val="004C7490"/>
    <w:rsid w:val="004C762F"/>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7D1"/>
    <w:rsid w:val="004D0985"/>
    <w:rsid w:val="004D0B0D"/>
    <w:rsid w:val="004D0B6B"/>
    <w:rsid w:val="004D0C8E"/>
    <w:rsid w:val="004D0DFE"/>
    <w:rsid w:val="004D1076"/>
    <w:rsid w:val="004D127E"/>
    <w:rsid w:val="004D1472"/>
    <w:rsid w:val="004D14EF"/>
    <w:rsid w:val="004D17DD"/>
    <w:rsid w:val="004D17F3"/>
    <w:rsid w:val="004D18BF"/>
    <w:rsid w:val="004D1965"/>
    <w:rsid w:val="004D1989"/>
    <w:rsid w:val="004D1A89"/>
    <w:rsid w:val="004D1B22"/>
    <w:rsid w:val="004D1B77"/>
    <w:rsid w:val="004D1CF7"/>
    <w:rsid w:val="004D1D91"/>
    <w:rsid w:val="004D1F98"/>
    <w:rsid w:val="004D2056"/>
    <w:rsid w:val="004D22C3"/>
    <w:rsid w:val="004D241B"/>
    <w:rsid w:val="004D2843"/>
    <w:rsid w:val="004D28F6"/>
    <w:rsid w:val="004D29BA"/>
    <w:rsid w:val="004D29CE"/>
    <w:rsid w:val="004D2AD7"/>
    <w:rsid w:val="004D2B09"/>
    <w:rsid w:val="004D2BED"/>
    <w:rsid w:val="004D2C67"/>
    <w:rsid w:val="004D2EAD"/>
    <w:rsid w:val="004D327B"/>
    <w:rsid w:val="004D35E3"/>
    <w:rsid w:val="004D3772"/>
    <w:rsid w:val="004D3895"/>
    <w:rsid w:val="004D38B1"/>
    <w:rsid w:val="004D3B35"/>
    <w:rsid w:val="004D3B95"/>
    <w:rsid w:val="004D3C47"/>
    <w:rsid w:val="004D3C82"/>
    <w:rsid w:val="004D3D79"/>
    <w:rsid w:val="004D3E94"/>
    <w:rsid w:val="004D46F0"/>
    <w:rsid w:val="004D4A9F"/>
    <w:rsid w:val="004D4B3F"/>
    <w:rsid w:val="004D4BB7"/>
    <w:rsid w:val="004D4C0F"/>
    <w:rsid w:val="004D4C53"/>
    <w:rsid w:val="004D4C75"/>
    <w:rsid w:val="004D4E17"/>
    <w:rsid w:val="004D4F31"/>
    <w:rsid w:val="004D4F7C"/>
    <w:rsid w:val="004D5021"/>
    <w:rsid w:val="004D5123"/>
    <w:rsid w:val="004D517E"/>
    <w:rsid w:val="004D5187"/>
    <w:rsid w:val="004D51C3"/>
    <w:rsid w:val="004D53A5"/>
    <w:rsid w:val="004D542D"/>
    <w:rsid w:val="004D5522"/>
    <w:rsid w:val="004D58E8"/>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E0"/>
    <w:rsid w:val="004D7B2A"/>
    <w:rsid w:val="004D7D40"/>
    <w:rsid w:val="004D7E91"/>
    <w:rsid w:val="004D7FB2"/>
    <w:rsid w:val="004E003A"/>
    <w:rsid w:val="004E05C9"/>
    <w:rsid w:val="004E0768"/>
    <w:rsid w:val="004E0790"/>
    <w:rsid w:val="004E094B"/>
    <w:rsid w:val="004E10FA"/>
    <w:rsid w:val="004E118E"/>
    <w:rsid w:val="004E129A"/>
    <w:rsid w:val="004E1316"/>
    <w:rsid w:val="004E13F2"/>
    <w:rsid w:val="004E1629"/>
    <w:rsid w:val="004E1814"/>
    <w:rsid w:val="004E1941"/>
    <w:rsid w:val="004E1A31"/>
    <w:rsid w:val="004E1A3B"/>
    <w:rsid w:val="004E1AB2"/>
    <w:rsid w:val="004E1B32"/>
    <w:rsid w:val="004E1B6E"/>
    <w:rsid w:val="004E1BB4"/>
    <w:rsid w:val="004E1CA4"/>
    <w:rsid w:val="004E1E8E"/>
    <w:rsid w:val="004E2091"/>
    <w:rsid w:val="004E2471"/>
    <w:rsid w:val="004E254A"/>
    <w:rsid w:val="004E258B"/>
    <w:rsid w:val="004E25EC"/>
    <w:rsid w:val="004E296A"/>
    <w:rsid w:val="004E29B7"/>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1FA"/>
    <w:rsid w:val="004E6783"/>
    <w:rsid w:val="004E681E"/>
    <w:rsid w:val="004E6868"/>
    <w:rsid w:val="004E68BA"/>
    <w:rsid w:val="004E6922"/>
    <w:rsid w:val="004E6BC6"/>
    <w:rsid w:val="004E6C57"/>
    <w:rsid w:val="004E6CD7"/>
    <w:rsid w:val="004E6CE2"/>
    <w:rsid w:val="004E6E0C"/>
    <w:rsid w:val="004E6E59"/>
    <w:rsid w:val="004E6E76"/>
    <w:rsid w:val="004E6EB4"/>
    <w:rsid w:val="004E6ED9"/>
    <w:rsid w:val="004E7102"/>
    <w:rsid w:val="004E7110"/>
    <w:rsid w:val="004E7164"/>
    <w:rsid w:val="004E72F6"/>
    <w:rsid w:val="004E742F"/>
    <w:rsid w:val="004E7569"/>
    <w:rsid w:val="004E75B9"/>
    <w:rsid w:val="004E761E"/>
    <w:rsid w:val="004E77A7"/>
    <w:rsid w:val="004E7D75"/>
    <w:rsid w:val="004E7FBA"/>
    <w:rsid w:val="004F0061"/>
    <w:rsid w:val="004F01C4"/>
    <w:rsid w:val="004F026F"/>
    <w:rsid w:val="004F03F6"/>
    <w:rsid w:val="004F04A6"/>
    <w:rsid w:val="004F050D"/>
    <w:rsid w:val="004F0783"/>
    <w:rsid w:val="004F0AB7"/>
    <w:rsid w:val="004F0ADE"/>
    <w:rsid w:val="004F0BE9"/>
    <w:rsid w:val="004F0DDD"/>
    <w:rsid w:val="004F0EE2"/>
    <w:rsid w:val="004F0EF0"/>
    <w:rsid w:val="004F0F5E"/>
    <w:rsid w:val="004F0FB9"/>
    <w:rsid w:val="004F1311"/>
    <w:rsid w:val="004F1459"/>
    <w:rsid w:val="004F1468"/>
    <w:rsid w:val="004F14ED"/>
    <w:rsid w:val="004F172F"/>
    <w:rsid w:val="004F1736"/>
    <w:rsid w:val="004F17BA"/>
    <w:rsid w:val="004F19B1"/>
    <w:rsid w:val="004F1C4E"/>
    <w:rsid w:val="004F1C9A"/>
    <w:rsid w:val="004F1CE8"/>
    <w:rsid w:val="004F1F15"/>
    <w:rsid w:val="004F200A"/>
    <w:rsid w:val="004F23FE"/>
    <w:rsid w:val="004F2414"/>
    <w:rsid w:val="004F2492"/>
    <w:rsid w:val="004F25F9"/>
    <w:rsid w:val="004F28A4"/>
    <w:rsid w:val="004F2A9A"/>
    <w:rsid w:val="004F2F7E"/>
    <w:rsid w:val="004F2FEF"/>
    <w:rsid w:val="004F3049"/>
    <w:rsid w:val="004F312D"/>
    <w:rsid w:val="004F325D"/>
    <w:rsid w:val="004F32B5"/>
    <w:rsid w:val="004F340C"/>
    <w:rsid w:val="004F370D"/>
    <w:rsid w:val="004F377F"/>
    <w:rsid w:val="004F388F"/>
    <w:rsid w:val="004F397B"/>
    <w:rsid w:val="004F3B1B"/>
    <w:rsid w:val="004F3B24"/>
    <w:rsid w:val="004F3B5A"/>
    <w:rsid w:val="004F3B7D"/>
    <w:rsid w:val="004F3BD2"/>
    <w:rsid w:val="004F3C3D"/>
    <w:rsid w:val="004F3C9F"/>
    <w:rsid w:val="004F3DD4"/>
    <w:rsid w:val="004F3DE7"/>
    <w:rsid w:val="004F407E"/>
    <w:rsid w:val="004F430B"/>
    <w:rsid w:val="004F4473"/>
    <w:rsid w:val="004F4514"/>
    <w:rsid w:val="004F4574"/>
    <w:rsid w:val="004F45B6"/>
    <w:rsid w:val="004F45D7"/>
    <w:rsid w:val="004F4619"/>
    <w:rsid w:val="004F4A67"/>
    <w:rsid w:val="004F4D12"/>
    <w:rsid w:val="004F4E4E"/>
    <w:rsid w:val="004F50DA"/>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3C4"/>
    <w:rsid w:val="004F65A8"/>
    <w:rsid w:val="004F65F5"/>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C93"/>
    <w:rsid w:val="004F7D36"/>
    <w:rsid w:val="004F7D89"/>
    <w:rsid w:val="004F7E3F"/>
    <w:rsid w:val="004F7E7F"/>
    <w:rsid w:val="005000BC"/>
    <w:rsid w:val="00500119"/>
    <w:rsid w:val="00500781"/>
    <w:rsid w:val="005007AB"/>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1FE5"/>
    <w:rsid w:val="0050207C"/>
    <w:rsid w:val="005021DD"/>
    <w:rsid w:val="00502300"/>
    <w:rsid w:val="00502375"/>
    <w:rsid w:val="005023EE"/>
    <w:rsid w:val="00502417"/>
    <w:rsid w:val="0050247D"/>
    <w:rsid w:val="005026CA"/>
    <w:rsid w:val="0050273F"/>
    <w:rsid w:val="005029B9"/>
    <w:rsid w:val="00502AC8"/>
    <w:rsid w:val="00502B72"/>
    <w:rsid w:val="00502B74"/>
    <w:rsid w:val="00502B8A"/>
    <w:rsid w:val="00502FFE"/>
    <w:rsid w:val="005030CF"/>
    <w:rsid w:val="005037C7"/>
    <w:rsid w:val="00503CB3"/>
    <w:rsid w:val="00503FB7"/>
    <w:rsid w:val="00504131"/>
    <w:rsid w:val="0050449D"/>
    <w:rsid w:val="00504BC1"/>
    <w:rsid w:val="00504DC8"/>
    <w:rsid w:val="005050C1"/>
    <w:rsid w:val="005050C7"/>
    <w:rsid w:val="00505134"/>
    <w:rsid w:val="00505186"/>
    <w:rsid w:val="0050521F"/>
    <w:rsid w:val="005053C6"/>
    <w:rsid w:val="0050545B"/>
    <w:rsid w:val="00505625"/>
    <w:rsid w:val="00505843"/>
    <w:rsid w:val="00505C04"/>
    <w:rsid w:val="00505C23"/>
    <w:rsid w:val="00505D77"/>
    <w:rsid w:val="00506566"/>
    <w:rsid w:val="00506897"/>
    <w:rsid w:val="00506CA0"/>
    <w:rsid w:val="00506CC8"/>
    <w:rsid w:val="00506D93"/>
    <w:rsid w:val="00506DCC"/>
    <w:rsid w:val="00506F7B"/>
    <w:rsid w:val="005071C0"/>
    <w:rsid w:val="00507368"/>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BD3"/>
    <w:rsid w:val="00510C35"/>
    <w:rsid w:val="00510F94"/>
    <w:rsid w:val="0051130E"/>
    <w:rsid w:val="0051156F"/>
    <w:rsid w:val="0051159B"/>
    <w:rsid w:val="0051165D"/>
    <w:rsid w:val="00511725"/>
    <w:rsid w:val="00511AB1"/>
    <w:rsid w:val="00511F15"/>
    <w:rsid w:val="00511F7A"/>
    <w:rsid w:val="00511FA3"/>
    <w:rsid w:val="005121F7"/>
    <w:rsid w:val="0051223B"/>
    <w:rsid w:val="005123F2"/>
    <w:rsid w:val="005124A7"/>
    <w:rsid w:val="005124E6"/>
    <w:rsid w:val="00512617"/>
    <w:rsid w:val="00512664"/>
    <w:rsid w:val="005126E1"/>
    <w:rsid w:val="005128E3"/>
    <w:rsid w:val="00512995"/>
    <w:rsid w:val="00512B3D"/>
    <w:rsid w:val="00512D45"/>
    <w:rsid w:val="00512DE0"/>
    <w:rsid w:val="00512EE3"/>
    <w:rsid w:val="005130AB"/>
    <w:rsid w:val="0051318C"/>
    <w:rsid w:val="005131D2"/>
    <w:rsid w:val="00513724"/>
    <w:rsid w:val="005139AA"/>
    <w:rsid w:val="005139C1"/>
    <w:rsid w:val="005139E1"/>
    <w:rsid w:val="00513A1F"/>
    <w:rsid w:val="00513A53"/>
    <w:rsid w:val="00513BF4"/>
    <w:rsid w:val="00513CC3"/>
    <w:rsid w:val="00513CFE"/>
    <w:rsid w:val="00513EBB"/>
    <w:rsid w:val="00514035"/>
    <w:rsid w:val="00514152"/>
    <w:rsid w:val="00514258"/>
    <w:rsid w:val="005142CD"/>
    <w:rsid w:val="005143C9"/>
    <w:rsid w:val="00514463"/>
    <w:rsid w:val="00514624"/>
    <w:rsid w:val="00514875"/>
    <w:rsid w:val="00514915"/>
    <w:rsid w:val="00514948"/>
    <w:rsid w:val="00514A84"/>
    <w:rsid w:val="00514B66"/>
    <w:rsid w:val="00514CD1"/>
    <w:rsid w:val="00514DAC"/>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984"/>
    <w:rsid w:val="005169AE"/>
    <w:rsid w:val="00516B69"/>
    <w:rsid w:val="00516D3D"/>
    <w:rsid w:val="00517255"/>
    <w:rsid w:val="005173A7"/>
    <w:rsid w:val="00517542"/>
    <w:rsid w:val="005177E1"/>
    <w:rsid w:val="00517E23"/>
    <w:rsid w:val="00517E55"/>
    <w:rsid w:val="00517E8F"/>
    <w:rsid w:val="0052033A"/>
    <w:rsid w:val="0052034C"/>
    <w:rsid w:val="00520363"/>
    <w:rsid w:val="005203BD"/>
    <w:rsid w:val="005203E3"/>
    <w:rsid w:val="0052069C"/>
    <w:rsid w:val="0052079A"/>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769"/>
    <w:rsid w:val="00521872"/>
    <w:rsid w:val="005218B6"/>
    <w:rsid w:val="00521980"/>
    <w:rsid w:val="00521AC5"/>
    <w:rsid w:val="00521B59"/>
    <w:rsid w:val="00521B66"/>
    <w:rsid w:val="00521C1A"/>
    <w:rsid w:val="00521E20"/>
    <w:rsid w:val="00522014"/>
    <w:rsid w:val="00522148"/>
    <w:rsid w:val="0052237A"/>
    <w:rsid w:val="00522516"/>
    <w:rsid w:val="00522589"/>
    <w:rsid w:val="00522665"/>
    <w:rsid w:val="005228DC"/>
    <w:rsid w:val="0052292A"/>
    <w:rsid w:val="00522A42"/>
    <w:rsid w:val="00522A4A"/>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ADB"/>
    <w:rsid w:val="00524B06"/>
    <w:rsid w:val="00524B98"/>
    <w:rsid w:val="00524BCD"/>
    <w:rsid w:val="00524F02"/>
    <w:rsid w:val="0052502C"/>
    <w:rsid w:val="0052532A"/>
    <w:rsid w:val="00525389"/>
    <w:rsid w:val="005253F1"/>
    <w:rsid w:val="005255BF"/>
    <w:rsid w:val="005256B1"/>
    <w:rsid w:val="005257DE"/>
    <w:rsid w:val="005259FC"/>
    <w:rsid w:val="00525A1E"/>
    <w:rsid w:val="00525A61"/>
    <w:rsid w:val="00525D5E"/>
    <w:rsid w:val="00525E29"/>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85"/>
    <w:rsid w:val="00526BF7"/>
    <w:rsid w:val="00526C44"/>
    <w:rsid w:val="005270BF"/>
    <w:rsid w:val="005271AD"/>
    <w:rsid w:val="00527200"/>
    <w:rsid w:val="00527246"/>
    <w:rsid w:val="005273AD"/>
    <w:rsid w:val="00527486"/>
    <w:rsid w:val="0052751D"/>
    <w:rsid w:val="00527709"/>
    <w:rsid w:val="00527739"/>
    <w:rsid w:val="00527740"/>
    <w:rsid w:val="00527ADE"/>
    <w:rsid w:val="00527C40"/>
    <w:rsid w:val="00527DC0"/>
    <w:rsid w:val="00530157"/>
    <w:rsid w:val="005302FD"/>
    <w:rsid w:val="00530378"/>
    <w:rsid w:val="00530469"/>
    <w:rsid w:val="005305E6"/>
    <w:rsid w:val="00530B2F"/>
    <w:rsid w:val="00530BDD"/>
    <w:rsid w:val="00530BF6"/>
    <w:rsid w:val="00530C5B"/>
    <w:rsid w:val="00530C5D"/>
    <w:rsid w:val="00530CB9"/>
    <w:rsid w:val="00530EAA"/>
    <w:rsid w:val="00531072"/>
    <w:rsid w:val="005310DE"/>
    <w:rsid w:val="00531213"/>
    <w:rsid w:val="005313F8"/>
    <w:rsid w:val="0053141A"/>
    <w:rsid w:val="00531522"/>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B4F"/>
    <w:rsid w:val="00532BF3"/>
    <w:rsid w:val="00532CAD"/>
    <w:rsid w:val="00532D52"/>
    <w:rsid w:val="00532DA0"/>
    <w:rsid w:val="00532EA5"/>
    <w:rsid w:val="00532EE0"/>
    <w:rsid w:val="00532F8B"/>
    <w:rsid w:val="00533068"/>
    <w:rsid w:val="00533104"/>
    <w:rsid w:val="00533173"/>
    <w:rsid w:val="00533282"/>
    <w:rsid w:val="0053334D"/>
    <w:rsid w:val="00533473"/>
    <w:rsid w:val="00533507"/>
    <w:rsid w:val="00533737"/>
    <w:rsid w:val="005337F8"/>
    <w:rsid w:val="00533911"/>
    <w:rsid w:val="0053399C"/>
    <w:rsid w:val="00533A8D"/>
    <w:rsid w:val="00533AE5"/>
    <w:rsid w:val="00533AEC"/>
    <w:rsid w:val="00533C35"/>
    <w:rsid w:val="00533C5A"/>
    <w:rsid w:val="00533D4B"/>
    <w:rsid w:val="00533F52"/>
    <w:rsid w:val="0053439D"/>
    <w:rsid w:val="00534431"/>
    <w:rsid w:val="00534460"/>
    <w:rsid w:val="005344A5"/>
    <w:rsid w:val="00534502"/>
    <w:rsid w:val="00534686"/>
    <w:rsid w:val="0053498B"/>
    <w:rsid w:val="00534BDE"/>
    <w:rsid w:val="00534CD7"/>
    <w:rsid w:val="005351B4"/>
    <w:rsid w:val="00535343"/>
    <w:rsid w:val="005353A7"/>
    <w:rsid w:val="00535729"/>
    <w:rsid w:val="005359D5"/>
    <w:rsid w:val="00535B79"/>
    <w:rsid w:val="00535CC8"/>
    <w:rsid w:val="00535D7C"/>
    <w:rsid w:val="00535E5B"/>
    <w:rsid w:val="00535F00"/>
    <w:rsid w:val="00536088"/>
    <w:rsid w:val="0053613A"/>
    <w:rsid w:val="00536379"/>
    <w:rsid w:val="00536579"/>
    <w:rsid w:val="005365EA"/>
    <w:rsid w:val="00536989"/>
    <w:rsid w:val="00536C1E"/>
    <w:rsid w:val="00536C53"/>
    <w:rsid w:val="00536D6E"/>
    <w:rsid w:val="00536FAB"/>
    <w:rsid w:val="0053700C"/>
    <w:rsid w:val="0053710E"/>
    <w:rsid w:val="005371D6"/>
    <w:rsid w:val="0053720B"/>
    <w:rsid w:val="005372DC"/>
    <w:rsid w:val="005374A6"/>
    <w:rsid w:val="005375E0"/>
    <w:rsid w:val="0053762C"/>
    <w:rsid w:val="00537642"/>
    <w:rsid w:val="005377E5"/>
    <w:rsid w:val="005378B0"/>
    <w:rsid w:val="005379BB"/>
    <w:rsid w:val="00537AC0"/>
    <w:rsid w:val="00537D68"/>
    <w:rsid w:val="00537ED2"/>
    <w:rsid w:val="0054020D"/>
    <w:rsid w:val="00540386"/>
    <w:rsid w:val="005405B4"/>
    <w:rsid w:val="00540644"/>
    <w:rsid w:val="0054096B"/>
    <w:rsid w:val="00540AFD"/>
    <w:rsid w:val="00540CA2"/>
    <w:rsid w:val="00540E11"/>
    <w:rsid w:val="005410C3"/>
    <w:rsid w:val="005411C5"/>
    <w:rsid w:val="0054128D"/>
    <w:rsid w:val="0054148A"/>
    <w:rsid w:val="00541495"/>
    <w:rsid w:val="00541743"/>
    <w:rsid w:val="005418F4"/>
    <w:rsid w:val="005419B4"/>
    <w:rsid w:val="00541A9C"/>
    <w:rsid w:val="00541D4C"/>
    <w:rsid w:val="00541DA0"/>
    <w:rsid w:val="00541DF5"/>
    <w:rsid w:val="00541FB9"/>
    <w:rsid w:val="0054217B"/>
    <w:rsid w:val="0054220A"/>
    <w:rsid w:val="0054224B"/>
    <w:rsid w:val="005423D4"/>
    <w:rsid w:val="0054282E"/>
    <w:rsid w:val="005429F8"/>
    <w:rsid w:val="00543175"/>
    <w:rsid w:val="00543395"/>
    <w:rsid w:val="005433C0"/>
    <w:rsid w:val="0054341A"/>
    <w:rsid w:val="0054343A"/>
    <w:rsid w:val="0054345C"/>
    <w:rsid w:val="0054357F"/>
    <w:rsid w:val="00543752"/>
    <w:rsid w:val="00543974"/>
    <w:rsid w:val="00543DD9"/>
    <w:rsid w:val="00543EBF"/>
    <w:rsid w:val="00543F5A"/>
    <w:rsid w:val="00543FEB"/>
    <w:rsid w:val="0054407E"/>
    <w:rsid w:val="0054424E"/>
    <w:rsid w:val="0054433D"/>
    <w:rsid w:val="005446BF"/>
    <w:rsid w:val="005448C5"/>
    <w:rsid w:val="00544ABA"/>
    <w:rsid w:val="00544B4B"/>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76"/>
    <w:rsid w:val="00546AAB"/>
    <w:rsid w:val="00546AE9"/>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0"/>
    <w:rsid w:val="005514F8"/>
    <w:rsid w:val="00551542"/>
    <w:rsid w:val="00551595"/>
    <w:rsid w:val="005515F1"/>
    <w:rsid w:val="005516E2"/>
    <w:rsid w:val="005518A4"/>
    <w:rsid w:val="005519A1"/>
    <w:rsid w:val="00551AE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D5"/>
    <w:rsid w:val="0055384B"/>
    <w:rsid w:val="005539A8"/>
    <w:rsid w:val="005539C5"/>
    <w:rsid w:val="00553B67"/>
    <w:rsid w:val="00553BCB"/>
    <w:rsid w:val="00553D25"/>
    <w:rsid w:val="00553F4E"/>
    <w:rsid w:val="00553F7D"/>
    <w:rsid w:val="00554105"/>
    <w:rsid w:val="0055437F"/>
    <w:rsid w:val="00554415"/>
    <w:rsid w:val="005544E2"/>
    <w:rsid w:val="00554638"/>
    <w:rsid w:val="0055475A"/>
    <w:rsid w:val="00554824"/>
    <w:rsid w:val="005548F2"/>
    <w:rsid w:val="00554BE7"/>
    <w:rsid w:val="00554D8D"/>
    <w:rsid w:val="00554E8E"/>
    <w:rsid w:val="00554EC5"/>
    <w:rsid w:val="00554EFB"/>
    <w:rsid w:val="0055506F"/>
    <w:rsid w:val="005550C2"/>
    <w:rsid w:val="00555297"/>
    <w:rsid w:val="00555306"/>
    <w:rsid w:val="005553E4"/>
    <w:rsid w:val="00555932"/>
    <w:rsid w:val="00555934"/>
    <w:rsid w:val="00555B91"/>
    <w:rsid w:val="00555EF0"/>
    <w:rsid w:val="00556023"/>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1E"/>
    <w:rsid w:val="00557A64"/>
    <w:rsid w:val="00557B06"/>
    <w:rsid w:val="00557B4D"/>
    <w:rsid w:val="00557B89"/>
    <w:rsid w:val="00557C84"/>
    <w:rsid w:val="00557CEC"/>
    <w:rsid w:val="00560049"/>
    <w:rsid w:val="00560129"/>
    <w:rsid w:val="005601E4"/>
    <w:rsid w:val="005605A4"/>
    <w:rsid w:val="005605C0"/>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C9F"/>
    <w:rsid w:val="00561D9B"/>
    <w:rsid w:val="00561F0B"/>
    <w:rsid w:val="00561FDE"/>
    <w:rsid w:val="0056223F"/>
    <w:rsid w:val="0056225D"/>
    <w:rsid w:val="005623D2"/>
    <w:rsid w:val="00562581"/>
    <w:rsid w:val="005626D6"/>
    <w:rsid w:val="00562934"/>
    <w:rsid w:val="005629F2"/>
    <w:rsid w:val="00562B50"/>
    <w:rsid w:val="00562C66"/>
    <w:rsid w:val="00562D1D"/>
    <w:rsid w:val="00562D2A"/>
    <w:rsid w:val="00562FEF"/>
    <w:rsid w:val="005632D6"/>
    <w:rsid w:val="00563558"/>
    <w:rsid w:val="0056372A"/>
    <w:rsid w:val="00563781"/>
    <w:rsid w:val="0056380C"/>
    <w:rsid w:val="005638D4"/>
    <w:rsid w:val="00563CD3"/>
    <w:rsid w:val="00563D51"/>
    <w:rsid w:val="00563E56"/>
    <w:rsid w:val="00563EC1"/>
    <w:rsid w:val="00564112"/>
    <w:rsid w:val="005642B0"/>
    <w:rsid w:val="0056438C"/>
    <w:rsid w:val="005648D5"/>
    <w:rsid w:val="0056495C"/>
    <w:rsid w:val="00564B22"/>
    <w:rsid w:val="00564BD0"/>
    <w:rsid w:val="00564FBB"/>
    <w:rsid w:val="005653C6"/>
    <w:rsid w:val="00565518"/>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AC0"/>
    <w:rsid w:val="00566B22"/>
    <w:rsid w:val="00566C83"/>
    <w:rsid w:val="00566C99"/>
    <w:rsid w:val="00566E69"/>
    <w:rsid w:val="0056711D"/>
    <w:rsid w:val="005671CD"/>
    <w:rsid w:val="00567389"/>
    <w:rsid w:val="0056739F"/>
    <w:rsid w:val="00567676"/>
    <w:rsid w:val="0056776C"/>
    <w:rsid w:val="005678D7"/>
    <w:rsid w:val="00567980"/>
    <w:rsid w:val="005679A4"/>
    <w:rsid w:val="00567E75"/>
    <w:rsid w:val="005700FE"/>
    <w:rsid w:val="00570241"/>
    <w:rsid w:val="005702CD"/>
    <w:rsid w:val="00570405"/>
    <w:rsid w:val="00570445"/>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CD7"/>
    <w:rsid w:val="0057203E"/>
    <w:rsid w:val="00572238"/>
    <w:rsid w:val="0057238D"/>
    <w:rsid w:val="00572391"/>
    <w:rsid w:val="00572465"/>
    <w:rsid w:val="00572760"/>
    <w:rsid w:val="005727E9"/>
    <w:rsid w:val="00572B0C"/>
    <w:rsid w:val="005730B2"/>
    <w:rsid w:val="0057317B"/>
    <w:rsid w:val="005732D9"/>
    <w:rsid w:val="0057330F"/>
    <w:rsid w:val="00573752"/>
    <w:rsid w:val="0057387B"/>
    <w:rsid w:val="00573E7E"/>
    <w:rsid w:val="00573EA8"/>
    <w:rsid w:val="00573EB6"/>
    <w:rsid w:val="0057402F"/>
    <w:rsid w:val="005741B9"/>
    <w:rsid w:val="005741FA"/>
    <w:rsid w:val="00574313"/>
    <w:rsid w:val="005743CC"/>
    <w:rsid w:val="005743DE"/>
    <w:rsid w:val="00574A62"/>
    <w:rsid w:val="00574A75"/>
    <w:rsid w:val="00574B95"/>
    <w:rsid w:val="00574B9D"/>
    <w:rsid w:val="00574BEC"/>
    <w:rsid w:val="00574F3F"/>
    <w:rsid w:val="005754A9"/>
    <w:rsid w:val="0057562C"/>
    <w:rsid w:val="005759F6"/>
    <w:rsid w:val="00575A29"/>
    <w:rsid w:val="00575A51"/>
    <w:rsid w:val="00575A52"/>
    <w:rsid w:val="00575A9D"/>
    <w:rsid w:val="00575CDC"/>
    <w:rsid w:val="00575E3E"/>
    <w:rsid w:val="00575E74"/>
    <w:rsid w:val="00575EC9"/>
    <w:rsid w:val="00576097"/>
    <w:rsid w:val="005760B1"/>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A1"/>
    <w:rsid w:val="00577172"/>
    <w:rsid w:val="005771E9"/>
    <w:rsid w:val="00577345"/>
    <w:rsid w:val="00577366"/>
    <w:rsid w:val="005774A0"/>
    <w:rsid w:val="00577577"/>
    <w:rsid w:val="00577A2E"/>
    <w:rsid w:val="00577F22"/>
    <w:rsid w:val="00577FD0"/>
    <w:rsid w:val="00580023"/>
    <w:rsid w:val="005802FD"/>
    <w:rsid w:val="00580508"/>
    <w:rsid w:val="0058080D"/>
    <w:rsid w:val="00580881"/>
    <w:rsid w:val="00580A54"/>
    <w:rsid w:val="00580A5D"/>
    <w:rsid w:val="00580C99"/>
    <w:rsid w:val="00580CC3"/>
    <w:rsid w:val="00580DDA"/>
    <w:rsid w:val="00580E48"/>
    <w:rsid w:val="00580EDD"/>
    <w:rsid w:val="00580F0A"/>
    <w:rsid w:val="0058117C"/>
    <w:rsid w:val="00581246"/>
    <w:rsid w:val="00581263"/>
    <w:rsid w:val="005812A2"/>
    <w:rsid w:val="005812AF"/>
    <w:rsid w:val="005812DE"/>
    <w:rsid w:val="0058137F"/>
    <w:rsid w:val="005813E9"/>
    <w:rsid w:val="0058148C"/>
    <w:rsid w:val="005814D2"/>
    <w:rsid w:val="005814EF"/>
    <w:rsid w:val="005816FF"/>
    <w:rsid w:val="00581896"/>
    <w:rsid w:val="00581A2E"/>
    <w:rsid w:val="00581C23"/>
    <w:rsid w:val="00581CA0"/>
    <w:rsid w:val="00581DCC"/>
    <w:rsid w:val="00581DD6"/>
    <w:rsid w:val="00581E3B"/>
    <w:rsid w:val="00582089"/>
    <w:rsid w:val="005820C5"/>
    <w:rsid w:val="00582253"/>
    <w:rsid w:val="00582309"/>
    <w:rsid w:val="005823AE"/>
    <w:rsid w:val="00582426"/>
    <w:rsid w:val="00582559"/>
    <w:rsid w:val="00582915"/>
    <w:rsid w:val="0058293A"/>
    <w:rsid w:val="0058298E"/>
    <w:rsid w:val="005829FC"/>
    <w:rsid w:val="00582A78"/>
    <w:rsid w:val="00582C3A"/>
    <w:rsid w:val="00582D13"/>
    <w:rsid w:val="00582E1A"/>
    <w:rsid w:val="00582E91"/>
    <w:rsid w:val="00583147"/>
    <w:rsid w:val="00583431"/>
    <w:rsid w:val="005834ED"/>
    <w:rsid w:val="00583529"/>
    <w:rsid w:val="005837E2"/>
    <w:rsid w:val="00583A0F"/>
    <w:rsid w:val="00583C51"/>
    <w:rsid w:val="00583D6C"/>
    <w:rsid w:val="00583E25"/>
    <w:rsid w:val="0058409E"/>
    <w:rsid w:val="0058426E"/>
    <w:rsid w:val="0058427A"/>
    <w:rsid w:val="00584343"/>
    <w:rsid w:val="00584416"/>
    <w:rsid w:val="0058447B"/>
    <w:rsid w:val="005844DA"/>
    <w:rsid w:val="0058452A"/>
    <w:rsid w:val="00584530"/>
    <w:rsid w:val="00584664"/>
    <w:rsid w:val="005846BA"/>
    <w:rsid w:val="00584728"/>
    <w:rsid w:val="005849CE"/>
    <w:rsid w:val="00584A23"/>
    <w:rsid w:val="00584ABD"/>
    <w:rsid w:val="00584B39"/>
    <w:rsid w:val="00584BF4"/>
    <w:rsid w:val="00584FE6"/>
    <w:rsid w:val="00585028"/>
    <w:rsid w:val="005852BA"/>
    <w:rsid w:val="0058545B"/>
    <w:rsid w:val="005854A8"/>
    <w:rsid w:val="005854C3"/>
    <w:rsid w:val="005854D1"/>
    <w:rsid w:val="00585522"/>
    <w:rsid w:val="005856EA"/>
    <w:rsid w:val="00585791"/>
    <w:rsid w:val="00585815"/>
    <w:rsid w:val="00585AE1"/>
    <w:rsid w:val="00585F5B"/>
    <w:rsid w:val="00586006"/>
    <w:rsid w:val="005860C2"/>
    <w:rsid w:val="0058620A"/>
    <w:rsid w:val="0058648C"/>
    <w:rsid w:val="00586503"/>
    <w:rsid w:val="005867C1"/>
    <w:rsid w:val="00586B3F"/>
    <w:rsid w:val="00586C6C"/>
    <w:rsid w:val="00586CA5"/>
    <w:rsid w:val="00586E05"/>
    <w:rsid w:val="0058712B"/>
    <w:rsid w:val="00587181"/>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53"/>
    <w:rsid w:val="005905B8"/>
    <w:rsid w:val="005905C5"/>
    <w:rsid w:val="005906AD"/>
    <w:rsid w:val="005906F4"/>
    <w:rsid w:val="005906FA"/>
    <w:rsid w:val="00590B32"/>
    <w:rsid w:val="00590BD7"/>
    <w:rsid w:val="00590DA6"/>
    <w:rsid w:val="00590F83"/>
    <w:rsid w:val="005910A8"/>
    <w:rsid w:val="005912D5"/>
    <w:rsid w:val="00591337"/>
    <w:rsid w:val="0059151D"/>
    <w:rsid w:val="005915F9"/>
    <w:rsid w:val="005916A0"/>
    <w:rsid w:val="00591B03"/>
    <w:rsid w:val="00591BDA"/>
    <w:rsid w:val="00591C7D"/>
    <w:rsid w:val="00591D04"/>
    <w:rsid w:val="00592030"/>
    <w:rsid w:val="00592062"/>
    <w:rsid w:val="005920CC"/>
    <w:rsid w:val="0059219D"/>
    <w:rsid w:val="0059220E"/>
    <w:rsid w:val="00592283"/>
    <w:rsid w:val="00592299"/>
    <w:rsid w:val="0059247B"/>
    <w:rsid w:val="005924DA"/>
    <w:rsid w:val="00592511"/>
    <w:rsid w:val="00592641"/>
    <w:rsid w:val="005926EB"/>
    <w:rsid w:val="00592845"/>
    <w:rsid w:val="00592867"/>
    <w:rsid w:val="00592A05"/>
    <w:rsid w:val="00592B03"/>
    <w:rsid w:val="00592CEC"/>
    <w:rsid w:val="00592D62"/>
    <w:rsid w:val="00592D9E"/>
    <w:rsid w:val="00592DED"/>
    <w:rsid w:val="005931A7"/>
    <w:rsid w:val="005931FF"/>
    <w:rsid w:val="00593446"/>
    <w:rsid w:val="005935F5"/>
    <w:rsid w:val="00593704"/>
    <w:rsid w:val="00593794"/>
    <w:rsid w:val="005938E0"/>
    <w:rsid w:val="00593AB9"/>
    <w:rsid w:val="00593B29"/>
    <w:rsid w:val="00594041"/>
    <w:rsid w:val="005940AB"/>
    <w:rsid w:val="00594175"/>
    <w:rsid w:val="005941C1"/>
    <w:rsid w:val="005944D0"/>
    <w:rsid w:val="0059499C"/>
    <w:rsid w:val="00594A4E"/>
    <w:rsid w:val="00594ABB"/>
    <w:rsid w:val="00594C3E"/>
    <w:rsid w:val="00594D1C"/>
    <w:rsid w:val="00594E36"/>
    <w:rsid w:val="00594EE3"/>
    <w:rsid w:val="00594F0A"/>
    <w:rsid w:val="0059525E"/>
    <w:rsid w:val="00595334"/>
    <w:rsid w:val="0059568B"/>
    <w:rsid w:val="005956A9"/>
    <w:rsid w:val="005956F7"/>
    <w:rsid w:val="00595887"/>
    <w:rsid w:val="00595AD3"/>
    <w:rsid w:val="00595B3E"/>
    <w:rsid w:val="00595C6A"/>
    <w:rsid w:val="00595E97"/>
    <w:rsid w:val="005960D7"/>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20E"/>
    <w:rsid w:val="005A02E4"/>
    <w:rsid w:val="005A0440"/>
    <w:rsid w:val="005A0462"/>
    <w:rsid w:val="005A054D"/>
    <w:rsid w:val="005A0615"/>
    <w:rsid w:val="005A0A46"/>
    <w:rsid w:val="005A0AF1"/>
    <w:rsid w:val="005A0AFF"/>
    <w:rsid w:val="005A0C1A"/>
    <w:rsid w:val="005A0E8B"/>
    <w:rsid w:val="005A10B9"/>
    <w:rsid w:val="005A11EA"/>
    <w:rsid w:val="005A1604"/>
    <w:rsid w:val="005A17B0"/>
    <w:rsid w:val="005A19BB"/>
    <w:rsid w:val="005A1C9D"/>
    <w:rsid w:val="005A1CAA"/>
    <w:rsid w:val="005A1D87"/>
    <w:rsid w:val="005A1F13"/>
    <w:rsid w:val="005A2014"/>
    <w:rsid w:val="005A22B4"/>
    <w:rsid w:val="005A22FD"/>
    <w:rsid w:val="005A2303"/>
    <w:rsid w:val="005A23F0"/>
    <w:rsid w:val="005A269F"/>
    <w:rsid w:val="005A2792"/>
    <w:rsid w:val="005A28A4"/>
    <w:rsid w:val="005A2A4B"/>
    <w:rsid w:val="005A2E1F"/>
    <w:rsid w:val="005A2EE2"/>
    <w:rsid w:val="005A2F60"/>
    <w:rsid w:val="005A2F80"/>
    <w:rsid w:val="005A305E"/>
    <w:rsid w:val="005A30BB"/>
    <w:rsid w:val="005A3190"/>
    <w:rsid w:val="005A3527"/>
    <w:rsid w:val="005A3887"/>
    <w:rsid w:val="005A39E4"/>
    <w:rsid w:val="005A3A5D"/>
    <w:rsid w:val="005A3AA4"/>
    <w:rsid w:val="005A3BDA"/>
    <w:rsid w:val="005A3E3C"/>
    <w:rsid w:val="005A400D"/>
    <w:rsid w:val="005A40CA"/>
    <w:rsid w:val="005A4229"/>
    <w:rsid w:val="005A439B"/>
    <w:rsid w:val="005A4798"/>
    <w:rsid w:val="005A485B"/>
    <w:rsid w:val="005A4880"/>
    <w:rsid w:val="005A49BF"/>
    <w:rsid w:val="005A4A2B"/>
    <w:rsid w:val="005A4A71"/>
    <w:rsid w:val="005A4CC5"/>
    <w:rsid w:val="005A4FFA"/>
    <w:rsid w:val="005A5176"/>
    <w:rsid w:val="005A522F"/>
    <w:rsid w:val="005A53C4"/>
    <w:rsid w:val="005A5692"/>
    <w:rsid w:val="005A569E"/>
    <w:rsid w:val="005A56C4"/>
    <w:rsid w:val="005A580E"/>
    <w:rsid w:val="005A5881"/>
    <w:rsid w:val="005A58F3"/>
    <w:rsid w:val="005A5B10"/>
    <w:rsid w:val="005A60AB"/>
    <w:rsid w:val="005A60C9"/>
    <w:rsid w:val="005A60CC"/>
    <w:rsid w:val="005A6198"/>
    <w:rsid w:val="005A627C"/>
    <w:rsid w:val="005A6337"/>
    <w:rsid w:val="005A63A2"/>
    <w:rsid w:val="005A65F1"/>
    <w:rsid w:val="005A668E"/>
    <w:rsid w:val="005A6A3C"/>
    <w:rsid w:val="005A6AAE"/>
    <w:rsid w:val="005A6C87"/>
    <w:rsid w:val="005A6F2F"/>
    <w:rsid w:val="005A6F30"/>
    <w:rsid w:val="005A6F71"/>
    <w:rsid w:val="005A6FF9"/>
    <w:rsid w:val="005A70DD"/>
    <w:rsid w:val="005A7151"/>
    <w:rsid w:val="005A715F"/>
    <w:rsid w:val="005A72C3"/>
    <w:rsid w:val="005A73B2"/>
    <w:rsid w:val="005A7410"/>
    <w:rsid w:val="005A7634"/>
    <w:rsid w:val="005A787A"/>
    <w:rsid w:val="005A7ABC"/>
    <w:rsid w:val="005A7BD2"/>
    <w:rsid w:val="005A7C2C"/>
    <w:rsid w:val="005A7D51"/>
    <w:rsid w:val="005A7D74"/>
    <w:rsid w:val="005A7DEC"/>
    <w:rsid w:val="005A7FD9"/>
    <w:rsid w:val="005B0064"/>
    <w:rsid w:val="005B00DF"/>
    <w:rsid w:val="005B04F3"/>
    <w:rsid w:val="005B0542"/>
    <w:rsid w:val="005B05A6"/>
    <w:rsid w:val="005B05DF"/>
    <w:rsid w:val="005B0686"/>
    <w:rsid w:val="005B09EF"/>
    <w:rsid w:val="005B0C05"/>
    <w:rsid w:val="005B0C72"/>
    <w:rsid w:val="005B0CAA"/>
    <w:rsid w:val="005B0ED2"/>
    <w:rsid w:val="005B0F0E"/>
    <w:rsid w:val="005B0F9E"/>
    <w:rsid w:val="005B11B1"/>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2EA"/>
    <w:rsid w:val="005B245D"/>
    <w:rsid w:val="005B24B7"/>
    <w:rsid w:val="005B2568"/>
    <w:rsid w:val="005B2655"/>
    <w:rsid w:val="005B2799"/>
    <w:rsid w:val="005B2B77"/>
    <w:rsid w:val="005B2E67"/>
    <w:rsid w:val="005B2EAD"/>
    <w:rsid w:val="005B3166"/>
    <w:rsid w:val="005B31AF"/>
    <w:rsid w:val="005B3226"/>
    <w:rsid w:val="005B3441"/>
    <w:rsid w:val="005B376E"/>
    <w:rsid w:val="005B3A7A"/>
    <w:rsid w:val="005B3BD7"/>
    <w:rsid w:val="005B3CBA"/>
    <w:rsid w:val="005B3D4A"/>
    <w:rsid w:val="005B3FB6"/>
    <w:rsid w:val="005B412A"/>
    <w:rsid w:val="005B4180"/>
    <w:rsid w:val="005B44DF"/>
    <w:rsid w:val="005B457E"/>
    <w:rsid w:val="005B45E0"/>
    <w:rsid w:val="005B471C"/>
    <w:rsid w:val="005B4850"/>
    <w:rsid w:val="005B48E0"/>
    <w:rsid w:val="005B4919"/>
    <w:rsid w:val="005B4ABB"/>
    <w:rsid w:val="005B4B5E"/>
    <w:rsid w:val="005B4D87"/>
    <w:rsid w:val="005B50BE"/>
    <w:rsid w:val="005B50EF"/>
    <w:rsid w:val="005B51D5"/>
    <w:rsid w:val="005B5295"/>
    <w:rsid w:val="005B52C5"/>
    <w:rsid w:val="005B5338"/>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77"/>
    <w:rsid w:val="005B7550"/>
    <w:rsid w:val="005B7662"/>
    <w:rsid w:val="005B7921"/>
    <w:rsid w:val="005B7BA5"/>
    <w:rsid w:val="005B7D03"/>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E8"/>
    <w:rsid w:val="005C0DD1"/>
    <w:rsid w:val="005C0E35"/>
    <w:rsid w:val="005C1186"/>
    <w:rsid w:val="005C13E1"/>
    <w:rsid w:val="005C16A0"/>
    <w:rsid w:val="005C187E"/>
    <w:rsid w:val="005C1916"/>
    <w:rsid w:val="005C1A89"/>
    <w:rsid w:val="005C1CA8"/>
    <w:rsid w:val="005C1CF4"/>
    <w:rsid w:val="005C1E1D"/>
    <w:rsid w:val="005C1E5B"/>
    <w:rsid w:val="005C1FA4"/>
    <w:rsid w:val="005C207B"/>
    <w:rsid w:val="005C2471"/>
    <w:rsid w:val="005C2678"/>
    <w:rsid w:val="005C2683"/>
    <w:rsid w:val="005C28FA"/>
    <w:rsid w:val="005C29A0"/>
    <w:rsid w:val="005C2A1F"/>
    <w:rsid w:val="005C2A46"/>
    <w:rsid w:val="005C2A52"/>
    <w:rsid w:val="005C2B8F"/>
    <w:rsid w:val="005C2BD6"/>
    <w:rsid w:val="005C2CF2"/>
    <w:rsid w:val="005C2DF0"/>
    <w:rsid w:val="005C2F70"/>
    <w:rsid w:val="005C300B"/>
    <w:rsid w:val="005C31D4"/>
    <w:rsid w:val="005C3203"/>
    <w:rsid w:val="005C323C"/>
    <w:rsid w:val="005C3350"/>
    <w:rsid w:val="005C34B5"/>
    <w:rsid w:val="005C3746"/>
    <w:rsid w:val="005C3753"/>
    <w:rsid w:val="005C3763"/>
    <w:rsid w:val="005C3984"/>
    <w:rsid w:val="005C39DB"/>
    <w:rsid w:val="005C3A67"/>
    <w:rsid w:val="005C3DDD"/>
    <w:rsid w:val="005C3DDE"/>
    <w:rsid w:val="005C3E67"/>
    <w:rsid w:val="005C3EF7"/>
    <w:rsid w:val="005C409C"/>
    <w:rsid w:val="005C40F4"/>
    <w:rsid w:val="005C4169"/>
    <w:rsid w:val="005C41A9"/>
    <w:rsid w:val="005C41D9"/>
    <w:rsid w:val="005C423E"/>
    <w:rsid w:val="005C43BE"/>
    <w:rsid w:val="005C4487"/>
    <w:rsid w:val="005C44F3"/>
    <w:rsid w:val="005C4609"/>
    <w:rsid w:val="005C4828"/>
    <w:rsid w:val="005C48AB"/>
    <w:rsid w:val="005C49BA"/>
    <w:rsid w:val="005C4C07"/>
    <w:rsid w:val="005C4C1A"/>
    <w:rsid w:val="005C4D50"/>
    <w:rsid w:val="005C4EA5"/>
    <w:rsid w:val="005C508B"/>
    <w:rsid w:val="005C5185"/>
    <w:rsid w:val="005C518E"/>
    <w:rsid w:val="005C519C"/>
    <w:rsid w:val="005C51BE"/>
    <w:rsid w:val="005C5256"/>
    <w:rsid w:val="005C5379"/>
    <w:rsid w:val="005C537C"/>
    <w:rsid w:val="005C544B"/>
    <w:rsid w:val="005C54A7"/>
    <w:rsid w:val="005C560D"/>
    <w:rsid w:val="005C5714"/>
    <w:rsid w:val="005C581A"/>
    <w:rsid w:val="005C581E"/>
    <w:rsid w:val="005C59AA"/>
    <w:rsid w:val="005C5A3C"/>
    <w:rsid w:val="005C5B96"/>
    <w:rsid w:val="005C5C44"/>
    <w:rsid w:val="005C5D3E"/>
    <w:rsid w:val="005C5D82"/>
    <w:rsid w:val="005C5E33"/>
    <w:rsid w:val="005C5FF2"/>
    <w:rsid w:val="005C60D0"/>
    <w:rsid w:val="005C60DA"/>
    <w:rsid w:val="005C612A"/>
    <w:rsid w:val="005C61DA"/>
    <w:rsid w:val="005C6479"/>
    <w:rsid w:val="005C6687"/>
    <w:rsid w:val="005C6989"/>
    <w:rsid w:val="005C6A8B"/>
    <w:rsid w:val="005C6B99"/>
    <w:rsid w:val="005C6E5E"/>
    <w:rsid w:val="005C6F54"/>
    <w:rsid w:val="005C7021"/>
    <w:rsid w:val="005C712D"/>
    <w:rsid w:val="005C7366"/>
    <w:rsid w:val="005C7478"/>
    <w:rsid w:val="005C767C"/>
    <w:rsid w:val="005C76A9"/>
    <w:rsid w:val="005C77C8"/>
    <w:rsid w:val="005C7837"/>
    <w:rsid w:val="005C7B06"/>
    <w:rsid w:val="005C7B98"/>
    <w:rsid w:val="005C7C69"/>
    <w:rsid w:val="005C7C75"/>
    <w:rsid w:val="005C7E4C"/>
    <w:rsid w:val="005C7EDC"/>
    <w:rsid w:val="005D0081"/>
    <w:rsid w:val="005D00E1"/>
    <w:rsid w:val="005D016E"/>
    <w:rsid w:val="005D0609"/>
    <w:rsid w:val="005D0673"/>
    <w:rsid w:val="005D09C5"/>
    <w:rsid w:val="005D0A10"/>
    <w:rsid w:val="005D0A1A"/>
    <w:rsid w:val="005D0E4F"/>
    <w:rsid w:val="005D0E8E"/>
    <w:rsid w:val="005D10C6"/>
    <w:rsid w:val="005D10D8"/>
    <w:rsid w:val="005D12AD"/>
    <w:rsid w:val="005D13AF"/>
    <w:rsid w:val="005D13F5"/>
    <w:rsid w:val="005D1400"/>
    <w:rsid w:val="005D1451"/>
    <w:rsid w:val="005D1497"/>
    <w:rsid w:val="005D187D"/>
    <w:rsid w:val="005D1AF8"/>
    <w:rsid w:val="005D1BC8"/>
    <w:rsid w:val="005D1BE7"/>
    <w:rsid w:val="005D1E12"/>
    <w:rsid w:val="005D1E32"/>
    <w:rsid w:val="005D206B"/>
    <w:rsid w:val="005D213C"/>
    <w:rsid w:val="005D21F0"/>
    <w:rsid w:val="005D22B4"/>
    <w:rsid w:val="005D22B7"/>
    <w:rsid w:val="005D2475"/>
    <w:rsid w:val="005D2653"/>
    <w:rsid w:val="005D2740"/>
    <w:rsid w:val="005D2774"/>
    <w:rsid w:val="005D2787"/>
    <w:rsid w:val="005D2794"/>
    <w:rsid w:val="005D2980"/>
    <w:rsid w:val="005D2A71"/>
    <w:rsid w:val="005D2BDE"/>
    <w:rsid w:val="005D2BEB"/>
    <w:rsid w:val="005D3316"/>
    <w:rsid w:val="005D3378"/>
    <w:rsid w:val="005D3393"/>
    <w:rsid w:val="005D37A9"/>
    <w:rsid w:val="005D38EF"/>
    <w:rsid w:val="005D394C"/>
    <w:rsid w:val="005D3990"/>
    <w:rsid w:val="005D3A2C"/>
    <w:rsid w:val="005D3B1E"/>
    <w:rsid w:val="005D3BC6"/>
    <w:rsid w:val="005D3C29"/>
    <w:rsid w:val="005D3D76"/>
    <w:rsid w:val="005D3DA5"/>
    <w:rsid w:val="005D3DA7"/>
    <w:rsid w:val="005D3DAC"/>
    <w:rsid w:val="005D3DF3"/>
    <w:rsid w:val="005D3E45"/>
    <w:rsid w:val="005D3EB4"/>
    <w:rsid w:val="005D402E"/>
    <w:rsid w:val="005D4230"/>
    <w:rsid w:val="005D445D"/>
    <w:rsid w:val="005D4578"/>
    <w:rsid w:val="005D45C3"/>
    <w:rsid w:val="005D48F4"/>
    <w:rsid w:val="005D4A81"/>
    <w:rsid w:val="005D4BBF"/>
    <w:rsid w:val="005D4BFE"/>
    <w:rsid w:val="005D4ED7"/>
    <w:rsid w:val="005D4EFA"/>
    <w:rsid w:val="005D5067"/>
    <w:rsid w:val="005D507F"/>
    <w:rsid w:val="005D5227"/>
    <w:rsid w:val="005D5235"/>
    <w:rsid w:val="005D5350"/>
    <w:rsid w:val="005D538C"/>
    <w:rsid w:val="005D55BA"/>
    <w:rsid w:val="005D568C"/>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65"/>
    <w:rsid w:val="005D708A"/>
    <w:rsid w:val="005D723E"/>
    <w:rsid w:val="005D76EB"/>
    <w:rsid w:val="005D77B6"/>
    <w:rsid w:val="005D77D1"/>
    <w:rsid w:val="005D7B6E"/>
    <w:rsid w:val="005D7BE9"/>
    <w:rsid w:val="005D7C02"/>
    <w:rsid w:val="005D7DDA"/>
    <w:rsid w:val="005D7E0D"/>
    <w:rsid w:val="005D7F31"/>
    <w:rsid w:val="005E0339"/>
    <w:rsid w:val="005E037E"/>
    <w:rsid w:val="005E04CC"/>
    <w:rsid w:val="005E0C17"/>
    <w:rsid w:val="005E0F2E"/>
    <w:rsid w:val="005E10E4"/>
    <w:rsid w:val="005E1175"/>
    <w:rsid w:val="005E11AC"/>
    <w:rsid w:val="005E1347"/>
    <w:rsid w:val="005E1427"/>
    <w:rsid w:val="005E16DB"/>
    <w:rsid w:val="005E176A"/>
    <w:rsid w:val="005E17ED"/>
    <w:rsid w:val="005E1871"/>
    <w:rsid w:val="005E191C"/>
    <w:rsid w:val="005E1BEE"/>
    <w:rsid w:val="005E1FD6"/>
    <w:rsid w:val="005E20F1"/>
    <w:rsid w:val="005E234A"/>
    <w:rsid w:val="005E248E"/>
    <w:rsid w:val="005E2566"/>
    <w:rsid w:val="005E2580"/>
    <w:rsid w:val="005E271C"/>
    <w:rsid w:val="005E2745"/>
    <w:rsid w:val="005E288D"/>
    <w:rsid w:val="005E28B4"/>
    <w:rsid w:val="005E2989"/>
    <w:rsid w:val="005E2FCC"/>
    <w:rsid w:val="005E2FE5"/>
    <w:rsid w:val="005E31D4"/>
    <w:rsid w:val="005E353D"/>
    <w:rsid w:val="005E35CC"/>
    <w:rsid w:val="005E3686"/>
    <w:rsid w:val="005E371E"/>
    <w:rsid w:val="005E377F"/>
    <w:rsid w:val="005E38BD"/>
    <w:rsid w:val="005E3CA3"/>
    <w:rsid w:val="005E3D07"/>
    <w:rsid w:val="005E44CC"/>
    <w:rsid w:val="005E45BB"/>
    <w:rsid w:val="005E48EA"/>
    <w:rsid w:val="005E4A51"/>
    <w:rsid w:val="005E4B74"/>
    <w:rsid w:val="005E4EDF"/>
    <w:rsid w:val="005E5158"/>
    <w:rsid w:val="005E52EA"/>
    <w:rsid w:val="005E5319"/>
    <w:rsid w:val="005E53F9"/>
    <w:rsid w:val="005E5616"/>
    <w:rsid w:val="005E579F"/>
    <w:rsid w:val="005E5860"/>
    <w:rsid w:val="005E58D7"/>
    <w:rsid w:val="005E5A7B"/>
    <w:rsid w:val="005E5C2D"/>
    <w:rsid w:val="005E5C41"/>
    <w:rsid w:val="005E5C63"/>
    <w:rsid w:val="005E5E00"/>
    <w:rsid w:val="005E5E81"/>
    <w:rsid w:val="005E5EA1"/>
    <w:rsid w:val="005E60A3"/>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BD"/>
    <w:rsid w:val="005E775D"/>
    <w:rsid w:val="005E7836"/>
    <w:rsid w:val="005E78B5"/>
    <w:rsid w:val="005E79E9"/>
    <w:rsid w:val="005E79FD"/>
    <w:rsid w:val="005E7A1C"/>
    <w:rsid w:val="005E7C17"/>
    <w:rsid w:val="005E7D82"/>
    <w:rsid w:val="005E7EE7"/>
    <w:rsid w:val="005F0107"/>
    <w:rsid w:val="005F01DF"/>
    <w:rsid w:val="005F03B5"/>
    <w:rsid w:val="005F0447"/>
    <w:rsid w:val="005F04E9"/>
    <w:rsid w:val="005F05D2"/>
    <w:rsid w:val="005F0904"/>
    <w:rsid w:val="005F0A43"/>
    <w:rsid w:val="005F0A99"/>
    <w:rsid w:val="005F0EE1"/>
    <w:rsid w:val="005F11C4"/>
    <w:rsid w:val="005F128A"/>
    <w:rsid w:val="005F1453"/>
    <w:rsid w:val="005F1630"/>
    <w:rsid w:val="005F16E4"/>
    <w:rsid w:val="005F1837"/>
    <w:rsid w:val="005F1ACD"/>
    <w:rsid w:val="005F1DAA"/>
    <w:rsid w:val="005F1F23"/>
    <w:rsid w:val="005F1F37"/>
    <w:rsid w:val="005F208B"/>
    <w:rsid w:val="005F2157"/>
    <w:rsid w:val="005F22F2"/>
    <w:rsid w:val="005F2583"/>
    <w:rsid w:val="005F26D5"/>
    <w:rsid w:val="005F274F"/>
    <w:rsid w:val="005F275E"/>
    <w:rsid w:val="005F27B1"/>
    <w:rsid w:val="005F27BF"/>
    <w:rsid w:val="005F27E2"/>
    <w:rsid w:val="005F29A2"/>
    <w:rsid w:val="005F2A22"/>
    <w:rsid w:val="005F2B7D"/>
    <w:rsid w:val="005F2D7A"/>
    <w:rsid w:val="005F2F35"/>
    <w:rsid w:val="005F2F70"/>
    <w:rsid w:val="005F30AF"/>
    <w:rsid w:val="005F3322"/>
    <w:rsid w:val="005F3445"/>
    <w:rsid w:val="005F375A"/>
    <w:rsid w:val="005F3A1D"/>
    <w:rsid w:val="005F3B0D"/>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AB0"/>
    <w:rsid w:val="005F4C46"/>
    <w:rsid w:val="005F4C89"/>
    <w:rsid w:val="005F4DD6"/>
    <w:rsid w:val="005F4E8E"/>
    <w:rsid w:val="005F4EF4"/>
    <w:rsid w:val="005F50A5"/>
    <w:rsid w:val="005F50D8"/>
    <w:rsid w:val="005F51D2"/>
    <w:rsid w:val="005F5248"/>
    <w:rsid w:val="005F53A1"/>
    <w:rsid w:val="005F5410"/>
    <w:rsid w:val="005F55F7"/>
    <w:rsid w:val="005F56E0"/>
    <w:rsid w:val="005F5758"/>
    <w:rsid w:val="005F5AAE"/>
    <w:rsid w:val="005F5BE5"/>
    <w:rsid w:val="005F5D85"/>
    <w:rsid w:val="005F5E82"/>
    <w:rsid w:val="005F5F39"/>
    <w:rsid w:val="005F5FF2"/>
    <w:rsid w:val="005F60F0"/>
    <w:rsid w:val="005F649E"/>
    <w:rsid w:val="005F6757"/>
    <w:rsid w:val="005F676D"/>
    <w:rsid w:val="005F695F"/>
    <w:rsid w:val="005F6B77"/>
    <w:rsid w:val="005F6BFD"/>
    <w:rsid w:val="005F6CA9"/>
    <w:rsid w:val="005F7239"/>
    <w:rsid w:val="005F7487"/>
    <w:rsid w:val="005F7663"/>
    <w:rsid w:val="005F7669"/>
    <w:rsid w:val="005F7709"/>
    <w:rsid w:val="005F7840"/>
    <w:rsid w:val="005F79E5"/>
    <w:rsid w:val="005F7A04"/>
    <w:rsid w:val="005F7D1D"/>
    <w:rsid w:val="005F7F7B"/>
    <w:rsid w:val="00600166"/>
    <w:rsid w:val="00600176"/>
    <w:rsid w:val="006002C7"/>
    <w:rsid w:val="006002CF"/>
    <w:rsid w:val="006003DA"/>
    <w:rsid w:val="006005C2"/>
    <w:rsid w:val="00600692"/>
    <w:rsid w:val="00600765"/>
    <w:rsid w:val="0060076D"/>
    <w:rsid w:val="00600A91"/>
    <w:rsid w:val="00600AEA"/>
    <w:rsid w:val="00600BC3"/>
    <w:rsid w:val="00600F95"/>
    <w:rsid w:val="006011B0"/>
    <w:rsid w:val="0060139E"/>
    <w:rsid w:val="006014D6"/>
    <w:rsid w:val="00601514"/>
    <w:rsid w:val="0060161C"/>
    <w:rsid w:val="00601783"/>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E9"/>
    <w:rsid w:val="006025D3"/>
    <w:rsid w:val="0060274F"/>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A3"/>
    <w:rsid w:val="006040EA"/>
    <w:rsid w:val="00604216"/>
    <w:rsid w:val="006042BC"/>
    <w:rsid w:val="006044EA"/>
    <w:rsid w:val="006046DC"/>
    <w:rsid w:val="006046FA"/>
    <w:rsid w:val="006048B2"/>
    <w:rsid w:val="00604B55"/>
    <w:rsid w:val="00604CEA"/>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31"/>
    <w:rsid w:val="00606C65"/>
    <w:rsid w:val="00606D80"/>
    <w:rsid w:val="00606E52"/>
    <w:rsid w:val="00606EBB"/>
    <w:rsid w:val="00607189"/>
    <w:rsid w:val="00607206"/>
    <w:rsid w:val="006072A1"/>
    <w:rsid w:val="006072C6"/>
    <w:rsid w:val="00607417"/>
    <w:rsid w:val="006074DB"/>
    <w:rsid w:val="00607526"/>
    <w:rsid w:val="0060758A"/>
    <w:rsid w:val="00607733"/>
    <w:rsid w:val="00607917"/>
    <w:rsid w:val="00607A2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B03"/>
    <w:rsid w:val="00610B47"/>
    <w:rsid w:val="00610BED"/>
    <w:rsid w:val="00610C1E"/>
    <w:rsid w:val="00610F4E"/>
    <w:rsid w:val="00611103"/>
    <w:rsid w:val="0061110E"/>
    <w:rsid w:val="0061120C"/>
    <w:rsid w:val="006112C0"/>
    <w:rsid w:val="00611368"/>
    <w:rsid w:val="0061152E"/>
    <w:rsid w:val="00611776"/>
    <w:rsid w:val="0061183F"/>
    <w:rsid w:val="006119F7"/>
    <w:rsid w:val="00611D5E"/>
    <w:rsid w:val="00611D71"/>
    <w:rsid w:val="00611F8F"/>
    <w:rsid w:val="00612352"/>
    <w:rsid w:val="006123D6"/>
    <w:rsid w:val="00612555"/>
    <w:rsid w:val="006125D2"/>
    <w:rsid w:val="006127F0"/>
    <w:rsid w:val="006128F8"/>
    <w:rsid w:val="006129DC"/>
    <w:rsid w:val="00612C0B"/>
    <w:rsid w:val="006130A8"/>
    <w:rsid w:val="006130C9"/>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F4"/>
    <w:rsid w:val="0061573E"/>
    <w:rsid w:val="00615AE9"/>
    <w:rsid w:val="00615B26"/>
    <w:rsid w:val="00615B9F"/>
    <w:rsid w:val="00615CFB"/>
    <w:rsid w:val="00615E88"/>
    <w:rsid w:val="00615F96"/>
    <w:rsid w:val="006160A0"/>
    <w:rsid w:val="00616112"/>
    <w:rsid w:val="00616342"/>
    <w:rsid w:val="00616343"/>
    <w:rsid w:val="0061656C"/>
    <w:rsid w:val="00616692"/>
    <w:rsid w:val="00616A3E"/>
    <w:rsid w:val="00616AFE"/>
    <w:rsid w:val="00616C00"/>
    <w:rsid w:val="00616CA4"/>
    <w:rsid w:val="00616CE1"/>
    <w:rsid w:val="00616D1E"/>
    <w:rsid w:val="00616D76"/>
    <w:rsid w:val="00616E02"/>
    <w:rsid w:val="00616EAA"/>
    <w:rsid w:val="00616FCF"/>
    <w:rsid w:val="00617263"/>
    <w:rsid w:val="0061728E"/>
    <w:rsid w:val="0061735D"/>
    <w:rsid w:val="006174C2"/>
    <w:rsid w:val="0061791D"/>
    <w:rsid w:val="00617A80"/>
    <w:rsid w:val="00617F5A"/>
    <w:rsid w:val="00620183"/>
    <w:rsid w:val="006202AD"/>
    <w:rsid w:val="00620363"/>
    <w:rsid w:val="006204B1"/>
    <w:rsid w:val="006205CA"/>
    <w:rsid w:val="006206C7"/>
    <w:rsid w:val="00620723"/>
    <w:rsid w:val="00620764"/>
    <w:rsid w:val="00620797"/>
    <w:rsid w:val="006207FA"/>
    <w:rsid w:val="0062081B"/>
    <w:rsid w:val="00620932"/>
    <w:rsid w:val="0062096D"/>
    <w:rsid w:val="00620D97"/>
    <w:rsid w:val="00620F22"/>
    <w:rsid w:val="00620F42"/>
    <w:rsid w:val="00620FEF"/>
    <w:rsid w:val="0062150D"/>
    <w:rsid w:val="00621551"/>
    <w:rsid w:val="0062164C"/>
    <w:rsid w:val="0062169B"/>
    <w:rsid w:val="00621784"/>
    <w:rsid w:val="00621906"/>
    <w:rsid w:val="00621958"/>
    <w:rsid w:val="00621BD2"/>
    <w:rsid w:val="00621CDE"/>
    <w:rsid w:val="00621D33"/>
    <w:rsid w:val="00621DA6"/>
    <w:rsid w:val="00621F53"/>
    <w:rsid w:val="00621F8F"/>
    <w:rsid w:val="00622064"/>
    <w:rsid w:val="006224A9"/>
    <w:rsid w:val="006226EA"/>
    <w:rsid w:val="0062270A"/>
    <w:rsid w:val="0062276E"/>
    <w:rsid w:val="006228D0"/>
    <w:rsid w:val="00622A56"/>
    <w:rsid w:val="00622E2A"/>
    <w:rsid w:val="00622FCD"/>
    <w:rsid w:val="00623089"/>
    <w:rsid w:val="0062308E"/>
    <w:rsid w:val="0062326E"/>
    <w:rsid w:val="00623420"/>
    <w:rsid w:val="006234A6"/>
    <w:rsid w:val="006234C4"/>
    <w:rsid w:val="006235E8"/>
    <w:rsid w:val="0062377D"/>
    <w:rsid w:val="006239AC"/>
    <w:rsid w:val="00623B98"/>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D9E"/>
    <w:rsid w:val="00624FB3"/>
    <w:rsid w:val="0062504D"/>
    <w:rsid w:val="0062505B"/>
    <w:rsid w:val="0062529D"/>
    <w:rsid w:val="00625458"/>
    <w:rsid w:val="00625652"/>
    <w:rsid w:val="00625662"/>
    <w:rsid w:val="00625A00"/>
    <w:rsid w:val="00625DE1"/>
    <w:rsid w:val="0062605B"/>
    <w:rsid w:val="006261BE"/>
    <w:rsid w:val="00626203"/>
    <w:rsid w:val="006262F4"/>
    <w:rsid w:val="0062660B"/>
    <w:rsid w:val="0062663B"/>
    <w:rsid w:val="006268D3"/>
    <w:rsid w:val="00626941"/>
    <w:rsid w:val="00626AD1"/>
    <w:rsid w:val="00626BBF"/>
    <w:rsid w:val="00626C25"/>
    <w:rsid w:val="00626D15"/>
    <w:rsid w:val="00626D70"/>
    <w:rsid w:val="00626E54"/>
    <w:rsid w:val="00627003"/>
    <w:rsid w:val="0062709F"/>
    <w:rsid w:val="006272FA"/>
    <w:rsid w:val="006276C0"/>
    <w:rsid w:val="0062772A"/>
    <w:rsid w:val="00627A27"/>
    <w:rsid w:val="00627A9F"/>
    <w:rsid w:val="00627CD9"/>
    <w:rsid w:val="0063014E"/>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47"/>
    <w:rsid w:val="00631585"/>
    <w:rsid w:val="00631804"/>
    <w:rsid w:val="00631993"/>
    <w:rsid w:val="00631B93"/>
    <w:rsid w:val="00631CD6"/>
    <w:rsid w:val="00631FFA"/>
    <w:rsid w:val="006325BD"/>
    <w:rsid w:val="00632687"/>
    <w:rsid w:val="00632870"/>
    <w:rsid w:val="00632960"/>
    <w:rsid w:val="00632B32"/>
    <w:rsid w:val="00632B4B"/>
    <w:rsid w:val="00632BF0"/>
    <w:rsid w:val="00632E2D"/>
    <w:rsid w:val="00632F87"/>
    <w:rsid w:val="00633058"/>
    <w:rsid w:val="00633146"/>
    <w:rsid w:val="0063323D"/>
    <w:rsid w:val="0063324B"/>
    <w:rsid w:val="006333E9"/>
    <w:rsid w:val="00633590"/>
    <w:rsid w:val="006335C0"/>
    <w:rsid w:val="006335D2"/>
    <w:rsid w:val="006336D7"/>
    <w:rsid w:val="00633806"/>
    <w:rsid w:val="00633B62"/>
    <w:rsid w:val="00633C16"/>
    <w:rsid w:val="00633F14"/>
    <w:rsid w:val="00633F1F"/>
    <w:rsid w:val="00633F83"/>
    <w:rsid w:val="0063427F"/>
    <w:rsid w:val="00634960"/>
    <w:rsid w:val="00634AC0"/>
    <w:rsid w:val="00634ACF"/>
    <w:rsid w:val="00634BEE"/>
    <w:rsid w:val="00634E0B"/>
    <w:rsid w:val="00634E43"/>
    <w:rsid w:val="00634EF0"/>
    <w:rsid w:val="00635035"/>
    <w:rsid w:val="0063508D"/>
    <w:rsid w:val="0063580D"/>
    <w:rsid w:val="00635CAE"/>
    <w:rsid w:val="00635DBB"/>
    <w:rsid w:val="0063622B"/>
    <w:rsid w:val="006366B0"/>
    <w:rsid w:val="00636713"/>
    <w:rsid w:val="006367E5"/>
    <w:rsid w:val="00636832"/>
    <w:rsid w:val="006369E5"/>
    <w:rsid w:val="00636A15"/>
    <w:rsid w:val="00636B43"/>
    <w:rsid w:val="00636C07"/>
    <w:rsid w:val="00636C0F"/>
    <w:rsid w:val="00636CDC"/>
    <w:rsid w:val="0063713B"/>
    <w:rsid w:val="00637240"/>
    <w:rsid w:val="0063729E"/>
    <w:rsid w:val="00637352"/>
    <w:rsid w:val="006373FE"/>
    <w:rsid w:val="0063762E"/>
    <w:rsid w:val="006376AF"/>
    <w:rsid w:val="0063775F"/>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3E"/>
    <w:rsid w:val="0064194D"/>
    <w:rsid w:val="006419A4"/>
    <w:rsid w:val="00641AEB"/>
    <w:rsid w:val="00641CD2"/>
    <w:rsid w:val="00641DE5"/>
    <w:rsid w:val="00641DED"/>
    <w:rsid w:val="00641EEE"/>
    <w:rsid w:val="00642184"/>
    <w:rsid w:val="006421C4"/>
    <w:rsid w:val="0064226D"/>
    <w:rsid w:val="00642842"/>
    <w:rsid w:val="00642993"/>
    <w:rsid w:val="00642CD7"/>
    <w:rsid w:val="00642E13"/>
    <w:rsid w:val="00642F9C"/>
    <w:rsid w:val="00643033"/>
    <w:rsid w:val="00643121"/>
    <w:rsid w:val="00643660"/>
    <w:rsid w:val="00643A2F"/>
    <w:rsid w:val="00643B1B"/>
    <w:rsid w:val="00643BF8"/>
    <w:rsid w:val="00643CBC"/>
    <w:rsid w:val="00643EB2"/>
    <w:rsid w:val="00644009"/>
    <w:rsid w:val="006442B3"/>
    <w:rsid w:val="0064449B"/>
    <w:rsid w:val="006444E4"/>
    <w:rsid w:val="00644628"/>
    <w:rsid w:val="00644659"/>
    <w:rsid w:val="006446BE"/>
    <w:rsid w:val="00644711"/>
    <w:rsid w:val="00644908"/>
    <w:rsid w:val="00644955"/>
    <w:rsid w:val="006449DB"/>
    <w:rsid w:val="00644A4C"/>
    <w:rsid w:val="00644AFC"/>
    <w:rsid w:val="00644C5B"/>
    <w:rsid w:val="00644E40"/>
    <w:rsid w:val="0064514B"/>
    <w:rsid w:val="006451C0"/>
    <w:rsid w:val="006455F7"/>
    <w:rsid w:val="0064563B"/>
    <w:rsid w:val="006456BA"/>
    <w:rsid w:val="00645831"/>
    <w:rsid w:val="00645AC0"/>
    <w:rsid w:val="00645DD1"/>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05"/>
    <w:rsid w:val="006472C0"/>
    <w:rsid w:val="006474F3"/>
    <w:rsid w:val="00647520"/>
    <w:rsid w:val="00647530"/>
    <w:rsid w:val="0064754D"/>
    <w:rsid w:val="00647614"/>
    <w:rsid w:val="0064775D"/>
    <w:rsid w:val="00647785"/>
    <w:rsid w:val="006478FC"/>
    <w:rsid w:val="00647AA1"/>
    <w:rsid w:val="00650015"/>
    <w:rsid w:val="0065008A"/>
    <w:rsid w:val="006500DB"/>
    <w:rsid w:val="00650139"/>
    <w:rsid w:val="006503A4"/>
    <w:rsid w:val="00650695"/>
    <w:rsid w:val="006507ED"/>
    <w:rsid w:val="006508D7"/>
    <w:rsid w:val="0065097E"/>
    <w:rsid w:val="00650A45"/>
    <w:rsid w:val="00650C92"/>
    <w:rsid w:val="00651013"/>
    <w:rsid w:val="00651047"/>
    <w:rsid w:val="0065119B"/>
    <w:rsid w:val="00651301"/>
    <w:rsid w:val="0065135E"/>
    <w:rsid w:val="0065136D"/>
    <w:rsid w:val="0065146A"/>
    <w:rsid w:val="00651663"/>
    <w:rsid w:val="00651697"/>
    <w:rsid w:val="006517B5"/>
    <w:rsid w:val="00651AAF"/>
    <w:rsid w:val="00651B39"/>
    <w:rsid w:val="00651D69"/>
    <w:rsid w:val="00651EB4"/>
    <w:rsid w:val="00651F87"/>
    <w:rsid w:val="0065207E"/>
    <w:rsid w:val="0065217B"/>
    <w:rsid w:val="006524EE"/>
    <w:rsid w:val="0065254F"/>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49"/>
    <w:rsid w:val="00654181"/>
    <w:rsid w:val="006544DD"/>
    <w:rsid w:val="006549B6"/>
    <w:rsid w:val="006549FC"/>
    <w:rsid w:val="006549FD"/>
    <w:rsid w:val="00654A3E"/>
    <w:rsid w:val="00654AD2"/>
    <w:rsid w:val="00654B38"/>
    <w:rsid w:val="00654B3C"/>
    <w:rsid w:val="00654B83"/>
    <w:rsid w:val="00654C06"/>
    <w:rsid w:val="00654CCA"/>
    <w:rsid w:val="00654E91"/>
    <w:rsid w:val="00654ECD"/>
    <w:rsid w:val="00655061"/>
    <w:rsid w:val="0065510C"/>
    <w:rsid w:val="006552E5"/>
    <w:rsid w:val="00655516"/>
    <w:rsid w:val="006558D0"/>
    <w:rsid w:val="00655A58"/>
    <w:rsid w:val="00655B63"/>
    <w:rsid w:val="00655C7A"/>
    <w:rsid w:val="00655C9A"/>
    <w:rsid w:val="00655CB2"/>
    <w:rsid w:val="00655DB9"/>
    <w:rsid w:val="00655E42"/>
    <w:rsid w:val="0065626E"/>
    <w:rsid w:val="0065639F"/>
    <w:rsid w:val="006564AB"/>
    <w:rsid w:val="006564BE"/>
    <w:rsid w:val="006565DA"/>
    <w:rsid w:val="006566FC"/>
    <w:rsid w:val="00656A85"/>
    <w:rsid w:val="00656B07"/>
    <w:rsid w:val="00656B90"/>
    <w:rsid w:val="00656C2F"/>
    <w:rsid w:val="00656CD6"/>
    <w:rsid w:val="00656D9F"/>
    <w:rsid w:val="00656F91"/>
    <w:rsid w:val="0065701A"/>
    <w:rsid w:val="006571A1"/>
    <w:rsid w:val="006571F6"/>
    <w:rsid w:val="006575D6"/>
    <w:rsid w:val="006575FD"/>
    <w:rsid w:val="00657970"/>
    <w:rsid w:val="006579C9"/>
    <w:rsid w:val="00657AE2"/>
    <w:rsid w:val="00657B60"/>
    <w:rsid w:val="00657DC5"/>
    <w:rsid w:val="00657EA0"/>
    <w:rsid w:val="006600EA"/>
    <w:rsid w:val="00660268"/>
    <w:rsid w:val="00660379"/>
    <w:rsid w:val="00660496"/>
    <w:rsid w:val="0066085B"/>
    <w:rsid w:val="00660BF2"/>
    <w:rsid w:val="00660CE1"/>
    <w:rsid w:val="00660DEF"/>
    <w:rsid w:val="00660F14"/>
    <w:rsid w:val="00661101"/>
    <w:rsid w:val="00661195"/>
    <w:rsid w:val="006611F9"/>
    <w:rsid w:val="006613DE"/>
    <w:rsid w:val="006614DB"/>
    <w:rsid w:val="006618CC"/>
    <w:rsid w:val="00661949"/>
    <w:rsid w:val="00661A43"/>
    <w:rsid w:val="00661C5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4A"/>
    <w:rsid w:val="00664087"/>
    <w:rsid w:val="0066410F"/>
    <w:rsid w:val="006641E8"/>
    <w:rsid w:val="0066424A"/>
    <w:rsid w:val="006642FE"/>
    <w:rsid w:val="00664309"/>
    <w:rsid w:val="00664447"/>
    <w:rsid w:val="00664631"/>
    <w:rsid w:val="006646E5"/>
    <w:rsid w:val="0066489B"/>
    <w:rsid w:val="006648AF"/>
    <w:rsid w:val="00664948"/>
    <w:rsid w:val="006649B0"/>
    <w:rsid w:val="00664A26"/>
    <w:rsid w:val="00664CF5"/>
    <w:rsid w:val="00664E0E"/>
    <w:rsid w:val="00664EA7"/>
    <w:rsid w:val="00664FB7"/>
    <w:rsid w:val="00665146"/>
    <w:rsid w:val="0066527A"/>
    <w:rsid w:val="0066536D"/>
    <w:rsid w:val="0066538B"/>
    <w:rsid w:val="0066575C"/>
    <w:rsid w:val="0066599C"/>
    <w:rsid w:val="00665A3F"/>
    <w:rsid w:val="00665B4C"/>
    <w:rsid w:val="00665C81"/>
    <w:rsid w:val="00665D9C"/>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A3"/>
    <w:rsid w:val="006676D3"/>
    <w:rsid w:val="0066778C"/>
    <w:rsid w:val="00667861"/>
    <w:rsid w:val="006679F5"/>
    <w:rsid w:val="00667AAC"/>
    <w:rsid w:val="00667B77"/>
    <w:rsid w:val="00667BC3"/>
    <w:rsid w:val="00667C7B"/>
    <w:rsid w:val="00667D20"/>
    <w:rsid w:val="00667E29"/>
    <w:rsid w:val="00667E3A"/>
    <w:rsid w:val="00670327"/>
    <w:rsid w:val="0067048D"/>
    <w:rsid w:val="00670529"/>
    <w:rsid w:val="00670588"/>
    <w:rsid w:val="00670611"/>
    <w:rsid w:val="00670A7D"/>
    <w:rsid w:val="00670F89"/>
    <w:rsid w:val="00670F99"/>
    <w:rsid w:val="006710A5"/>
    <w:rsid w:val="006710F4"/>
    <w:rsid w:val="00671100"/>
    <w:rsid w:val="0067157E"/>
    <w:rsid w:val="006716C1"/>
    <w:rsid w:val="006716DA"/>
    <w:rsid w:val="00671C00"/>
    <w:rsid w:val="00671D17"/>
    <w:rsid w:val="00671D3C"/>
    <w:rsid w:val="00671E1D"/>
    <w:rsid w:val="00671F92"/>
    <w:rsid w:val="00671FCB"/>
    <w:rsid w:val="00671FFC"/>
    <w:rsid w:val="00672079"/>
    <w:rsid w:val="006725EA"/>
    <w:rsid w:val="00672777"/>
    <w:rsid w:val="00672821"/>
    <w:rsid w:val="0067287C"/>
    <w:rsid w:val="006728ED"/>
    <w:rsid w:val="00672975"/>
    <w:rsid w:val="00672987"/>
    <w:rsid w:val="00672CAE"/>
    <w:rsid w:val="00672D55"/>
    <w:rsid w:val="00672D90"/>
    <w:rsid w:val="00672DAA"/>
    <w:rsid w:val="00672DC5"/>
    <w:rsid w:val="00673199"/>
    <w:rsid w:val="006731B1"/>
    <w:rsid w:val="00673223"/>
    <w:rsid w:val="006732B1"/>
    <w:rsid w:val="00673471"/>
    <w:rsid w:val="00673835"/>
    <w:rsid w:val="00673A1E"/>
    <w:rsid w:val="00674035"/>
    <w:rsid w:val="006742FF"/>
    <w:rsid w:val="0067446F"/>
    <w:rsid w:val="0067456A"/>
    <w:rsid w:val="006746A4"/>
    <w:rsid w:val="0067471B"/>
    <w:rsid w:val="00674825"/>
    <w:rsid w:val="00674AF3"/>
    <w:rsid w:val="00674DD9"/>
    <w:rsid w:val="00674F36"/>
    <w:rsid w:val="006750E8"/>
    <w:rsid w:val="0067522E"/>
    <w:rsid w:val="0067531F"/>
    <w:rsid w:val="00675332"/>
    <w:rsid w:val="00675558"/>
    <w:rsid w:val="00675574"/>
    <w:rsid w:val="00675611"/>
    <w:rsid w:val="00675742"/>
    <w:rsid w:val="00675907"/>
    <w:rsid w:val="006759CD"/>
    <w:rsid w:val="00675A36"/>
    <w:rsid w:val="00675A60"/>
    <w:rsid w:val="00675ADE"/>
    <w:rsid w:val="00675BE8"/>
    <w:rsid w:val="00675D3A"/>
    <w:rsid w:val="00675E6F"/>
    <w:rsid w:val="00675EA3"/>
    <w:rsid w:val="00676087"/>
    <w:rsid w:val="00676120"/>
    <w:rsid w:val="00676267"/>
    <w:rsid w:val="0067631C"/>
    <w:rsid w:val="00676433"/>
    <w:rsid w:val="00676696"/>
    <w:rsid w:val="006766ED"/>
    <w:rsid w:val="0067683F"/>
    <w:rsid w:val="006768A7"/>
    <w:rsid w:val="0067697E"/>
    <w:rsid w:val="00676B2A"/>
    <w:rsid w:val="00676CF6"/>
    <w:rsid w:val="00676DBF"/>
    <w:rsid w:val="00676E56"/>
    <w:rsid w:val="00676E80"/>
    <w:rsid w:val="00677179"/>
    <w:rsid w:val="006772F1"/>
    <w:rsid w:val="0067736B"/>
    <w:rsid w:val="00677443"/>
    <w:rsid w:val="0067769A"/>
    <w:rsid w:val="006778E2"/>
    <w:rsid w:val="00677AD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650"/>
    <w:rsid w:val="00681925"/>
    <w:rsid w:val="0068192D"/>
    <w:rsid w:val="00681B0C"/>
    <w:rsid w:val="00681B36"/>
    <w:rsid w:val="00681D97"/>
    <w:rsid w:val="00681DD7"/>
    <w:rsid w:val="00682023"/>
    <w:rsid w:val="00682812"/>
    <w:rsid w:val="00682AB3"/>
    <w:rsid w:val="00682BA2"/>
    <w:rsid w:val="00682CBD"/>
    <w:rsid w:val="00682D3E"/>
    <w:rsid w:val="00682E14"/>
    <w:rsid w:val="00682E35"/>
    <w:rsid w:val="00682E5B"/>
    <w:rsid w:val="00683897"/>
    <w:rsid w:val="006839AC"/>
    <w:rsid w:val="00683C27"/>
    <w:rsid w:val="00683C8B"/>
    <w:rsid w:val="00684202"/>
    <w:rsid w:val="00684253"/>
    <w:rsid w:val="0068426A"/>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AC"/>
    <w:rsid w:val="006854B0"/>
    <w:rsid w:val="006854FE"/>
    <w:rsid w:val="0068550D"/>
    <w:rsid w:val="00685522"/>
    <w:rsid w:val="00685535"/>
    <w:rsid w:val="00685546"/>
    <w:rsid w:val="00685628"/>
    <w:rsid w:val="006856C4"/>
    <w:rsid w:val="006859ED"/>
    <w:rsid w:val="00685B33"/>
    <w:rsid w:val="00685DF5"/>
    <w:rsid w:val="00685FD4"/>
    <w:rsid w:val="00685FDF"/>
    <w:rsid w:val="006860CE"/>
    <w:rsid w:val="006861D9"/>
    <w:rsid w:val="006862B7"/>
    <w:rsid w:val="006865AD"/>
    <w:rsid w:val="00686612"/>
    <w:rsid w:val="0068661E"/>
    <w:rsid w:val="00686859"/>
    <w:rsid w:val="00686960"/>
    <w:rsid w:val="00686985"/>
    <w:rsid w:val="00686D1A"/>
    <w:rsid w:val="00686DDA"/>
    <w:rsid w:val="00686FCA"/>
    <w:rsid w:val="006870DA"/>
    <w:rsid w:val="00687369"/>
    <w:rsid w:val="0068745F"/>
    <w:rsid w:val="00687581"/>
    <w:rsid w:val="006876FF"/>
    <w:rsid w:val="00687983"/>
    <w:rsid w:val="00687A23"/>
    <w:rsid w:val="00687D70"/>
    <w:rsid w:val="00687DC2"/>
    <w:rsid w:val="00687DF2"/>
    <w:rsid w:val="00687E91"/>
    <w:rsid w:val="00687F72"/>
    <w:rsid w:val="0069029C"/>
    <w:rsid w:val="0069034F"/>
    <w:rsid w:val="00690516"/>
    <w:rsid w:val="00690599"/>
    <w:rsid w:val="006906D3"/>
    <w:rsid w:val="006906E5"/>
    <w:rsid w:val="00690826"/>
    <w:rsid w:val="00690A49"/>
    <w:rsid w:val="00690AB4"/>
    <w:rsid w:val="00690BB6"/>
    <w:rsid w:val="00690F61"/>
    <w:rsid w:val="006910AF"/>
    <w:rsid w:val="0069113B"/>
    <w:rsid w:val="0069118C"/>
    <w:rsid w:val="00691214"/>
    <w:rsid w:val="0069134E"/>
    <w:rsid w:val="00691363"/>
    <w:rsid w:val="006913C3"/>
    <w:rsid w:val="006914E6"/>
    <w:rsid w:val="00691854"/>
    <w:rsid w:val="0069194B"/>
    <w:rsid w:val="00691B30"/>
    <w:rsid w:val="00691E3C"/>
    <w:rsid w:val="00691EAA"/>
    <w:rsid w:val="00691F7E"/>
    <w:rsid w:val="006923BD"/>
    <w:rsid w:val="006926FA"/>
    <w:rsid w:val="006927A0"/>
    <w:rsid w:val="00692B9D"/>
    <w:rsid w:val="00692E09"/>
    <w:rsid w:val="00692E6C"/>
    <w:rsid w:val="00692E8F"/>
    <w:rsid w:val="00693021"/>
    <w:rsid w:val="00693249"/>
    <w:rsid w:val="00693321"/>
    <w:rsid w:val="0069381F"/>
    <w:rsid w:val="00693863"/>
    <w:rsid w:val="0069390B"/>
    <w:rsid w:val="00693D11"/>
    <w:rsid w:val="00693D84"/>
    <w:rsid w:val="00693D8B"/>
    <w:rsid w:val="00693E09"/>
    <w:rsid w:val="00693E1F"/>
    <w:rsid w:val="00693E36"/>
    <w:rsid w:val="00693ECB"/>
    <w:rsid w:val="00693FCB"/>
    <w:rsid w:val="006940B9"/>
    <w:rsid w:val="006941E0"/>
    <w:rsid w:val="006942AA"/>
    <w:rsid w:val="00694611"/>
    <w:rsid w:val="00694797"/>
    <w:rsid w:val="00694A40"/>
    <w:rsid w:val="00694B17"/>
    <w:rsid w:val="00694B9A"/>
    <w:rsid w:val="00694BA0"/>
    <w:rsid w:val="00694C46"/>
    <w:rsid w:val="00694D75"/>
    <w:rsid w:val="00694F70"/>
    <w:rsid w:val="00695106"/>
    <w:rsid w:val="0069523A"/>
    <w:rsid w:val="006952E2"/>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373"/>
    <w:rsid w:val="00696404"/>
    <w:rsid w:val="00696705"/>
    <w:rsid w:val="00696777"/>
    <w:rsid w:val="006969A4"/>
    <w:rsid w:val="00696BCE"/>
    <w:rsid w:val="00696DC1"/>
    <w:rsid w:val="006970E3"/>
    <w:rsid w:val="006972CD"/>
    <w:rsid w:val="006973BB"/>
    <w:rsid w:val="006975BA"/>
    <w:rsid w:val="006975F9"/>
    <w:rsid w:val="00697733"/>
    <w:rsid w:val="006978CF"/>
    <w:rsid w:val="00697A1F"/>
    <w:rsid w:val="00697A66"/>
    <w:rsid w:val="00697B23"/>
    <w:rsid w:val="00697CBA"/>
    <w:rsid w:val="00697CCA"/>
    <w:rsid w:val="00697D95"/>
    <w:rsid w:val="00697ECC"/>
    <w:rsid w:val="00697FD1"/>
    <w:rsid w:val="006A00E9"/>
    <w:rsid w:val="006A0228"/>
    <w:rsid w:val="006A069C"/>
    <w:rsid w:val="006A079D"/>
    <w:rsid w:val="006A07C4"/>
    <w:rsid w:val="006A0C22"/>
    <w:rsid w:val="006A0C6D"/>
    <w:rsid w:val="006A0FD5"/>
    <w:rsid w:val="006A10A7"/>
    <w:rsid w:val="006A116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6DA"/>
    <w:rsid w:val="006A384A"/>
    <w:rsid w:val="006A3A21"/>
    <w:rsid w:val="006A3B17"/>
    <w:rsid w:val="006A3BBC"/>
    <w:rsid w:val="006A3C07"/>
    <w:rsid w:val="006A3DF0"/>
    <w:rsid w:val="006A3E27"/>
    <w:rsid w:val="006A3E2B"/>
    <w:rsid w:val="006A3EEF"/>
    <w:rsid w:val="006A3F44"/>
    <w:rsid w:val="006A40E8"/>
    <w:rsid w:val="006A40FA"/>
    <w:rsid w:val="006A436A"/>
    <w:rsid w:val="006A456E"/>
    <w:rsid w:val="006A4687"/>
    <w:rsid w:val="006A4786"/>
    <w:rsid w:val="006A4962"/>
    <w:rsid w:val="006A49A8"/>
    <w:rsid w:val="006A4A0B"/>
    <w:rsid w:val="006A4A72"/>
    <w:rsid w:val="006A4B50"/>
    <w:rsid w:val="006A4C45"/>
    <w:rsid w:val="006A4E3F"/>
    <w:rsid w:val="006A5192"/>
    <w:rsid w:val="006A51C0"/>
    <w:rsid w:val="006A52D3"/>
    <w:rsid w:val="006A52E0"/>
    <w:rsid w:val="006A5364"/>
    <w:rsid w:val="006A5525"/>
    <w:rsid w:val="006A5550"/>
    <w:rsid w:val="006A58D3"/>
    <w:rsid w:val="006A59CD"/>
    <w:rsid w:val="006A5BA0"/>
    <w:rsid w:val="006A5D9A"/>
    <w:rsid w:val="006A5EA8"/>
    <w:rsid w:val="006A5FB2"/>
    <w:rsid w:val="006A60B1"/>
    <w:rsid w:val="006A60CA"/>
    <w:rsid w:val="006A60DF"/>
    <w:rsid w:val="006A615E"/>
    <w:rsid w:val="006A68F8"/>
    <w:rsid w:val="006A6941"/>
    <w:rsid w:val="006A69D9"/>
    <w:rsid w:val="006A6A12"/>
    <w:rsid w:val="006A6B05"/>
    <w:rsid w:val="006A6B8A"/>
    <w:rsid w:val="006A6E17"/>
    <w:rsid w:val="006A6EAF"/>
    <w:rsid w:val="006A6F5B"/>
    <w:rsid w:val="006A751A"/>
    <w:rsid w:val="006A756A"/>
    <w:rsid w:val="006A7610"/>
    <w:rsid w:val="006A7759"/>
    <w:rsid w:val="006A7779"/>
    <w:rsid w:val="006A788F"/>
    <w:rsid w:val="006A7980"/>
    <w:rsid w:val="006B00AE"/>
    <w:rsid w:val="006B0454"/>
    <w:rsid w:val="006B04C0"/>
    <w:rsid w:val="006B0633"/>
    <w:rsid w:val="006B0699"/>
    <w:rsid w:val="006B0994"/>
    <w:rsid w:val="006B0C3B"/>
    <w:rsid w:val="006B0D37"/>
    <w:rsid w:val="006B10C8"/>
    <w:rsid w:val="006B1190"/>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C35"/>
    <w:rsid w:val="006B2EF7"/>
    <w:rsid w:val="006B2FAE"/>
    <w:rsid w:val="006B3315"/>
    <w:rsid w:val="006B34B6"/>
    <w:rsid w:val="006B359C"/>
    <w:rsid w:val="006B3657"/>
    <w:rsid w:val="006B3722"/>
    <w:rsid w:val="006B3889"/>
    <w:rsid w:val="006B3AFF"/>
    <w:rsid w:val="006B3BB5"/>
    <w:rsid w:val="006B3BBA"/>
    <w:rsid w:val="006B4200"/>
    <w:rsid w:val="006B460C"/>
    <w:rsid w:val="006B4789"/>
    <w:rsid w:val="006B4A74"/>
    <w:rsid w:val="006B4BF0"/>
    <w:rsid w:val="006B4D64"/>
    <w:rsid w:val="006B5080"/>
    <w:rsid w:val="006B5393"/>
    <w:rsid w:val="006B555A"/>
    <w:rsid w:val="006B56C5"/>
    <w:rsid w:val="006B5B59"/>
    <w:rsid w:val="006B5C76"/>
    <w:rsid w:val="006B5F5D"/>
    <w:rsid w:val="006B600A"/>
    <w:rsid w:val="006B6298"/>
    <w:rsid w:val="006B6635"/>
    <w:rsid w:val="006B6841"/>
    <w:rsid w:val="006B6A95"/>
    <w:rsid w:val="006B6C55"/>
    <w:rsid w:val="006B6C5C"/>
    <w:rsid w:val="006B6E41"/>
    <w:rsid w:val="006B70C8"/>
    <w:rsid w:val="006B7275"/>
    <w:rsid w:val="006B72C4"/>
    <w:rsid w:val="006B7435"/>
    <w:rsid w:val="006B746D"/>
    <w:rsid w:val="006B7768"/>
    <w:rsid w:val="006B784A"/>
    <w:rsid w:val="006B7A4B"/>
    <w:rsid w:val="006B7CB4"/>
    <w:rsid w:val="006B7D22"/>
    <w:rsid w:val="006B7D2C"/>
    <w:rsid w:val="006B7E02"/>
    <w:rsid w:val="006C021B"/>
    <w:rsid w:val="006C0268"/>
    <w:rsid w:val="006C043F"/>
    <w:rsid w:val="006C06FA"/>
    <w:rsid w:val="006C08CC"/>
    <w:rsid w:val="006C095D"/>
    <w:rsid w:val="006C0AC8"/>
    <w:rsid w:val="006C0B50"/>
    <w:rsid w:val="006C1019"/>
    <w:rsid w:val="006C10DD"/>
    <w:rsid w:val="006C13BE"/>
    <w:rsid w:val="006C141F"/>
    <w:rsid w:val="006C1483"/>
    <w:rsid w:val="006C14F3"/>
    <w:rsid w:val="006C1580"/>
    <w:rsid w:val="006C158D"/>
    <w:rsid w:val="006C1821"/>
    <w:rsid w:val="006C1B37"/>
    <w:rsid w:val="006C1B5D"/>
    <w:rsid w:val="006C1C81"/>
    <w:rsid w:val="006C1EF5"/>
    <w:rsid w:val="006C2098"/>
    <w:rsid w:val="006C228F"/>
    <w:rsid w:val="006C2458"/>
    <w:rsid w:val="006C24D1"/>
    <w:rsid w:val="006C250B"/>
    <w:rsid w:val="006C25A3"/>
    <w:rsid w:val="006C25AA"/>
    <w:rsid w:val="006C2656"/>
    <w:rsid w:val="006C26EC"/>
    <w:rsid w:val="006C2785"/>
    <w:rsid w:val="006C28CC"/>
    <w:rsid w:val="006C299C"/>
    <w:rsid w:val="006C2BB5"/>
    <w:rsid w:val="006C2BEE"/>
    <w:rsid w:val="006C2D25"/>
    <w:rsid w:val="006C31BB"/>
    <w:rsid w:val="006C3237"/>
    <w:rsid w:val="006C3488"/>
    <w:rsid w:val="006C34ED"/>
    <w:rsid w:val="006C35B9"/>
    <w:rsid w:val="006C38AF"/>
    <w:rsid w:val="006C3906"/>
    <w:rsid w:val="006C390C"/>
    <w:rsid w:val="006C3AD8"/>
    <w:rsid w:val="006C3B96"/>
    <w:rsid w:val="006C3EFC"/>
    <w:rsid w:val="006C401D"/>
    <w:rsid w:val="006C41A9"/>
    <w:rsid w:val="006C4344"/>
    <w:rsid w:val="006C43A3"/>
    <w:rsid w:val="006C43BD"/>
    <w:rsid w:val="006C4516"/>
    <w:rsid w:val="006C455E"/>
    <w:rsid w:val="006C48DE"/>
    <w:rsid w:val="006C4A70"/>
    <w:rsid w:val="006C4D27"/>
    <w:rsid w:val="006C4F9F"/>
    <w:rsid w:val="006C5049"/>
    <w:rsid w:val="006C50B2"/>
    <w:rsid w:val="006C51F7"/>
    <w:rsid w:val="006C5253"/>
    <w:rsid w:val="006C52CF"/>
    <w:rsid w:val="006C556D"/>
    <w:rsid w:val="006C5958"/>
    <w:rsid w:val="006C5A76"/>
    <w:rsid w:val="006C5B03"/>
    <w:rsid w:val="006C5B4F"/>
    <w:rsid w:val="006C5F5A"/>
    <w:rsid w:val="006C60A4"/>
    <w:rsid w:val="006C61B6"/>
    <w:rsid w:val="006C61BE"/>
    <w:rsid w:val="006C639F"/>
    <w:rsid w:val="006C6430"/>
    <w:rsid w:val="006C643C"/>
    <w:rsid w:val="006C64C3"/>
    <w:rsid w:val="006C64FD"/>
    <w:rsid w:val="006C650D"/>
    <w:rsid w:val="006C69E5"/>
    <w:rsid w:val="006C6B01"/>
    <w:rsid w:val="006C6BCD"/>
    <w:rsid w:val="006C6BF3"/>
    <w:rsid w:val="006C6D07"/>
    <w:rsid w:val="006C6D8F"/>
    <w:rsid w:val="006C6E3A"/>
    <w:rsid w:val="006C6FD7"/>
    <w:rsid w:val="006C701E"/>
    <w:rsid w:val="006C7142"/>
    <w:rsid w:val="006C7273"/>
    <w:rsid w:val="006C74F1"/>
    <w:rsid w:val="006C74F4"/>
    <w:rsid w:val="006C7519"/>
    <w:rsid w:val="006C7597"/>
    <w:rsid w:val="006C771E"/>
    <w:rsid w:val="006C7864"/>
    <w:rsid w:val="006C79D4"/>
    <w:rsid w:val="006C7D44"/>
    <w:rsid w:val="006C7DE3"/>
    <w:rsid w:val="006C7E09"/>
    <w:rsid w:val="006C7EE4"/>
    <w:rsid w:val="006D00DB"/>
    <w:rsid w:val="006D0229"/>
    <w:rsid w:val="006D0361"/>
    <w:rsid w:val="006D0387"/>
    <w:rsid w:val="006D0579"/>
    <w:rsid w:val="006D07DE"/>
    <w:rsid w:val="006D08E7"/>
    <w:rsid w:val="006D0B6D"/>
    <w:rsid w:val="006D0BA3"/>
    <w:rsid w:val="006D0DA3"/>
    <w:rsid w:val="006D0DFB"/>
    <w:rsid w:val="006D0F0E"/>
    <w:rsid w:val="006D0F33"/>
    <w:rsid w:val="006D0F64"/>
    <w:rsid w:val="006D157D"/>
    <w:rsid w:val="006D16B0"/>
    <w:rsid w:val="006D16CD"/>
    <w:rsid w:val="006D179B"/>
    <w:rsid w:val="006D17C5"/>
    <w:rsid w:val="006D18E9"/>
    <w:rsid w:val="006D1900"/>
    <w:rsid w:val="006D1A83"/>
    <w:rsid w:val="006D1AD6"/>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0D"/>
    <w:rsid w:val="006D3318"/>
    <w:rsid w:val="006D3564"/>
    <w:rsid w:val="006D38E8"/>
    <w:rsid w:val="006D3A02"/>
    <w:rsid w:val="006D3A1E"/>
    <w:rsid w:val="006D3BE1"/>
    <w:rsid w:val="006D3D5C"/>
    <w:rsid w:val="006D3E5B"/>
    <w:rsid w:val="006D3E63"/>
    <w:rsid w:val="006D3EB6"/>
    <w:rsid w:val="006D3F03"/>
    <w:rsid w:val="006D4026"/>
    <w:rsid w:val="006D40B6"/>
    <w:rsid w:val="006D41DD"/>
    <w:rsid w:val="006D41F5"/>
    <w:rsid w:val="006D4396"/>
    <w:rsid w:val="006D461E"/>
    <w:rsid w:val="006D4847"/>
    <w:rsid w:val="006D48F9"/>
    <w:rsid w:val="006D48FC"/>
    <w:rsid w:val="006D4A46"/>
    <w:rsid w:val="006D4AC5"/>
    <w:rsid w:val="006D4E9C"/>
    <w:rsid w:val="006D4EFD"/>
    <w:rsid w:val="006D4F76"/>
    <w:rsid w:val="006D4FFB"/>
    <w:rsid w:val="006D51FF"/>
    <w:rsid w:val="006D5280"/>
    <w:rsid w:val="006D52D9"/>
    <w:rsid w:val="006D52DD"/>
    <w:rsid w:val="006D572A"/>
    <w:rsid w:val="006D58AB"/>
    <w:rsid w:val="006D58D3"/>
    <w:rsid w:val="006D592F"/>
    <w:rsid w:val="006D5948"/>
    <w:rsid w:val="006D59BA"/>
    <w:rsid w:val="006D5BA9"/>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A4"/>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53B"/>
    <w:rsid w:val="006E369C"/>
    <w:rsid w:val="006E3986"/>
    <w:rsid w:val="006E39DE"/>
    <w:rsid w:val="006E39FF"/>
    <w:rsid w:val="006E3B64"/>
    <w:rsid w:val="006E3C8C"/>
    <w:rsid w:val="006E3EBC"/>
    <w:rsid w:val="006E3F12"/>
    <w:rsid w:val="006E3FA1"/>
    <w:rsid w:val="006E40E7"/>
    <w:rsid w:val="006E43AB"/>
    <w:rsid w:val="006E45F3"/>
    <w:rsid w:val="006E4741"/>
    <w:rsid w:val="006E4853"/>
    <w:rsid w:val="006E4953"/>
    <w:rsid w:val="006E49D2"/>
    <w:rsid w:val="006E4A2F"/>
    <w:rsid w:val="006E4E32"/>
    <w:rsid w:val="006E4ED4"/>
    <w:rsid w:val="006E532F"/>
    <w:rsid w:val="006E5601"/>
    <w:rsid w:val="006E5680"/>
    <w:rsid w:val="006E5B49"/>
    <w:rsid w:val="006E5C78"/>
    <w:rsid w:val="006E5C81"/>
    <w:rsid w:val="006E5E19"/>
    <w:rsid w:val="006E6044"/>
    <w:rsid w:val="006E60C6"/>
    <w:rsid w:val="006E61C3"/>
    <w:rsid w:val="006E6305"/>
    <w:rsid w:val="006E6309"/>
    <w:rsid w:val="006E6368"/>
    <w:rsid w:val="006E6480"/>
    <w:rsid w:val="006E6497"/>
    <w:rsid w:val="006E64C3"/>
    <w:rsid w:val="006E665A"/>
    <w:rsid w:val="006E667E"/>
    <w:rsid w:val="006E66D7"/>
    <w:rsid w:val="006E671D"/>
    <w:rsid w:val="006E678C"/>
    <w:rsid w:val="006E6A70"/>
    <w:rsid w:val="006E6A96"/>
    <w:rsid w:val="006E6AD4"/>
    <w:rsid w:val="006E6CCF"/>
    <w:rsid w:val="006E6D4E"/>
    <w:rsid w:val="006E6FD1"/>
    <w:rsid w:val="006E721C"/>
    <w:rsid w:val="006E72D5"/>
    <w:rsid w:val="006E7402"/>
    <w:rsid w:val="006E7430"/>
    <w:rsid w:val="006E7447"/>
    <w:rsid w:val="006E74B7"/>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82"/>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9B"/>
    <w:rsid w:val="006F3BFB"/>
    <w:rsid w:val="006F3CC9"/>
    <w:rsid w:val="006F3D1F"/>
    <w:rsid w:val="006F3D4A"/>
    <w:rsid w:val="006F3E9F"/>
    <w:rsid w:val="006F3F48"/>
    <w:rsid w:val="006F3FF6"/>
    <w:rsid w:val="006F4238"/>
    <w:rsid w:val="006F427C"/>
    <w:rsid w:val="006F44E6"/>
    <w:rsid w:val="006F4544"/>
    <w:rsid w:val="006F4759"/>
    <w:rsid w:val="006F47BA"/>
    <w:rsid w:val="006F4984"/>
    <w:rsid w:val="006F4A17"/>
    <w:rsid w:val="006F4A8C"/>
    <w:rsid w:val="006F4A96"/>
    <w:rsid w:val="006F4B3B"/>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646"/>
    <w:rsid w:val="006F6850"/>
    <w:rsid w:val="006F68CA"/>
    <w:rsid w:val="006F6A00"/>
    <w:rsid w:val="006F6A19"/>
    <w:rsid w:val="006F6BC4"/>
    <w:rsid w:val="006F707E"/>
    <w:rsid w:val="006F7086"/>
    <w:rsid w:val="006F7357"/>
    <w:rsid w:val="006F74AF"/>
    <w:rsid w:val="006F7555"/>
    <w:rsid w:val="006F78E6"/>
    <w:rsid w:val="006F7B2D"/>
    <w:rsid w:val="006F7DD5"/>
    <w:rsid w:val="006F7EAE"/>
    <w:rsid w:val="007001CC"/>
    <w:rsid w:val="007001DC"/>
    <w:rsid w:val="0070021D"/>
    <w:rsid w:val="007002B1"/>
    <w:rsid w:val="00700404"/>
    <w:rsid w:val="007004D5"/>
    <w:rsid w:val="00700619"/>
    <w:rsid w:val="00700934"/>
    <w:rsid w:val="00700991"/>
    <w:rsid w:val="00700C0D"/>
    <w:rsid w:val="00700CB3"/>
    <w:rsid w:val="00700D3C"/>
    <w:rsid w:val="00700E19"/>
    <w:rsid w:val="00700ED8"/>
    <w:rsid w:val="00700F8E"/>
    <w:rsid w:val="00701060"/>
    <w:rsid w:val="007012DD"/>
    <w:rsid w:val="0070139A"/>
    <w:rsid w:val="00701443"/>
    <w:rsid w:val="00701A05"/>
    <w:rsid w:val="00701ACF"/>
    <w:rsid w:val="00701EE0"/>
    <w:rsid w:val="00702079"/>
    <w:rsid w:val="0070209C"/>
    <w:rsid w:val="007022A2"/>
    <w:rsid w:val="007022DA"/>
    <w:rsid w:val="00702312"/>
    <w:rsid w:val="007023C3"/>
    <w:rsid w:val="007025CB"/>
    <w:rsid w:val="00702686"/>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DDB"/>
    <w:rsid w:val="00703F90"/>
    <w:rsid w:val="00704050"/>
    <w:rsid w:val="0070432C"/>
    <w:rsid w:val="0070473C"/>
    <w:rsid w:val="00704885"/>
    <w:rsid w:val="0070490C"/>
    <w:rsid w:val="007049B7"/>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98E"/>
    <w:rsid w:val="00705BB0"/>
    <w:rsid w:val="00705C38"/>
    <w:rsid w:val="00705E81"/>
    <w:rsid w:val="00705EE7"/>
    <w:rsid w:val="0070606E"/>
    <w:rsid w:val="00706074"/>
    <w:rsid w:val="007060A9"/>
    <w:rsid w:val="00706182"/>
    <w:rsid w:val="00706334"/>
    <w:rsid w:val="007063A7"/>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E23"/>
    <w:rsid w:val="00707ED5"/>
    <w:rsid w:val="00707F0F"/>
    <w:rsid w:val="00707F99"/>
    <w:rsid w:val="007100CD"/>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2E5C"/>
    <w:rsid w:val="0071312B"/>
    <w:rsid w:val="00713306"/>
    <w:rsid w:val="007133D6"/>
    <w:rsid w:val="007133E2"/>
    <w:rsid w:val="00713576"/>
    <w:rsid w:val="0071367F"/>
    <w:rsid w:val="00713729"/>
    <w:rsid w:val="00713A92"/>
    <w:rsid w:val="00713AE1"/>
    <w:rsid w:val="00713C4A"/>
    <w:rsid w:val="00713DE4"/>
    <w:rsid w:val="00713E46"/>
    <w:rsid w:val="007141E6"/>
    <w:rsid w:val="00714402"/>
    <w:rsid w:val="00714477"/>
    <w:rsid w:val="00714816"/>
    <w:rsid w:val="00714ABF"/>
    <w:rsid w:val="00714AED"/>
    <w:rsid w:val="00714B21"/>
    <w:rsid w:val="00714B85"/>
    <w:rsid w:val="00714BD8"/>
    <w:rsid w:val="00714C47"/>
    <w:rsid w:val="00714E68"/>
    <w:rsid w:val="00714F85"/>
    <w:rsid w:val="00715728"/>
    <w:rsid w:val="007158F7"/>
    <w:rsid w:val="00715CD0"/>
    <w:rsid w:val="00715D72"/>
    <w:rsid w:val="00715D74"/>
    <w:rsid w:val="00716181"/>
    <w:rsid w:val="00716462"/>
    <w:rsid w:val="00716722"/>
    <w:rsid w:val="007167BE"/>
    <w:rsid w:val="00716A97"/>
    <w:rsid w:val="00716B67"/>
    <w:rsid w:val="00716BE4"/>
    <w:rsid w:val="00717062"/>
    <w:rsid w:val="0071714D"/>
    <w:rsid w:val="007172F9"/>
    <w:rsid w:val="00717321"/>
    <w:rsid w:val="00717370"/>
    <w:rsid w:val="007173BE"/>
    <w:rsid w:val="0071756B"/>
    <w:rsid w:val="0071791D"/>
    <w:rsid w:val="00717AEC"/>
    <w:rsid w:val="00717E6F"/>
    <w:rsid w:val="00717EB3"/>
    <w:rsid w:val="00717ED1"/>
    <w:rsid w:val="00717EFC"/>
    <w:rsid w:val="00720307"/>
    <w:rsid w:val="0072030A"/>
    <w:rsid w:val="007203F7"/>
    <w:rsid w:val="0072094A"/>
    <w:rsid w:val="00720FF2"/>
    <w:rsid w:val="00721008"/>
    <w:rsid w:val="00721084"/>
    <w:rsid w:val="007210A3"/>
    <w:rsid w:val="007211D2"/>
    <w:rsid w:val="00721262"/>
    <w:rsid w:val="007212E2"/>
    <w:rsid w:val="00721382"/>
    <w:rsid w:val="007213E2"/>
    <w:rsid w:val="00721553"/>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2B4"/>
    <w:rsid w:val="007224B9"/>
    <w:rsid w:val="0072270D"/>
    <w:rsid w:val="007228ED"/>
    <w:rsid w:val="00722AE3"/>
    <w:rsid w:val="00722AF9"/>
    <w:rsid w:val="00722D93"/>
    <w:rsid w:val="00722E1F"/>
    <w:rsid w:val="00722F4C"/>
    <w:rsid w:val="00722F79"/>
    <w:rsid w:val="00722F94"/>
    <w:rsid w:val="007231E2"/>
    <w:rsid w:val="007234EA"/>
    <w:rsid w:val="0072361A"/>
    <w:rsid w:val="00723A0A"/>
    <w:rsid w:val="00723AA7"/>
    <w:rsid w:val="00723B45"/>
    <w:rsid w:val="0072405D"/>
    <w:rsid w:val="00724115"/>
    <w:rsid w:val="00724255"/>
    <w:rsid w:val="0072432E"/>
    <w:rsid w:val="00724367"/>
    <w:rsid w:val="00724678"/>
    <w:rsid w:val="007246E2"/>
    <w:rsid w:val="00724867"/>
    <w:rsid w:val="0072486F"/>
    <w:rsid w:val="007248B5"/>
    <w:rsid w:val="00724A2D"/>
    <w:rsid w:val="00724B7B"/>
    <w:rsid w:val="00724EEB"/>
    <w:rsid w:val="00724FE5"/>
    <w:rsid w:val="00725014"/>
    <w:rsid w:val="0072504D"/>
    <w:rsid w:val="007251AF"/>
    <w:rsid w:val="007253E4"/>
    <w:rsid w:val="00725688"/>
    <w:rsid w:val="00725756"/>
    <w:rsid w:val="00725E4C"/>
    <w:rsid w:val="00725E53"/>
    <w:rsid w:val="00725E7E"/>
    <w:rsid w:val="00726036"/>
    <w:rsid w:val="007261E7"/>
    <w:rsid w:val="00726279"/>
    <w:rsid w:val="0072627C"/>
    <w:rsid w:val="00726597"/>
    <w:rsid w:val="00726706"/>
    <w:rsid w:val="00726A9B"/>
    <w:rsid w:val="00726C6E"/>
    <w:rsid w:val="00726CCB"/>
    <w:rsid w:val="00726DD6"/>
    <w:rsid w:val="00726EBB"/>
    <w:rsid w:val="0072718E"/>
    <w:rsid w:val="007273A4"/>
    <w:rsid w:val="007273B5"/>
    <w:rsid w:val="0072744C"/>
    <w:rsid w:val="00727506"/>
    <w:rsid w:val="00727530"/>
    <w:rsid w:val="007276C0"/>
    <w:rsid w:val="00727913"/>
    <w:rsid w:val="0072798E"/>
    <w:rsid w:val="007279CA"/>
    <w:rsid w:val="00727A39"/>
    <w:rsid w:val="00727B87"/>
    <w:rsid w:val="00727C6C"/>
    <w:rsid w:val="00727D52"/>
    <w:rsid w:val="00727EFB"/>
    <w:rsid w:val="00727F4E"/>
    <w:rsid w:val="007300D7"/>
    <w:rsid w:val="00730116"/>
    <w:rsid w:val="00730288"/>
    <w:rsid w:val="007303E1"/>
    <w:rsid w:val="00730672"/>
    <w:rsid w:val="007306D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D5B"/>
    <w:rsid w:val="00731E7C"/>
    <w:rsid w:val="00731FAC"/>
    <w:rsid w:val="0073212C"/>
    <w:rsid w:val="00732276"/>
    <w:rsid w:val="00732486"/>
    <w:rsid w:val="007329EF"/>
    <w:rsid w:val="00732AFD"/>
    <w:rsid w:val="00732B8A"/>
    <w:rsid w:val="00732C42"/>
    <w:rsid w:val="00732C95"/>
    <w:rsid w:val="00732D16"/>
    <w:rsid w:val="007330F5"/>
    <w:rsid w:val="0073327A"/>
    <w:rsid w:val="007334C5"/>
    <w:rsid w:val="00733659"/>
    <w:rsid w:val="00733989"/>
    <w:rsid w:val="00733A24"/>
    <w:rsid w:val="0073409B"/>
    <w:rsid w:val="007342AA"/>
    <w:rsid w:val="00734471"/>
    <w:rsid w:val="00734636"/>
    <w:rsid w:val="007347AE"/>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2B9"/>
    <w:rsid w:val="007363F3"/>
    <w:rsid w:val="007365E3"/>
    <w:rsid w:val="00736625"/>
    <w:rsid w:val="00736899"/>
    <w:rsid w:val="007368EE"/>
    <w:rsid w:val="00736900"/>
    <w:rsid w:val="00736D87"/>
    <w:rsid w:val="00736DD8"/>
    <w:rsid w:val="00736E3D"/>
    <w:rsid w:val="00737265"/>
    <w:rsid w:val="00737615"/>
    <w:rsid w:val="00737801"/>
    <w:rsid w:val="007379EA"/>
    <w:rsid w:val="00737CA8"/>
    <w:rsid w:val="007401D8"/>
    <w:rsid w:val="00740219"/>
    <w:rsid w:val="00740399"/>
    <w:rsid w:val="007403A6"/>
    <w:rsid w:val="007403B3"/>
    <w:rsid w:val="00740514"/>
    <w:rsid w:val="0074072B"/>
    <w:rsid w:val="0074076A"/>
    <w:rsid w:val="007408FC"/>
    <w:rsid w:val="00740A3E"/>
    <w:rsid w:val="00740AE4"/>
    <w:rsid w:val="00740C01"/>
    <w:rsid w:val="00740C62"/>
    <w:rsid w:val="00740E5A"/>
    <w:rsid w:val="00740F46"/>
    <w:rsid w:val="0074105D"/>
    <w:rsid w:val="00741163"/>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840"/>
    <w:rsid w:val="007449B1"/>
    <w:rsid w:val="00744A64"/>
    <w:rsid w:val="00744B6E"/>
    <w:rsid w:val="00744C19"/>
    <w:rsid w:val="00744D47"/>
    <w:rsid w:val="00744EA0"/>
    <w:rsid w:val="0074515A"/>
    <w:rsid w:val="0074519F"/>
    <w:rsid w:val="00745315"/>
    <w:rsid w:val="0074557B"/>
    <w:rsid w:val="007457C9"/>
    <w:rsid w:val="00745859"/>
    <w:rsid w:val="0074599E"/>
    <w:rsid w:val="00745B63"/>
    <w:rsid w:val="00745DC4"/>
    <w:rsid w:val="00745F4E"/>
    <w:rsid w:val="0074606C"/>
    <w:rsid w:val="00746158"/>
    <w:rsid w:val="0074624C"/>
    <w:rsid w:val="0074638D"/>
    <w:rsid w:val="00746484"/>
    <w:rsid w:val="0074652B"/>
    <w:rsid w:val="007465D9"/>
    <w:rsid w:val="007469BB"/>
    <w:rsid w:val="00746A5E"/>
    <w:rsid w:val="00746E1F"/>
    <w:rsid w:val="00747011"/>
    <w:rsid w:val="0074704F"/>
    <w:rsid w:val="00747194"/>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3AE"/>
    <w:rsid w:val="00750429"/>
    <w:rsid w:val="00750476"/>
    <w:rsid w:val="00750A79"/>
    <w:rsid w:val="00750C3D"/>
    <w:rsid w:val="00750E8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B13"/>
    <w:rsid w:val="00752D1A"/>
    <w:rsid w:val="00752E32"/>
    <w:rsid w:val="0075301D"/>
    <w:rsid w:val="00753157"/>
    <w:rsid w:val="007534E0"/>
    <w:rsid w:val="007538AF"/>
    <w:rsid w:val="00753A79"/>
    <w:rsid w:val="00753E1D"/>
    <w:rsid w:val="00754176"/>
    <w:rsid w:val="007541C1"/>
    <w:rsid w:val="0075420A"/>
    <w:rsid w:val="0075428B"/>
    <w:rsid w:val="00754359"/>
    <w:rsid w:val="00754409"/>
    <w:rsid w:val="00754411"/>
    <w:rsid w:val="007545C1"/>
    <w:rsid w:val="007548F4"/>
    <w:rsid w:val="00754B67"/>
    <w:rsid w:val="00754BD9"/>
    <w:rsid w:val="00754DD8"/>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DB1"/>
    <w:rsid w:val="007561D6"/>
    <w:rsid w:val="00756206"/>
    <w:rsid w:val="007562DC"/>
    <w:rsid w:val="00756302"/>
    <w:rsid w:val="00756310"/>
    <w:rsid w:val="00756493"/>
    <w:rsid w:val="007564C8"/>
    <w:rsid w:val="0075671C"/>
    <w:rsid w:val="00756931"/>
    <w:rsid w:val="0075694B"/>
    <w:rsid w:val="00756951"/>
    <w:rsid w:val="00756D1E"/>
    <w:rsid w:val="00756EA7"/>
    <w:rsid w:val="00756F35"/>
    <w:rsid w:val="00756FE8"/>
    <w:rsid w:val="007570D9"/>
    <w:rsid w:val="00757121"/>
    <w:rsid w:val="007573CF"/>
    <w:rsid w:val="007574C7"/>
    <w:rsid w:val="007574FC"/>
    <w:rsid w:val="00757571"/>
    <w:rsid w:val="0075757C"/>
    <w:rsid w:val="007575E6"/>
    <w:rsid w:val="007575FE"/>
    <w:rsid w:val="0075763A"/>
    <w:rsid w:val="007576A2"/>
    <w:rsid w:val="007577F9"/>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C3"/>
    <w:rsid w:val="00760C8E"/>
    <w:rsid w:val="00760E35"/>
    <w:rsid w:val="00760E72"/>
    <w:rsid w:val="00760F44"/>
    <w:rsid w:val="00760F55"/>
    <w:rsid w:val="0076124F"/>
    <w:rsid w:val="007613C4"/>
    <w:rsid w:val="00761480"/>
    <w:rsid w:val="0076153F"/>
    <w:rsid w:val="007615C2"/>
    <w:rsid w:val="007617EE"/>
    <w:rsid w:val="007618CA"/>
    <w:rsid w:val="007618DA"/>
    <w:rsid w:val="00761AFA"/>
    <w:rsid w:val="00761B5D"/>
    <w:rsid w:val="00761CC9"/>
    <w:rsid w:val="00761FDA"/>
    <w:rsid w:val="0076201A"/>
    <w:rsid w:val="0076203F"/>
    <w:rsid w:val="007621FF"/>
    <w:rsid w:val="00762259"/>
    <w:rsid w:val="00762425"/>
    <w:rsid w:val="007624C1"/>
    <w:rsid w:val="00762684"/>
    <w:rsid w:val="00762AFA"/>
    <w:rsid w:val="00762B1F"/>
    <w:rsid w:val="00762B89"/>
    <w:rsid w:val="00762BA5"/>
    <w:rsid w:val="00762C07"/>
    <w:rsid w:val="0076322E"/>
    <w:rsid w:val="007633A8"/>
    <w:rsid w:val="007634E3"/>
    <w:rsid w:val="007635A6"/>
    <w:rsid w:val="007635AC"/>
    <w:rsid w:val="007638F6"/>
    <w:rsid w:val="00763BB1"/>
    <w:rsid w:val="00763C98"/>
    <w:rsid w:val="00763CCC"/>
    <w:rsid w:val="00763DBA"/>
    <w:rsid w:val="00764136"/>
    <w:rsid w:val="00764171"/>
    <w:rsid w:val="00764194"/>
    <w:rsid w:val="007641CA"/>
    <w:rsid w:val="00764329"/>
    <w:rsid w:val="0076464E"/>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CA6"/>
    <w:rsid w:val="00765E62"/>
    <w:rsid w:val="00765ED3"/>
    <w:rsid w:val="00765F36"/>
    <w:rsid w:val="00766087"/>
    <w:rsid w:val="0076657B"/>
    <w:rsid w:val="0076681D"/>
    <w:rsid w:val="00766A65"/>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424"/>
    <w:rsid w:val="00770665"/>
    <w:rsid w:val="00770713"/>
    <w:rsid w:val="00770774"/>
    <w:rsid w:val="0077088E"/>
    <w:rsid w:val="007708F8"/>
    <w:rsid w:val="0077090C"/>
    <w:rsid w:val="007709DE"/>
    <w:rsid w:val="00770B04"/>
    <w:rsid w:val="00770CB6"/>
    <w:rsid w:val="00770CED"/>
    <w:rsid w:val="00770D7B"/>
    <w:rsid w:val="00770D96"/>
    <w:rsid w:val="00770E22"/>
    <w:rsid w:val="00770FC4"/>
    <w:rsid w:val="007711DF"/>
    <w:rsid w:val="007714F7"/>
    <w:rsid w:val="00771578"/>
    <w:rsid w:val="0077163D"/>
    <w:rsid w:val="0077175C"/>
    <w:rsid w:val="00771870"/>
    <w:rsid w:val="00771B3D"/>
    <w:rsid w:val="00771BF1"/>
    <w:rsid w:val="00771BF9"/>
    <w:rsid w:val="00771D7B"/>
    <w:rsid w:val="00771F00"/>
    <w:rsid w:val="00771F9D"/>
    <w:rsid w:val="00772069"/>
    <w:rsid w:val="00772143"/>
    <w:rsid w:val="00772169"/>
    <w:rsid w:val="0077223D"/>
    <w:rsid w:val="00772318"/>
    <w:rsid w:val="00772522"/>
    <w:rsid w:val="007725D2"/>
    <w:rsid w:val="0077287A"/>
    <w:rsid w:val="00772A8B"/>
    <w:rsid w:val="00772BF9"/>
    <w:rsid w:val="00772D21"/>
    <w:rsid w:val="00772F8A"/>
    <w:rsid w:val="00772FDD"/>
    <w:rsid w:val="00773026"/>
    <w:rsid w:val="007730F3"/>
    <w:rsid w:val="007731D8"/>
    <w:rsid w:val="007735F6"/>
    <w:rsid w:val="007739C6"/>
    <w:rsid w:val="007739CA"/>
    <w:rsid w:val="00773BA6"/>
    <w:rsid w:val="00773DCA"/>
    <w:rsid w:val="00773E24"/>
    <w:rsid w:val="00773EE4"/>
    <w:rsid w:val="00774251"/>
    <w:rsid w:val="00774539"/>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1D"/>
    <w:rsid w:val="007754D7"/>
    <w:rsid w:val="0077556A"/>
    <w:rsid w:val="0077598E"/>
    <w:rsid w:val="00775D49"/>
    <w:rsid w:val="00775DEA"/>
    <w:rsid w:val="00775E32"/>
    <w:rsid w:val="00775E87"/>
    <w:rsid w:val="00775F76"/>
    <w:rsid w:val="007761B4"/>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7FF"/>
    <w:rsid w:val="00777827"/>
    <w:rsid w:val="00777891"/>
    <w:rsid w:val="007779EE"/>
    <w:rsid w:val="00777BA0"/>
    <w:rsid w:val="00777CA3"/>
    <w:rsid w:val="00777E92"/>
    <w:rsid w:val="00777F66"/>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8B4"/>
    <w:rsid w:val="00781A5E"/>
    <w:rsid w:val="00781A77"/>
    <w:rsid w:val="00781B6C"/>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221"/>
    <w:rsid w:val="007833B5"/>
    <w:rsid w:val="007833CC"/>
    <w:rsid w:val="00783898"/>
    <w:rsid w:val="007839A3"/>
    <w:rsid w:val="00783A6F"/>
    <w:rsid w:val="00783B0D"/>
    <w:rsid w:val="00783BF6"/>
    <w:rsid w:val="00783C03"/>
    <w:rsid w:val="00783C6C"/>
    <w:rsid w:val="00783D90"/>
    <w:rsid w:val="00783E1D"/>
    <w:rsid w:val="00783F29"/>
    <w:rsid w:val="0078414C"/>
    <w:rsid w:val="007842C9"/>
    <w:rsid w:val="007843FA"/>
    <w:rsid w:val="007845A0"/>
    <w:rsid w:val="0078463C"/>
    <w:rsid w:val="0078483B"/>
    <w:rsid w:val="00784915"/>
    <w:rsid w:val="00784A7C"/>
    <w:rsid w:val="00784C60"/>
    <w:rsid w:val="00784EED"/>
    <w:rsid w:val="007851D0"/>
    <w:rsid w:val="007851DB"/>
    <w:rsid w:val="00785221"/>
    <w:rsid w:val="007853DF"/>
    <w:rsid w:val="00785421"/>
    <w:rsid w:val="0078543A"/>
    <w:rsid w:val="0078550D"/>
    <w:rsid w:val="00785843"/>
    <w:rsid w:val="00785900"/>
    <w:rsid w:val="00785BCD"/>
    <w:rsid w:val="00785D0F"/>
    <w:rsid w:val="00785E93"/>
    <w:rsid w:val="007862A0"/>
    <w:rsid w:val="007865BA"/>
    <w:rsid w:val="00786958"/>
    <w:rsid w:val="007869E9"/>
    <w:rsid w:val="00786DA3"/>
    <w:rsid w:val="00786E71"/>
    <w:rsid w:val="00786F4D"/>
    <w:rsid w:val="00787081"/>
    <w:rsid w:val="007871AB"/>
    <w:rsid w:val="0078765C"/>
    <w:rsid w:val="00787667"/>
    <w:rsid w:val="00787885"/>
    <w:rsid w:val="007878D6"/>
    <w:rsid w:val="00787AFE"/>
    <w:rsid w:val="00787CB3"/>
    <w:rsid w:val="00787DD7"/>
    <w:rsid w:val="00787F35"/>
    <w:rsid w:val="00787FE0"/>
    <w:rsid w:val="00787FF5"/>
    <w:rsid w:val="00790061"/>
    <w:rsid w:val="0079014E"/>
    <w:rsid w:val="0079029A"/>
    <w:rsid w:val="00790A16"/>
    <w:rsid w:val="00790A7E"/>
    <w:rsid w:val="00790BD5"/>
    <w:rsid w:val="00790DD5"/>
    <w:rsid w:val="00790F63"/>
    <w:rsid w:val="00790FF0"/>
    <w:rsid w:val="00791049"/>
    <w:rsid w:val="00791061"/>
    <w:rsid w:val="0079113C"/>
    <w:rsid w:val="007912C0"/>
    <w:rsid w:val="0079133C"/>
    <w:rsid w:val="007915F1"/>
    <w:rsid w:val="0079162F"/>
    <w:rsid w:val="007916DF"/>
    <w:rsid w:val="007917D1"/>
    <w:rsid w:val="0079190F"/>
    <w:rsid w:val="007919D4"/>
    <w:rsid w:val="00791BF6"/>
    <w:rsid w:val="00791C71"/>
    <w:rsid w:val="00791F62"/>
    <w:rsid w:val="0079218F"/>
    <w:rsid w:val="007921DD"/>
    <w:rsid w:val="00792401"/>
    <w:rsid w:val="0079245C"/>
    <w:rsid w:val="00792504"/>
    <w:rsid w:val="00792513"/>
    <w:rsid w:val="007925A6"/>
    <w:rsid w:val="007925C4"/>
    <w:rsid w:val="00792691"/>
    <w:rsid w:val="007926D9"/>
    <w:rsid w:val="0079292D"/>
    <w:rsid w:val="0079295A"/>
    <w:rsid w:val="00792A52"/>
    <w:rsid w:val="00792B4B"/>
    <w:rsid w:val="00792C83"/>
    <w:rsid w:val="00792DA7"/>
    <w:rsid w:val="00793200"/>
    <w:rsid w:val="00793233"/>
    <w:rsid w:val="0079323E"/>
    <w:rsid w:val="007932A7"/>
    <w:rsid w:val="007932B3"/>
    <w:rsid w:val="007934D8"/>
    <w:rsid w:val="00793632"/>
    <w:rsid w:val="007937BA"/>
    <w:rsid w:val="00793818"/>
    <w:rsid w:val="007938A0"/>
    <w:rsid w:val="007939CB"/>
    <w:rsid w:val="00793A16"/>
    <w:rsid w:val="00793E6A"/>
    <w:rsid w:val="0079426F"/>
    <w:rsid w:val="007942E1"/>
    <w:rsid w:val="00794455"/>
    <w:rsid w:val="00794621"/>
    <w:rsid w:val="007947BA"/>
    <w:rsid w:val="00794884"/>
    <w:rsid w:val="007948C3"/>
    <w:rsid w:val="00794924"/>
    <w:rsid w:val="00794B14"/>
    <w:rsid w:val="00794B3D"/>
    <w:rsid w:val="00794B73"/>
    <w:rsid w:val="00794BB7"/>
    <w:rsid w:val="00794D04"/>
    <w:rsid w:val="00794E0D"/>
    <w:rsid w:val="00795024"/>
    <w:rsid w:val="00795026"/>
    <w:rsid w:val="0079525C"/>
    <w:rsid w:val="00795297"/>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5E7"/>
    <w:rsid w:val="00797791"/>
    <w:rsid w:val="00797798"/>
    <w:rsid w:val="0079788D"/>
    <w:rsid w:val="0079798F"/>
    <w:rsid w:val="00797B78"/>
    <w:rsid w:val="00797C2C"/>
    <w:rsid w:val="00797C8B"/>
    <w:rsid w:val="00797CCF"/>
    <w:rsid w:val="00797D10"/>
    <w:rsid w:val="00797D48"/>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564"/>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EFE"/>
    <w:rsid w:val="007A305E"/>
    <w:rsid w:val="007A32EA"/>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400"/>
    <w:rsid w:val="007A466E"/>
    <w:rsid w:val="007A4899"/>
    <w:rsid w:val="007A4D04"/>
    <w:rsid w:val="007A4E1F"/>
    <w:rsid w:val="007A4F02"/>
    <w:rsid w:val="007A50A5"/>
    <w:rsid w:val="007A51E9"/>
    <w:rsid w:val="007A5214"/>
    <w:rsid w:val="007A54C8"/>
    <w:rsid w:val="007A5608"/>
    <w:rsid w:val="007A56E1"/>
    <w:rsid w:val="007A576C"/>
    <w:rsid w:val="007A5810"/>
    <w:rsid w:val="007A597C"/>
    <w:rsid w:val="007A5D20"/>
    <w:rsid w:val="007A5DAB"/>
    <w:rsid w:val="007A5E50"/>
    <w:rsid w:val="007A5FD7"/>
    <w:rsid w:val="007A6001"/>
    <w:rsid w:val="007A6249"/>
    <w:rsid w:val="007A64E6"/>
    <w:rsid w:val="007A650C"/>
    <w:rsid w:val="007A653C"/>
    <w:rsid w:val="007A663A"/>
    <w:rsid w:val="007A68DB"/>
    <w:rsid w:val="007A695F"/>
    <w:rsid w:val="007A69ED"/>
    <w:rsid w:val="007A6A2F"/>
    <w:rsid w:val="007A6C85"/>
    <w:rsid w:val="007A6DEE"/>
    <w:rsid w:val="007A732B"/>
    <w:rsid w:val="007A7542"/>
    <w:rsid w:val="007A755D"/>
    <w:rsid w:val="007A75D2"/>
    <w:rsid w:val="007A767E"/>
    <w:rsid w:val="007A7709"/>
    <w:rsid w:val="007A7827"/>
    <w:rsid w:val="007A78EA"/>
    <w:rsid w:val="007A7981"/>
    <w:rsid w:val="007A7A96"/>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B1"/>
    <w:rsid w:val="007B0DB6"/>
    <w:rsid w:val="007B0EF5"/>
    <w:rsid w:val="007B0F5C"/>
    <w:rsid w:val="007B0F77"/>
    <w:rsid w:val="007B10DE"/>
    <w:rsid w:val="007B12CB"/>
    <w:rsid w:val="007B134A"/>
    <w:rsid w:val="007B138D"/>
    <w:rsid w:val="007B14AE"/>
    <w:rsid w:val="007B1527"/>
    <w:rsid w:val="007B1543"/>
    <w:rsid w:val="007B1638"/>
    <w:rsid w:val="007B1AC0"/>
    <w:rsid w:val="007B1C3D"/>
    <w:rsid w:val="007B1D06"/>
    <w:rsid w:val="007B1D2E"/>
    <w:rsid w:val="007B1D40"/>
    <w:rsid w:val="007B1D50"/>
    <w:rsid w:val="007B1F24"/>
    <w:rsid w:val="007B2290"/>
    <w:rsid w:val="007B2364"/>
    <w:rsid w:val="007B23FC"/>
    <w:rsid w:val="007B25A2"/>
    <w:rsid w:val="007B270A"/>
    <w:rsid w:val="007B28DD"/>
    <w:rsid w:val="007B29D2"/>
    <w:rsid w:val="007B2B6F"/>
    <w:rsid w:val="007B2B7E"/>
    <w:rsid w:val="007B2D3B"/>
    <w:rsid w:val="007B2DC2"/>
    <w:rsid w:val="007B2FA6"/>
    <w:rsid w:val="007B2FE4"/>
    <w:rsid w:val="007B3234"/>
    <w:rsid w:val="007B3247"/>
    <w:rsid w:val="007B34EE"/>
    <w:rsid w:val="007B375B"/>
    <w:rsid w:val="007B3BCF"/>
    <w:rsid w:val="007B3EE9"/>
    <w:rsid w:val="007B3F4B"/>
    <w:rsid w:val="007B3FED"/>
    <w:rsid w:val="007B4034"/>
    <w:rsid w:val="007B40D9"/>
    <w:rsid w:val="007B4211"/>
    <w:rsid w:val="007B441D"/>
    <w:rsid w:val="007B453A"/>
    <w:rsid w:val="007B453D"/>
    <w:rsid w:val="007B4542"/>
    <w:rsid w:val="007B4610"/>
    <w:rsid w:val="007B46D8"/>
    <w:rsid w:val="007B4960"/>
    <w:rsid w:val="007B4D04"/>
    <w:rsid w:val="007B4E77"/>
    <w:rsid w:val="007B5093"/>
    <w:rsid w:val="007B50EB"/>
    <w:rsid w:val="007B52CD"/>
    <w:rsid w:val="007B52DD"/>
    <w:rsid w:val="007B530E"/>
    <w:rsid w:val="007B54AC"/>
    <w:rsid w:val="007B5600"/>
    <w:rsid w:val="007B572D"/>
    <w:rsid w:val="007B5757"/>
    <w:rsid w:val="007B58FB"/>
    <w:rsid w:val="007B5A42"/>
    <w:rsid w:val="007B5ABE"/>
    <w:rsid w:val="007B5AE5"/>
    <w:rsid w:val="007B5BBC"/>
    <w:rsid w:val="007B5C1D"/>
    <w:rsid w:val="007B5C35"/>
    <w:rsid w:val="007B5C7B"/>
    <w:rsid w:val="007B5C9E"/>
    <w:rsid w:val="007B61F1"/>
    <w:rsid w:val="007B61F4"/>
    <w:rsid w:val="007B62E9"/>
    <w:rsid w:val="007B6674"/>
    <w:rsid w:val="007B6676"/>
    <w:rsid w:val="007B6903"/>
    <w:rsid w:val="007B690C"/>
    <w:rsid w:val="007B694D"/>
    <w:rsid w:val="007B6CFF"/>
    <w:rsid w:val="007B6F20"/>
    <w:rsid w:val="007B7541"/>
    <w:rsid w:val="007B76A6"/>
    <w:rsid w:val="007B76A7"/>
    <w:rsid w:val="007B7762"/>
    <w:rsid w:val="007B77A2"/>
    <w:rsid w:val="007B794A"/>
    <w:rsid w:val="007B7962"/>
    <w:rsid w:val="007B79BE"/>
    <w:rsid w:val="007B7B2A"/>
    <w:rsid w:val="007B7DC1"/>
    <w:rsid w:val="007B7EC0"/>
    <w:rsid w:val="007B7EC2"/>
    <w:rsid w:val="007B7EDB"/>
    <w:rsid w:val="007B7F72"/>
    <w:rsid w:val="007C002A"/>
    <w:rsid w:val="007C01D1"/>
    <w:rsid w:val="007C0251"/>
    <w:rsid w:val="007C025A"/>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EDC"/>
    <w:rsid w:val="007C2FFE"/>
    <w:rsid w:val="007C3066"/>
    <w:rsid w:val="007C3100"/>
    <w:rsid w:val="007C31A5"/>
    <w:rsid w:val="007C342A"/>
    <w:rsid w:val="007C3598"/>
    <w:rsid w:val="007C359D"/>
    <w:rsid w:val="007C35DC"/>
    <w:rsid w:val="007C3812"/>
    <w:rsid w:val="007C385F"/>
    <w:rsid w:val="007C3893"/>
    <w:rsid w:val="007C399E"/>
    <w:rsid w:val="007C3AEA"/>
    <w:rsid w:val="007C3AFF"/>
    <w:rsid w:val="007C3F54"/>
    <w:rsid w:val="007C3FA8"/>
    <w:rsid w:val="007C3FC3"/>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54E"/>
    <w:rsid w:val="007C5561"/>
    <w:rsid w:val="007C571F"/>
    <w:rsid w:val="007C5770"/>
    <w:rsid w:val="007C5777"/>
    <w:rsid w:val="007C58D5"/>
    <w:rsid w:val="007C5A18"/>
    <w:rsid w:val="007C60A8"/>
    <w:rsid w:val="007C6140"/>
    <w:rsid w:val="007C6671"/>
    <w:rsid w:val="007C67CA"/>
    <w:rsid w:val="007C68DA"/>
    <w:rsid w:val="007C6A2F"/>
    <w:rsid w:val="007C6B84"/>
    <w:rsid w:val="007C6BA2"/>
    <w:rsid w:val="007C6E00"/>
    <w:rsid w:val="007C6E63"/>
    <w:rsid w:val="007C70AD"/>
    <w:rsid w:val="007C73D4"/>
    <w:rsid w:val="007C751E"/>
    <w:rsid w:val="007C765A"/>
    <w:rsid w:val="007C76A3"/>
    <w:rsid w:val="007C77FC"/>
    <w:rsid w:val="007C7A3A"/>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6AB"/>
    <w:rsid w:val="007D271A"/>
    <w:rsid w:val="007D27A4"/>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44B"/>
    <w:rsid w:val="007D49D7"/>
    <w:rsid w:val="007D4B62"/>
    <w:rsid w:val="007D4C31"/>
    <w:rsid w:val="007D4CE2"/>
    <w:rsid w:val="007D4D33"/>
    <w:rsid w:val="007D4E0D"/>
    <w:rsid w:val="007D4EEC"/>
    <w:rsid w:val="007D4F23"/>
    <w:rsid w:val="007D4F5F"/>
    <w:rsid w:val="007D4FC4"/>
    <w:rsid w:val="007D506E"/>
    <w:rsid w:val="007D50C0"/>
    <w:rsid w:val="007D50C9"/>
    <w:rsid w:val="007D50FA"/>
    <w:rsid w:val="007D5297"/>
    <w:rsid w:val="007D53E9"/>
    <w:rsid w:val="007D556E"/>
    <w:rsid w:val="007D55D2"/>
    <w:rsid w:val="007D5727"/>
    <w:rsid w:val="007D5798"/>
    <w:rsid w:val="007D57B0"/>
    <w:rsid w:val="007D5894"/>
    <w:rsid w:val="007D58D3"/>
    <w:rsid w:val="007D58F6"/>
    <w:rsid w:val="007D596B"/>
    <w:rsid w:val="007D59D4"/>
    <w:rsid w:val="007D59DB"/>
    <w:rsid w:val="007D639A"/>
    <w:rsid w:val="007D63B8"/>
    <w:rsid w:val="007D67BD"/>
    <w:rsid w:val="007D67C9"/>
    <w:rsid w:val="007D6BDD"/>
    <w:rsid w:val="007D6BDE"/>
    <w:rsid w:val="007D6C55"/>
    <w:rsid w:val="007D6C58"/>
    <w:rsid w:val="007D6DEF"/>
    <w:rsid w:val="007D6ED9"/>
    <w:rsid w:val="007D6F70"/>
    <w:rsid w:val="007D708A"/>
    <w:rsid w:val="007D7114"/>
    <w:rsid w:val="007D7143"/>
    <w:rsid w:val="007D7175"/>
    <w:rsid w:val="007D719A"/>
    <w:rsid w:val="007D7268"/>
    <w:rsid w:val="007D732E"/>
    <w:rsid w:val="007D7385"/>
    <w:rsid w:val="007D73B7"/>
    <w:rsid w:val="007D75EA"/>
    <w:rsid w:val="007D76D5"/>
    <w:rsid w:val="007D774D"/>
    <w:rsid w:val="007D776E"/>
    <w:rsid w:val="007D79FE"/>
    <w:rsid w:val="007D7D74"/>
    <w:rsid w:val="007D7FAD"/>
    <w:rsid w:val="007E016F"/>
    <w:rsid w:val="007E01EE"/>
    <w:rsid w:val="007E0261"/>
    <w:rsid w:val="007E0296"/>
    <w:rsid w:val="007E0422"/>
    <w:rsid w:val="007E046D"/>
    <w:rsid w:val="007E04A0"/>
    <w:rsid w:val="007E04DA"/>
    <w:rsid w:val="007E050B"/>
    <w:rsid w:val="007E053B"/>
    <w:rsid w:val="007E074F"/>
    <w:rsid w:val="007E0966"/>
    <w:rsid w:val="007E0D32"/>
    <w:rsid w:val="007E0F1F"/>
    <w:rsid w:val="007E0F29"/>
    <w:rsid w:val="007E0FE0"/>
    <w:rsid w:val="007E1107"/>
    <w:rsid w:val="007E1281"/>
    <w:rsid w:val="007E12A5"/>
    <w:rsid w:val="007E1369"/>
    <w:rsid w:val="007E16ED"/>
    <w:rsid w:val="007E17FA"/>
    <w:rsid w:val="007E1A1B"/>
    <w:rsid w:val="007E1A3C"/>
    <w:rsid w:val="007E1A88"/>
    <w:rsid w:val="007E1B2D"/>
    <w:rsid w:val="007E1B81"/>
    <w:rsid w:val="007E1F85"/>
    <w:rsid w:val="007E210E"/>
    <w:rsid w:val="007E21C1"/>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59"/>
    <w:rsid w:val="007E3B72"/>
    <w:rsid w:val="007E3D21"/>
    <w:rsid w:val="007E3D95"/>
    <w:rsid w:val="007E3FC5"/>
    <w:rsid w:val="007E4029"/>
    <w:rsid w:val="007E416A"/>
    <w:rsid w:val="007E41BC"/>
    <w:rsid w:val="007E41D4"/>
    <w:rsid w:val="007E42D0"/>
    <w:rsid w:val="007E4519"/>
    <w:rsid w:val="007E47E0"/>
    <w:rsid w:val="007E47E5"/>
    <w:rsid w:val="007E4819"/>
    <w:rsid w:val="007E48F2"/>
    <w:rsid w:val="007E49A7"/>
    <w:rsid w:val="007E4C88"/>
    <w:rsid w:val="007E4DAC"/>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ECB"/>
    <w:rsid w:val="007E5F4B"/>
    <w:rsid w:val="007E5F8B"/>
    <w:rsid w:val="007E5FBD"/>
    <w:rsid w:val="007E627E"/>
    <w:rsid w:val="007E67AB"/>
    <w:rsid w:val="007E67AD"/>
    <w:rsid w:val="007E6C53"/>
    <w:rsid w:val="007E6CC5"/>
    <w:rsid w:val="007E6D85"/>
    <w:rsid w:val="007E6EBA"/>
    <w:rsid w:val="007E6EDE"/>
    <w:rsid w:val="007E6F2C"/>
    <w:rsid w:val="007E72C5"/>
    <w:rsid w:val="007E741D"/>
    <w:rsid w:val="007E7473"/>
    <w:rsid w:val="007E756E"/>
    <w:rsid w:val="007E765D"/>
    <w:rsid w:val="007E7802"/>
    <w:rsid w:val="007E790F"/>
    <w:rsid w:val="007E7929"/>
    <w:rsid w:val="007E7A49"/>
    <w:rsid w:val="007E7A52"/>
    <w:rsid w:val="007E7B03"/>
    <w:rsid w:val="007E7B3C"/>
    <w:rsid w:val="007E7B4E"/>
    <w:rsid w:val="007E7DDF"/>
    <w:rsid w:val="007E7E51"/>
    <w:rsid w:val="007E7EBB"/>
    <w:rsid w:val="007F000C"/>
    <w:rsid w:val="007F00FE"/>
    <w:rsid w:val="007F04F6"/>
    <w:rsid w:val="007F05AD"/>
    <w:rsid w:val="007F05D7"/>
    <w:rsid w:val="007F05DB"/>
    <w:rsid w:val="007F09A0"/>
    <w:rsid w:val="007F0A13"/>
    <w:rsid w:val="007F0A80"/>
    <w:rsid w:val="007F0B63"/>
    <w:rsid w:val="007F0B68"/>
    <w:rsid w:val="007F0ED9"/>
    <w:rsid w:val="007F103D"/>
    <w:rsid w:val="007F11C8"/>
    <w:rsid w:val="007F1241"/>
    <w:rsid w:val="007F1566"/>
    <w:rsid w:val="007F174D"/>
    <w:rsid w:val="007F1819"/>
    <w:rsid w:val="007F1909"/>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7ED"/>
    <w:rsid w:val="007F49E6"/>
    <w:rsid w:val="007F4AA4"/>
    <w:rsid w:val="007F4AF4"/>
    <w:rsid w:val="007F4F1F"/>
    <w:rsid w:val="007F5131"/>
    <w:rsid w:val="007F51E5"/>
    <w:rsid w:val="007F51E9"/>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B8"/>
    <w:rsid w:val="007F6FDC"/>
    <w:rsid w:val="007F7185"/>
    <w:rsid w:val="007F7260"/>
    <w:rsid w:val="007F74BF"/>
    <w:rsid w:val="007F74E4"/>
    <w:rsid w:val="007F7621"/>
    <w:rsid w:val="007F7667"/>
    <w:rsid w:val="007F76B4"/>
    <w:rsid w:val="007F782D"/>
    <w:rsid w:val="007F7867"/>
    <w:rsid w:val="007F7980"/>
    <w:rsid w:val="007F7A5E"/>
    <w:rsid w:val="007F7AAB"/>
    <w:rsid w:val="007F7B4B"/>
    <w:rsid w:val="007F7C5B"/>
    <w:rsid w:val="007F7D61"/>
    <w:rsid w:val="00800111"/>
    <w:rsid w:val="008001B4"/>
    <w:rsid w:val="0080020C"/>
    <w:rsid w:val="0080032B"/>
    <w:rsid w:val="008005B8"/>
    <w:rsid w:val="00800696"/>
    <w:rsid w:val="00800769"/>
    <w:rsid w:val="00800A46"/>
    <w:rsid w:val="00800D58"/>
    <w:rsid w:val="00800ED2"/>
    <w:rsid w:val="00800F7A"/>
    <w:rsid w:val="00801000"/>
    <w:rsid w:val="00801061"/>
    <w:rsid w:val="008017AA"/>
    <w:rsid w:val="00801944"/>
    <w:rsid w:val="0080197F"/>
    <w:rsid w:val="00801AA8"/>
    <w:rsid w:val="00801B73"/>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6F"/>
    <w:rsid w:val="00805092"/>
    <w:rsid w:val="008051FD"/>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C6F"/>
    <w:rsid w:val="00806D44"/>
    <w:rsid w:val="00806E0B"/>
    <w:rsid w:val="00806E55"/>
    <w:rsid w:val="00806EC8"/>
    <w:rsid w:val="008070AC"/>
    <w:rsid w:val="008071EF"/>
    <w:rsid w:val="00807343"/>
    <w:rsid w:val="00807466"/>
    <w:rsid w:val="008077B3"/>
    <w:rsid w:val="00807B42"/>
    <w:rsid w:val="00807D3E"/>
    <w:rsid w:val="00807E3B"/>
    <w:rsid w:val="00807EB0"/>
    <w:rsid w:val="00810018"/>
    <w:rsid w:val="00810160"/>
    <w:rsid w:val="008101FD"/>
    <w:rsid w:val="00810211"/>
    <w:rsid w:val="00810255"/>
    <w:rsid w:val="00810332"/>
    <w:rsid w:val="0081040E"/>
    <w:rsid w:val="008107AC"/>
    <w:rsid w:val="00810C6F"/>
    <w:rsid w:val="00810CF7"/>
    <w:rsid w:val="00810D8D"/>
    <w:rsid w:val="00810FE6"/>
    <w:rsid w:val="0081109A"/>
    <w:rsid w:val="00811207"/>
    <w:rsid w:val="00811219"/>
    <w:rsid w:val="008112CD"/>
    <w:rsid w:val="008112E5"/>
    <w:rsid w:val="008113D5"/>
    <w:rsid w:val="00811528"/>
    <w:rsid w:val="00811835"/>
    <w:rsid w:val="00811869"/>
    <w:rsid w:val="008119FF"/>
    <w:rsid w:val="00811D47"/>
    <w:rsid w:val="00811E6B"/>
    <w:rsid w:val="00811F37"/>
    <w:rsid w:val="008120A0"/>
    <w:rsid w:val="008122D1"/>
    <w:rsid w:val="0081261E"/>
    <w:rsid w:val="00812909"/>
    <w:rsid w:val="00812B2A"/>
    <w:rsid w:val="00812C95"/>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C62"/>
    <w:rsid w:val="00813D1E"/>
    <w:rsid w:val="00813D80"/>
    <w:rsid w:val="00813EA2"/>
    <w:rsid w:val="00813FA8"/>
    <w:rsid w:val="008140F3"/>
    <w:rsid w:val="008141D5"/>
    <w:rsid w:val="008141E7"/>
    <w:rsid w:val="00814457"/>
    <w:rsid w:val="00814581"/>
    <w:rsid w:val="008145C2"/>
    <w:rsid w:val="008146CD"/>
    <w:rsid w:val="0081497F"/>
    <w:rsid w:val="00814D1C"/>
    <w:rsid w:val="00814D4A"/>
    <w:rsid w:val="00814DEF"/>
    <w:rsid w:val="00814E00"/>
    <w:rsid w:val="00814F79"/>
    <w:rsid w:val="008152AB"/>
    <w:rsid w:val="0081552F"/>
    <w:rsid w:val="0081561B"/>
    <w:rsid w:val="008157D7"/>
    <w:rsid w:val="0081581D"/>
    <w:rsid w:val="0081586F"/>
    <w:rsid w:val="00816191"/>
    <w:rsid w:val="008162D6"/>
    <w:rsid w:val="0081668C"/>
    <w:rsid w:val="00816777"/>
    <w:rsid w:val="00816867"/>
    <w:rsid w:val="00816948"/>
    <w:rsid w:val="00816B17"/>
    <w:rsid w:val="00816FB2"/>
    <w:rsid w:val="008172BE"/>
    <w:rsid w:val="008173C3"/>
    <w:rsid w:val="00817413"/>
    <w:rsid w:val="00817516"/>
    <w:rsid w:val="00817753"/>
    <w:rsid w:val="00817AE9"/>
    <w:rsid w:val="00817AF8"/>
    <w:rsid w:val="00817B71"/>
    <w:rsid w:val="00817BAD"/>
    <w:rsid w:val="00817CED"/>
    <w:rsid w:val="00817CF6"/>
    <w:rsid w:val="00817D83"/>
    <w:rsid w:val="00817DD3"/>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71E"/>
    <w:rsid w:val="00821C7C"/>
    <w:rsid w:val="00821D6A"/>
    <w:rsid w:val="00821D71"/>
    <w:rsid w:val="00821EBB"/>
    <w:rsid w:val="00821F2D"/>
    <w:rsid w:val="00821F37"/>
    <w:rsid w:val="00822115"/>
    <w:rsid w:val="008221B3"/>
    <w:rsid w:val="0082248E"/>
    <w:rsid w:val="00822542"/>
    <w:rsid w:val="00822881"/>
    <w:rsid w:val="00822CA5"/>
    <w:rsid w:val="00822D89"/>
    <w:rsid w:val="00822E86"/>
    <w:rsid w:val="00823212"/>
    <w:rsid w:val="008234D8"/>
    <w:rsid w:val="00823530"/>
    <w:rsid w:val="0082359E"/>
    <w:rsid w:val="0082377E"/>
    <w:rsid w:val="00823819"/>
    <w:rsid w:val="00823913"/>
    <w:rsid w:val="00823B14"/>
    <w:rsid w:val="00823CB9"/>
    <w:rsid w:val="00823FA1"/>
    <w:rsid w:val="00823FF3"/>
    <w:rsid w:val="008240B1"/>
    <w:rsid w:val="00824177"/>
    <w:rsid w:val="008242AB"/>
    <w:rsid w:val="00824616"/>
    <w:rsid w:val="00824B64"/>
    <w:rsid w:val="00824FDF"/>
    <w:rsid w:val="008250F3"/>
    <w:rsid w:val="00825125"/>
    <w:rsid w:val="00825127"/>
    <w:rsid w:val="008251A0"/>
    <w:rsid w:val="008255DF"/>
    <w:rsid w:val="008256FD"/>
    <w:rsid w:val="0082577A"/>
    <w:rsid w:val="008257CC"/>
    <w:rsid w:val="008257D4"/>
    <w:rsid w:val="0082593E"/>
    <w:rsid w:val="00825C7B"/>
    <w:rsid w:val="00825E3B"/>
    <w:rsid w:val="00825E76"/>
    <w:rsid w:val="00825EB8"/>
    <w:rsid w:val="0082609A"/>
    <w:rsid w:val="008261A6"/>
    <w:rsid w:val="00826464"/>
    <w:rsid w:val="0082679E"/>
    <w:rsid w:val="00826C4D"/>
    <w:rsid w:val="00826C90"/>
    <w:rsid w:val="00826CC7"/>
    <w:rsid w:val="00826D68"/>
    <w:rsid w:val="0082708F"/>
    <w:rsid w:val="00827192"/>
    <w:rsid w:val="00827278"/>
    <w:rsid w:val="008272B2"/>
    <w:rsid w:val="008274BF"/>
    <w:rsid w:val="0082753E"/>
    <w:rsid w:val="0082768E"/>
    <w:rsid w:val="008277A9"/>
    <w:rsid w:val="008278D5"/>
    <w:rsid w:val="00827A5D"/>
    <w:rsid w:val="00827B65"/>
    <w:rsid w:val="00827C97"/>
    <w:rsid w:val="008300FC"/>
    <w:rsid w:val="00830379"/>
    <w:rsid w:val="008304FC"/>
    <w:rsid w:val="008305E3"/>
    <w:rsid w:val="008305E7"/>
    <w:rsid w:val="008309A5"/>
    <w:rsid w:val="00830BEF"/>
    <w:rsid w:val="00830C19"/>
    <w:rsid w:val="00830CC2"/>
    <w:rsid w:val="00830DC3"/>
    <w:rsid w:val="00830E6F"/>
    <w:rsid w:val="00830F49"/>
    <w:rsid w:val="00831334"/>
    <w:rsid w:val="008313A7"/>
    <w:rsid w:val="00831492"/>
    <w:rsid w:val="00831555"/>
    <w:rsid w:val="008315FF"/>
    <w:rsid w:val="00831682"/>
    <w:rsid w:val="0083183A"/>
    <w:rsid w:val="00831998"/>
    <w:rsid w:val="00831E59"/>
    <w:rsid w:val="00831E7B"/>
    <w:rsid w:val="00831EFA"/>
    <w:rsid w:val="00831F52"/>
    <w:rsid w:val="00832154"/>
    <w:rsid w:val="008321C6"/>
    <w:rsid w:val="008322C1"/>
    <w:rsid w:val="008326C7"/>
    <w:rsid w:val="0083279C"/>
    <w:rsid w:val="00832A35"/>
    <w:rsid w:val="00832F5C"/>
    <w:rsid w:val="008330B9"/>
    <w:rsid w:val="008334E6"/>
    <w:rsid w:val="0083356C"/>
    <w:rsid w:val="0083358E"/>
    <w:rsid w:val="00833634"/>
    <w:rsid w:val="00833870"/>
    <w:rsid w:val="00833874"/>
    <w:rsid w:val="00833B41"/>
    <w:rsid w:val="00833DD6"/>
    <w:rsid w:val="00833EBC"/>
    <w:rsid w:val="00834093"/>
    <w:rsid w:val="0083411B"/>
    <w:rsid w:val="008341B2"/>
    <w:rsid w:val="008341F9"/>
    <w:rsid w:val="008344E9"/>
    <w:rsid w:val="00834623"/>
    <w:rsid w:val="00834674"/>
    <w:rsid w:val="00834971"/>
    <w:rsid w:val="008349B1"/>
    <w:rsid w:val="00834A57"/>
    <w:rsid w:val="00834DB3"/>
    <w:rsid w:val="00834EC3"/>
    <w:rsid w:val="008350B9"/>
    <w:rsid w:val="0083522C"/>
    <w:rsid w:val="008356A1"/>
    <w:rsid w:val="008357E9"/>
    <w:rsid w:val="008358B3"/>
    <w:rsid w:val="008359E0"/>
    <w:rsid w:val="00835A50"/>
    <w:rsid w:val="00835C2A"/>
    <w:rsid w:val="00835C62"/>
    <w:rsid w:val="008360BA"/>
    <w:rsid w:val="00836445"/>
    <w:rsid w:val="00836512"/>
    <w:rsid w:val="0083666A"/>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B47"/>
    <w:rsid w:val="00837C03"/>
    <w:rsid w:val="00837D5B"/>
    <w:rsid w:val="00837F33"/>
    <w:rsid w:val="00840028"/>
    <w:rsid w:val="00840607"/>
    <w:rsid w:val="00840738"/>
    <w:rsid w:val="008409D6"/>
    <w:rsid w:val="00840A3E"/>
    <w:rsid w:val="00840C50"/>
    <w:rsid w:val="00840E97"/>
    <w:rsid w:val="00840F91"/>
    <w:rsid w:val="00841125"/>
    <w:rsid w:val="0084135A"/>
    <w:rsid w:val="008414A4"/>
    <w:rsid w:val="008416C0"/>
    <w:rsid w:val="00841749"/>
    <w:rsid w:val="00841852"/>
    <w:rsid w:val="00841A2A"/>
    <w:rsid w:val="00841B13"/>
    <w:rsid w:val="00841BB6"/>
    <w:rsid w:val="00841BDD"/>
    <w:rsid w:val="00841CD2"/>
    <w:rsid w:val="00841E4F"/>
    <w:rsid w:val="00841FCF"/>
    <w:rsid w:val="008420A0"/>
    <w:rsid w:val="00842455"/>
    <w:rsid w:val="00842477"/>
    <w:rsid w:val="00842522"/>
    <w:rsid w:val="008429D1"/>
    <w:rsid w:val="00842B77"/>
    <w:rsid w:val="00842F1D"/>
    <w:rsid w:val="0084309F"/>
    <w:rsid w:val="00843138"/>
    <w:rsid w:val="008433D3"/>
    <w:rsid w:val="008434AC"/>
    <w:rsid w:val="0084357E"/>
    <w:rsid w:val="008435B3"/>
    <w:rsid w:val="008435CA"/>
    <w:rsid w:val="0084365D"/>
    <w:rsid w:val="00843723"/>
    <w:rsid w:val="008438EB"/>
    <w:rsid w:val="00843A1D"/>
    <w:rsid w:val="00843A3A"/>
    <w:rsid w:val="00843A45"/>
    <w:rsid w:val="00843A55"/>
    <w:rsid w:val="00843A9B"/>
    <w:rsid w:val="00843B2C"/>
    <w:rsid w:val="00843DD7"/>
    <w:rsid w:val="0084411E"/>
    <w:rsid w:val="0084451B"/>
    <w:rsid w:val="0084458D"/>
    <w:rsid w:val="008445D9"/>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CEA"/>
    <w:rsid w:val="00845D2E"/>
    <w:rsid w:val="00845F6A"/>
    <w:rsid w:val="00845FF9"/>
    <w:rsid w:val="008469D9"/>
    <w:rsid w:val="00846BB0"/>
    <w:rsid w:val="00846DC0"/>
    <w:rsid w:val="00846DC5"/>
    <w:rsid w:val="00846E0E"/>
    <w:rsid w:val="00846F6B"/>
    <w:rsid w:val="00846FF9"/>
    <w:rsid w:val="00847090"/>
    <w:rsid w:val="0084717C"/>
    <w:rsid w:val="008472BE"/>
    <w:rsid w:val="008472D8"/>
    <w:rsid w:val="008474A7"/>
    <w:rsid w:val="00847539"/>
    <w:rsid w:val="008475EF"/>
    <w:rsid w:val="008475FA"/>
    <w:rsid w:val="00847616"/>
    <w:rsid w:val="008477E8"/>
    <w:rsid w:val="008479A2"/>
    <w:rsid w:val="00847ABF"/>
    <w:rsid w:val="00847D21"/>
    <w:rsid w:val="00850262"/>
    <w:rsid w:val="008503B5"/>
    <w:rsid w:val="008505D0"/>
    <w:rsid w:val="008506B6"/>
    <w:rsid w:val="0085078E"/>
    <w:rsid w:val="008507D1"/>
    <w:rsid w:val="00850920"/>
    <w:rsid w:val="00850AE0"/>
    <w:rsid w:val="00850C8D"/>
    <w:rsid w:val="0085107F"/>
    <w:rsid w:val="00851098"/>
    <w:rsid w:val="00851294"/>
    <w:rsid w:val="00851746"/>
    <w:rsid w:val="00851839"/>
    <w:rsid w:val="008518D0"/>
    <w:rsid w:val="008518E9"/>
    <w:rsid w:val="00851A4B"/>
    <w:rsid w:val="00851A61"/>
    <w:rsid w:val="00851A64"/>
    <w:rsid w:val="008520FA"/>
    <w:rsid w:val="0085226C"/>
    <w:rsid w:val="008523F7"/>
    <w:rsid w:val="00852499"/>
    <w:rsid w:val="008524CD"/>
    <w:rsid w:val="008524D2"/>
    <w:rsid w:val="0085267B"/>
    <w:rsid w:val="008526C3"/>
    <w:rsid w:val="00852728"/>
    <w:rsid w:val="00852782"/>
    <w:rsid w:val="0085285D"/>
    <w:rsid w:val="00852A9F"/>
    <w:rsid w:val="00852C36"/>
    <w:rsid w:val="00852CE8"/>
    <w:rsid w:val="00852E19"/>
    <w:rsid w:val="0085321A"/>
    <w:rsid w:val="008535C3"/>
    <w:rsid w:val="008535F3"/>
    <w:rsid w:val="00853884"/>
    <w:rsid w:val="00853898"/>
    <w:rsid w:val="00853943"/>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A9A"/>
    <w:rsid w:val="00857E98"/>
    <w:rsid w:val="00860155"/>
    <w:rsid w:val="00860297"/>
    <w:rsid w:val="00860390"/>
    <w:rsid w:val="00860402"/>
    <w:rsid w:val="0086051D"/>
    <w:rsid w:val="008605B3"/>
    <w:rsid w:val="00860872"/>
    <w:rsid w:val="0086087C"/>
    <w:rsid w:val="008608AC"/>
    <w:rsid w:val="00860C6A"/>
    <w:rsid w:val="00860CBB"/>
    <w:rsid w:val="00860D8E"/>
    <w:rsid w:val="00860FF5"/>
    <w:rsid w:val="0086102D"/>
    <w:rsid w:val="008610FF"/>
    <w:rsid w:val="00861366"/>
    <w:rsid w:val="00861636"/>
    <w:rsid w:val="008616D1"/>
    <w:rsid w:val="00861903"/>
    <w:rsid w:val="00861A0F"/>
    <w:rsid w:val="00861B68"/>
    <w:rsid w:val="00861FF3"/>
    <w:rsid w:val="00862145"/>
    <w:rsid w:val="0086219D"/>
    <w:rsid w:val="008622A0"/>
    <w:rsid w:val="00862342"/>
    <w:rsid w:val="008623FF"/>
    <w:rsid w:val="0086251C"/>
    <w:rsid w:val="0086257D"/>
    <w:rsid w:val="0086275E"/>
    <w:rsid w:val="00862849"/>
    <w:rsid w:val="00862A8C"/>
    <w:rsid w:val="00862AB1"/>
    <w:rsid w:val="00862F4C"/>
    <w:rsid w:val="00863019"/>
    <w:rsid w:val="00863305"/>
    <w:rsid w:val="008633A5"/>
    <w:rsid w:val="00863438"/>
    <w:rsid w:val="008635CE"/>
    <w:rsid w:val="008636F1"/>
    <w:rsid w:val="008637A8"/>
    <w:rsid w:val="008639E6"/>
    <w:rsid w:val="00863CE8"/>
    <w:rsid w:val="00863D4A"/>
    <w:rsid w:val="00863E03"/>
    <w:rsid w:val="00863EE0"/>
    <w:rsid w:val="008640DF"/>
    <w:rsid w:val="0086415B"/>
    <w:rsid w:val="00864440"/>
    <w:rsid w:val="008644AA"/>
    <w:rsid w:val="0086477F"/>
    <w:rsid w:val="0086484F"/>
    <w:rsid w:val="00864A16"/>
    <w:rsid w:val="00864D3A"/>
    <w:rsid w:val="00864D76"/>
    <w:rsid w:val="00865021"/>
    <w:rsid w:val="008650B1"/>
    <w:rsid w:val="008650FC"/>
    <w:rsid w:val="00865115"/>
    <w:rsid w:val="008653C2"/>
    <w:rsid w:val="00865696"/>
    <w:rsid w:val="00865800"/>
    <w:rsid w:val="008659E4"/>
    <w:rsid w:val="00865BF9"/>
    <w:rsid w:val="00865C1F"/>
    <w:rsid w:val="00865EF0"/>
    <w:rsid w:val="008663B1"/>
    <w:rsid w:val="00866482"/>
    <w:rsid w:val="008665A5"/>
    <w:rsid w:val="0086661B"/>
    <w:rsid w:val="0086663C"/>
    <w:rsid w:val="00866997"/>
    <w:rsid w:val="00866B80"/>
    <w:rsid w:val="00866D1C"/>
    <w:rsid w:val="00866DAB"/>
    <w:rsid w:val="00866EB3"/>
    <w:rsid w:val="00866F99"/>
    <w:rsid w:val="00866FCB"/>
    <w:rsid w:val="0086701A"/>
    <w:rsid w:val="008673DA"/>
    <w:rsid w:val="00867728"/>
    <w:rsid w:val="0086773D"/>
    <w:rsid w:val="008677C8"/>
    <w:rsid w:val="008677EB"/>
    <w:rsid w:val="008678D5"/>
    <w:rsid w:val="008679CD"/>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880"/>
    <w:rsid w:val="00871ABE"/>
    <w:rsid w:val="00871C31"/>
    <w:rsid w:val="00871D6B"/>
    <w:rsid w:val="00871F92"/>
    <w:rsid w:val="008721E9"/>
    <w:rsid w:val="0087229A"/>
    <w:rsid w:val="0087234E"/>
    <w:rsid w:val="00872411"/>
    <w:rsid w:val="00872802"/>
    <w:rsid w:val="008728D0"/>
    <w:rsid w:val="0087299E"/>
    <w:rsid w:val="00872A21"/>
    <w:rsid w:val="00872C17"/>
    <w:rsid w:val="00872D3F"/>
    <w:rsid w:val="00872DAB"/>
    <w:rsid w:val="00872EDD"/>
    <w:rsid w:val="00873159"/>
    <w:rsid w:val="00873198"/>
    <w:rsid w:val="008731A5"/>
    <w:rsid w:val="00873333"/>
    <w:rsid w:val="008733E4"/>
    <w:rsid w:val="00873446"/>
    <w:rsid w:val="008734A1"/>
    <w:rsid w:val="00873553"/>
    <w:rsid w:val="00873860"/>
    <w:rsid w:val="008738C0"/>
    <w:rsid w:val="00873953"/>
    <w:rsid w:val="00873AC1"/>
    <w:rsid w:val="00873F15"/>
    <w:rsid w:val="00874096"/>
    <w:rsid w:val="0087417D"/>
    <w:rsid w:val="00874180"/>
    <w:rsid w:val="0087420C"/>
    <w:rsid w:val="008742C8"/>
    <w:rsid w:val="008742D5"/>
    <w:rsid w:val="008743A1"/>
    <w:rsid w:val="00874430"/>
    <w:rsid w:val="0087459B"/>
    <w:rsid w:val="008745F5"/>
    <w:rsid w:val="00874AEB"/>
    <w:rsid w:val="00874BAF"/>
    <w:rsid w:val="00874D9A"/>
    <w:rsid w:val="00874EB1"/>
    <w:rsid w:val="008753AD"/>
    <w:rsid w:val="008756A4"/>
    <w:rsid w:val="008756A5"/>
    <w:rsid w:val="008756C3"/>
    <w:rsid w:val="008756F6"/>
    <w:rsid w:val="00875AC4"/>
    <w:rsid w:val="00875AD4"/>
    <w:rsid w:val="00875BFE"/>
    <w:rsid w:val="00875C74"/>
    <w:rsid w:val="00875D05"/>
    <w:rsid w:val="00875DB4"/>
    <w:rsid w:val="00875EAC"/>
    <w:rsid w:val="00875ECD"/>
    <w:rsid w:val="00875F73"/>
    <w:rsid w:val="008762B4"/>
    <w:rsid w:val="00876301"/>
    <w:rsid w:val="0087638F"/>
    <w:rsid w:val="008768A8"/>
    <w:rsid w:val="008768B4"/>
    <w:rsid w:val="0087697C"/>
    <w:rsid w:val="008769F6"/>
    <w:rsid w:val="00876A18"/>
    <w:rsid w:val="00876B9B"/>
    <w:rsid w:val="00876CA9"/>
    <w:rsid w:val="00876D0B"/>
    <w:rsid w:val="00876D99"/>
    <w:rsid w:val="00876DAD"/>
    <w:rsid w:val="00876DD5"/>
    <w:rsid w:val="00877054"/>
    <w:rsid w:val="00877476"/>
    <w:rsid w:val="008776F2"/>
    <w:rsid w:val="0087771D"/>
    <w:rsid w:val="00877AB5"/>
    <w:rsid w:val="00877BC4"/>
    <w:rsid w:val="00877D79"/>
    <w:rsid w:val="00877EE0"/>
    <w:rsid w:val="0088009F"/>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803"/>
    <w:rsid w:val="0088283D"/>
    <w:rsid w:val="00882A82"/>
    <w:rsid w:val="00882BBD"/>
    <w:rsid w:val="00882E98"/>
    <w:rsid w:val="00883031"/>
    <w:rsid w:val="008830B5"/>
    <w:rsid w:val="008831E4"/>
    <w:rsid w:val="008831E9"/>
    <w:rsid w:val="00883277"/>
    <w:rsid w:val="008832AF"/>
    <w:rsid w:val="0088339A"/>
    <w:rsid w:val="008833E8"/>
    <w:rsid w:val="008836B0"/>
    <w:rsid w:val="008837AF"/>
    <w:rsid w:val="008837F8"/>
    <w:rsid w:val="008837F9"/>
    <w:rsid w:val="00883FCF"/>
    <w:rsid w:val="008840DA"/>
    <w:rsid w:val="00884187"/>
    <w:rsid w:val="008845DF"/>
    <w:rsid w:val="008847B2"/>
    <w:rsid w:val="008849D2"/>
    <w:rsid w:val="00884A2C"/>
    <w:rsid w:val="00884A74"/>
    <w:rsid w:val="00884AFC"/>
    <w:rsid w:val="00884B59"/>
    <w:rsid w:val="00884CEC"/>
    <w:rsid w:val="00884DC3"/>
    <w:rsid w:val="00884F4C"/>
    <w:rsid w:val="00885096"/>
    <w:rsid w:val="008850E0"/>
    <w:rsid w:val="008856A2"/>
    <w:rsid w:val="00885935"/>
    <w:rsid w:val="00885989"/>
    <w:rsid w:val="008859F5"/>
    <w:rsid w:val="00885E32"/>
    <w:rsid w:val="00886004"/>
    <w:rsid w:val="008860D5"/>
    <w:rsid w:val="008860F9"/>
    <w:rsid w:val="00886395"/>
    <w:rsid w:val="0088639C"/>
    <w:rsid w:val="008868BF"/>
    <w:rsid w:val="00886A27"/>
    <w:rsid w:val="00886B02"/>
    <w:rsid w:val="00886BDE"/>
    <w:rsid w:val="00886CE2"/>
    <w:rsid w:val="00886E91"/>
    <w:rsid w:val="00886EB8"/>
    <w:rsid w:val="00886F79"/>
    <w:rsid w:val="00887171"/>
    <w:rsid w:val="00887322"/>
    <w:rsid w:val="00887424"/>
    <w:rsid w:val="00887446"/>
    <w:rsid w:val="00887654"/>
    <w:rsid w:val="00887786"/>
    <w:rsid w:val="00887B48"/>
    <w:rsid w:val="00887BCF"/>
    <w:rsid w:val="00887D20"/>
    <w:rsid w:val="00887E17"/>
    <w:rsid w:val="00887F4A"/>
    <w:rsid w:val="0089018D"/>
    <w:rsid w:val="008901E8"/>
    <w:rsid w:val="008903A8"/>
    <w:rsid w:val="00890441"/>
    <w:rsid w:val="00890815"/>
    <w:rsid w:val="00890B6B"/>
    <w:rsid w:val="00890BC1"/>
    <w:rsid w:val="00890D45"/>
    <w:rsid w:val="00890DB7"/>
    <w:rsid w:val="0089104E"/>
    <w:rsid w:val="0089109D"/>
    <w:rsid w:val="0089176E"/>
    <w:rsid w:val="008917E0"/>
    <w:rsid w:val="008918E6"/>
    <w:rsid w:val="0089193F"/>
    <w:rsid w:val="00891CC6"/>
    <w:rsid w:val="00891F9B"/>
    <w:rsid w:val="00892032"/>
    <w:rsid w:val="00892060"/>
    <w:rsid w:val="00892138"/>
    <w:rsid w:val="0089219A"/>
    <w:rsid w:val="00892365"/>
    <w:rsid w:val="008924AE"/>
    <w:rsid w:val="008927F8"/>
    <w:rsid w:val="00892929"/>
    <w:rsid w:val="00892AE7"/>
    <w:rsid w:val="00892BE5"/>
    <w:rsid w:val="00892D7D"/>
    <w:rsid w:val="00892DD7"/>
    <w:rsid w:val="00892FF2"/>
    <w:rsid w:val="00893011"/>
    <w:rsid w:val="008930ED"/>
    <w:rsid w:val="008932ED"/>
    <w:rsid w:val="00893361"/>
    <w:rsid w:val="008933CC"/>
    <w:rsid w:val="0089373C"/>
    <w:rsid w:val="0089374C"/>
    <w:rsid w:val="0089387C"/>
    <w:rsid w:val="00893B96"/>
    <w:rsid w:val="00893BC2"/>
    <w:rsid w:val="00893C59"/>
    <w:rsid w:val="00893C7B"/>
    <w:rsid w:val="00893DB7"/>
    <w:rsid w:val="00893FC0"/>
    <w:rsid w:val="008940BE"/>
    <w:rsid w:val="008942DB"/>
    <w:rsid w:val="0089435B"/>
    <w:rsid w:val="008943E5"/>
    <w:rsid w:val="0089444E"/>
    <w:rsid w:val="00894467"/>
    <w:rsid w:val="0089464C"/>
    <w:rsid w:val="008946A1"/>
    <w:rsid w:val="008946E5"/>
    <w:rsid w:val="008949DF"/>
    <w:rsid w:val="00894C05"/>
    <w:rsid w:val="00894CD3"/>
    <w:rsid w:val="00894DCB"/>
    <w:rsid w:val="00894E1A"/>
    <w:rsid w:val="00894F6B"/>
    <w:rsid w:val="00895014"/>
    <w:rsid w:val="00895100"/>
    <w:rsid w:val="00895129"/>
    <w:rsid w:val="008951DB"/>
    <w:rsid w:val="0089524C"/>
    <w:rsid w:val="008955AA"/>
    <w:rsid w:val="008956D1"/>
    <w:rsid w:val="008958F1"/>
    <w:rsid w:val="00895B29"/>
    <w:rsid w:val="00895BA4"/>
    <w:rsid w:val="00895DBD"/>
    <w:rsid w:val="00895FEC"/>
    <w:rsid w:val="0089602A"/>
    <w:rsid w:val="0089649B"/>
    <w:rsid w:val="008964EC"/>
    <w:rsid w:val="008966F9"/>
    <w:rsid w:val="008967AF"/>
    <w:rsid w:val="00896A63"/>
    <w:rsid w:val="00896B7E"/>
    <w:rsid w:val="00896C81"/>
    <w:rsid w:val="00896D83"/>
    <w:rsid w:val="00896DF6"/>
    <w:rsid w:val="00896EE7"/>
    <w:rsid w:val="00897214"/>
    <w:rsid w:val="0089735B"/>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D15"/>
    <w:rsid w:val="008A0F4A"/>
    <w:rsid w:val="008A1047"/>
    <w:rsid w:val="008A1121"/>
    <w:rsid w:val="008A1151"/>
    <w:rsid w:val="008A11B2"/>
    <w:rsid w:val="008A12FE"/>
    <w:rsid w:val="008A1315"/>
    <w:rsid w:val="008A1325"/>
    <w:rsid w:val="008A13BC"/>
    <w:rsid w:val="008A15E2"/>
    <w:rsid w:val="008A1610"/>
    <w:rsid w:val="008A1662"/>
    <w:rsid w:val="008A1686"/>
    <w:rsid w:val="008A1692"/>
    <w:rsid w:val="008A1785"/>
    <w:rsid w:val="008A18B5"/>
    <w:rsid w:val="008A1AFA"/>
    <w:rsid w:val="008A1B74"/>
    <w:rsid w:val="008A1CC4"/>
    <w:rsid w:val="008A1FA6"/>
    <w:rsid w:val="008A22F4"/>
    <w:rsid w:val="008A2421"/>
    <w:rsid w:val="008A2549"/>
    <w:rsid w:val="008A2682"/>
    <w:rsid w:val="008A2720"/>
    <w:rsid w:val="008A278B"/>
    <w:rsid w:val="008A2800"/>
    <w:rsid w:val="008A2876"/>
    <w:rsid w:val="008A28B6"/>
    <w:rsid w:val="008A299B"/>
    <w:rsid w:val="008A29DE"/>
    <w:rsid w:val="008A2AC3"/>
    <w:rsid w:val="008A2BB1"/>
    <w:rsid w:val="008A2C57"/>
    <w:rsid w:val="008A2CAB"/>
    <w:rsid w:val="008A2EE9"/>
    <w:rsid w:val="008A321E"/>
    <w:rsid w:val="008A3466"/>
    <w:rsid w:val="008A36A4"/>
    <w:rsid w:val="008A3731"/>
    <w:rsid w:val="008A389F"/>
    <w:rsid w:val="008A3BFF"/>
    <w:rsid w:val="008A3C2F"/>
    <w:rsid w:val="008A3D02"/>
    <w:rsid w:val="008A3ED9"/>
    <w:rsid w:val="008A3EEA"/>
    <w:rsid w:val="008A4280"/>
    <w:rsid w:val="008A4360"/>
    <w:rsid w:val="008A4511"/>
    <w:rsid w:val="008A46A9"/>
    <w:rsid w:val="008A4894"/>
    <w:rsid w:val="008A4925"/>
    <w:rsid w:val="008A49C0"/>
    <w:rsid w:val="008A4B16"/>
    <w:rsid w:val="008A4CFE"/>
    <w:rsid w:val="008A4E75"/>
    <w:rsid w:val="008A4EB6"/>
    <w:rsid w:val="008A4F6C"/>
    <w:rsid w:val="008A4F91"/>
    <w:rsid w:val="008A4FB3"/>
    <w:rsid w:val="008A502F"/>
    <w:rsid w:val="008A517E"/>
    <w:rsid w:val="008A52FB"/>
    <w:rsid w:val="008A539F"/>
    <w:rsid w:val="008A5532"/>
    <w:rsid w:val="008A559E"/>
    <w:rsid w:val="008A569D"/>
    <w:rsid w:val="008A57BF"/>
    <w:rsid w:val="008A580C"/>
    <w:rsid w:val="008A5940"/>
    <w:rsid w:val="008A595A"/>
    <w:rsid w:val="008A5C0F"/>
    <w:rsid w:val="008A5EA6"/>
    <w:rsid w:val="008A6178"/>
    <w:rsid w:val="008A6313"/>
    <w:rsid w:val="008A64D5"/>
    <w:rsid w:val="008A64EC"/>
    <w:rsid w:val="008A6520"/>
    <w:rsid w:val="008A667C"/>
    <w:rsid w:val="008A6858"/>
    <w:rsid w:val="008A692D"/>
    <w:rsid w:val="008A6A7D"/>
    <w:rsid w:val="008A6A94"/>
    <w:rsid w:val="008A6FBD"/>
    <w:rsid w:val="008A70EE"/>
    <w:rsid w:val="008A73B2"/>
    <w:rsid w:val="008A75CA"/>
    <w:rsid w:val="008A75CE"/>
    <w:rsid w:val="008A777A"/>
    <w:rsid w:val="008A7829"/>
    <w:rsid w:val="008A78FB"/>
    <w:rsid w:val="008A7978"/>
    <w:rsid w:val="008A7BD5"/>
    <w:rsid w:val="008A7F0D"/>
    <w:rsid w:val="008B0053"/>
    <w:rsid w:val="008B0081"/>
    <w:rsid w:val="008B0249"/>
    <w:rsid w:val="008B0309"/>
    <w:rsid w:val="008B03A3"/>
    <w:rsid w:val="008B043F"/>
    <w:rsid w:val="008B046D"/>
    <w:rsid w:val="008B0518"/>
    <w:rsid w:val="008B06CA"/>
    <w:rsid w:val="008B07DD"/>
    <w:rsid w:val="008B0808"/>
    <w:rsid w:val="008B085D"/>
    <w:rsid w:val="008B0879"/>
    <w:rsid w:val="008B096B"/>
    <w:rsid w:val="008B0A8F"/>
    <w:rsid w:val="008B0AEC"/>
    <w:rsid w:val="008B0BB0"/>
    <w:rsid w:val="008B0FAF"/>
    <w:rsid w:val="008B11D0"/>
    <w:rsid w:val="008B1229"/>
    <w:rsid w:val="008B1230"/>
    <w:rsid w:val="008B152A"/>
    <w:rsid w:val="008B157A"/>
    <w:rsid w:val="008B16BA"/>
    <w:rsid w:val="008B1786"/>
    <w:rsid w:val="008B17A6"/>
    <w:rsid w:val="008B17E9"/>
    <w:rsid w:val="008B19A1"/>
    <w:rsid w:val="008B1A98"/>
    <w:rsid w:val="008B1B5F"/>
    <w:rsid w:val="008B1CEF"/>
    <w:rsid w:val="008B1E3F"/>
    <w:rsid w:val="008B1E53"/>
    <w:rsid w:val="008B1E5B"/>
    <w:rsid w:val="008B1EAA"/>
    <w:rsid w:val="008B202B"/>
    <w:rsid w:val="008B2320"/>
    <w:rsid w:val="008B23A2"/>
    <w:rsid w:val="008B23FB"/>
    <w:rsid w:val="008B24DF"/>
    <w:rsid w:val="008B2574"/>
    <w:rsid w:val="008B2681"/>
    <w:rsid w:val="008B27E2"/>
    <w:rsid w:val="008B2802"/>
    <w:rsid w:val="008B2A94"/>
    <w:rsid w:val="008B2ADD"/>
    <w:rsid w:val="008B2B5B"/>
    <w:rsid w:val="008B2C1A"/>
    <w:rsid w:val="008B2D4F"/>
    <w:rsid w:val="008B2F43"/>
    <w:rsid w:val="008B30C9"/>
    <w:rsid w:val="008B345E"/>
    <w:rsid w:val="008B3604"/>
    <w:rsid w:val="008B365C"/>
    <w:rsid w:val="008B37F4"/>
    <w:rsid w:val="008B3822"/>
    <w:rsid w:val="008B389D"/>
    <w:rsid w:val="008B39CD"/>
    <w:rsid w:val="008B3C2F"/>
    <w:rsid w:val="008B3C5C"/>
    <w:rsid w:val="008B3CA3"/>
    <w:rsid w:val="008B3D45"/>
    <w:rsid w:val="008B3D80"/>
    <w:rsid w:val="008B3D82"/>
    <w:rsid w:val="008B3E05"/>
    <w:rsid w:val="008B40FA"/>
    <w:rsid w:val="008B4122"/>
    <w:rsid w:val="008B426E"/>
    <w:rsid w:val="008B441A"/>
    <w:rsid w:val="008B4458"/>
    <w:rsid w:val="008B45D3"/>
    <w:rsid w:val="008B485B"/>
    <w:rsid w:val="008B4A0D"/>
    <w:rsid w:val="008B4E04"/>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5F66"/>
    <w:rsid w:val="008B6054"/>
    <w:rsid w:val="008B6114"/>
    <w:rsid w:val="008B6189"/>
    <w:rsid w:val="008B620D"/>
    <w:rsid w:val="008B62CD"/>
    <w:rsid w:val="008B6406"/>
    <w:rsid w:val="008B64EE"/>
    <w:rsid w:val="008B6500"/>
    <w:rsid w:val="008B6528"/>
    <w:rsid w:val="008B6615"/>
    <w:rsid w:val="008B69AD"/>
    <w:rsid w:val="008B6A05"/>
    <w:rsid w:val="008B6A4D"/>
    <w:rsid w:val="008B6D7A"/>
    <w:rsid w:val="008B706A"/>
    <w:rsid w:val="008B756E"/>
    <w:rsid w:val="008B760F"/>
    <w:rsid w:val="008B762F"/>
    <w:rsid w:val="008B7963"/>
    <w:rsid w:val="008B7B08"/>
    <w:rsid w:val="008B7BB4"/>
    <w:rsid w:val="008B7C63"/>
    <w:rsid w:val="008B7FAC"/>
    <w:rsid w:val="008C00D5"/>
    <w:rsid w:val="008C00D9"/>
    <w:rsid w:val="008C0194"/>
    <w:rsid w:val="008C0377"/>
    <w:rsid w:val="008C044D"/>
    <w:rsid w:val="008C04AF"/>
    <w:rsid w:val="008C061E"/>
    <w:rsid w:val="008C073D"/>
    <w:rsid w:val="008C0780"/>
    <w:rsid w:val="008C07CE"/>
    <w:rsid w:val="008C0946"/>
    <w:rsid w:val="008C09ED"/>
    <w:rsid w:val="008C0A72"/>
    <w:rsid w:val="008C0BA5"/>
    <w:rsid w:val="008C0C4D"/>
    <w:rsid w:val="008C0C95"/>
    <w:rsid w:val="008C0CD1"/>
    <w:rsid w:val="008C0D30"/>
    <w:rsid w:val="008C0ED3"/>
    <w:rsid w:val="008C0F24"/>
    <w:rsid w:val="008C0FCE"/>
    <w:rsid w:val="008C1049"/>
    <w:rsid w:val="008C1081"/>
    <w:rsid w:val="008C1167"/>
    <w:rsid w:val="008C11EB"/>
    <w:rsid w:val="008C13F0"/>
    <w:rsid w:val="008C164B"/>
    <w:rsid w:val="008C1832"/>
    <w:rsid w:val="008C191E"/>
    <w:rsid w:val="008C1959"/>
    <w:rsid w:val="008C1F26"/>
    <w:rsid w:val="008C1FCA"/>
    <w:rsid w:val="008C20FC"/>
    <w:rsid w:val="008C2181"/>
    <w:rsid w:val="008C22A2"/>
    <w:rsid w:val="008C24A5"/>
    <w:rsid w:val="008C25DF"/>
    <w:rsid w:val="008C26D9"/>
    <w:rsid w:val="008C27EB"/>
    <w:rsid w:val="008C2865"/>
    <w:rsid w:val="008C2867"/>
    <w:rsid w:val="008C2A3A"/>
    <w:rsid w:val="008C2ABE"/>
    <w:rsid w:val="008C2CAA"/>
    <w:rsid w:val="008C2E02"/>
    <w:rsid w:val="008C2E13"/>
    <w:rsid w:val="008C2E37"/>
    <w:rsid w:val="008C2F59"/>
    <w:rsid w:val="008C2F7A"/>
    <w:rsid w:val="008C2FAE"/>
    <w:rsid w:val="008C2FFD"/>
    <w:rsid w:val="008C3009"/>
    <w:rsid w:val="008C3169"/>
    <w:rsid w:val="008C31E8"/>
    <w:rsid w:val="008C328F"/>
    <w:rsid w:val="008C3357"/>
    <w:rsid w:val="008C33B1"/>
    <w:rsid w:val="008C349E"/>
    <w:rsid w:val="008C373B"/>
    <w:rsid w:val="008C3790"/>
    <w:rsid w:val="008C3797"/>
    <w:rsid w:val="008C3A7A"/>
    <w:rsid w:val="008C3B4C"/>
    <w:rsid w:val="008C3C05"/>
    <w:rsid w:val="008C3C42"/>
    <w:rsid w:val="008C3E15"/>
    <w:rsid w:val="008C417A"/>
    <w:rsid w:val="008C437D"/>
    <w:rsid w:val="008C459D"/>
    <w:rsid w:val="008C469D"/>
    <w:rsid w:val="008C477F"/>
    <w:rsid w:val="008C4804"/>
    <w:rsid w:val="008C4C7E"/>
    <w:rsid w:val="008C4D5C"/>
    <w:rsid w:val="008C4E21"/>
    <w:rsid w:val="008C4EBB"/>
    <w:rsid w:val="008C4F58"/>
    <w:rsid w:val="008C5064"/>
    <w:rsid w:val="008C5230"/>
    <w:rsid w:val="008C52C9"/>
    <w:rsid w:val="008C5458"/>
    <w:rsid w:val="008C565F"/>
    <w:rsid w:val="008C567C"/>
    <w:rsid w:val="008C574E"/>
    <w:rsid w:val="008C5924"/>
    <w:rsid w:val="008C59F0"/>
    <w:rsid w:val="008C59FA"/>
    <w:rsid w:val="008C5A22"/>
    <w:rsid w:val="008C5A23"/>
    <w:rsid w:val="008C5BC5"/>
    <w:rsid w:val="008C5C46"/>
    <w:rsid w:val="008C5D3E"/>
    <w:rsid w:val="008C6003"/>
    <w:rsid w:val="008C6184"/>
    <w:rsid w:val="008C61EA"/>
    <w:rsid w:val="008C6224"/>
    <w:rsid w:val="008C68BF"/>
    <w:rsid w:val="008C6A9B"/>
    <w:rsid w:val="008C6EE9"/>
    <w:rsid w:val="008C71B4"/>
    <w:rsid w:val="008C724D"/>
    <w:rsid w:val="008C72C9"/>
    <w:rsid w:val="008C73EB"/>
    <w:rsid w:val="008C7454"/>
    <w:rsid w:val="008C75EF"/>
    <w:rsid w:val="008C785E"/>
    <w:rsid w:val="008C797B"/>
    <w:rsid w:val="008C7987"/>
    <w:rsid w:val="008C7C10"/>
    <w:rsid w:val="008C7CC4"/>
    <w:rsid w:val="008C7EDC"/>
    <w:rsid w:val="008C7EE6"/>
    <w:rsid w:val="008C7F60"/>
    <w:rsid w:val="008C7F7C"/>
    <w:rsid w:val="008D0070"/>
    <w:rsid w:val="008D0211"/>
    <w:rsid w:val="008D034A"/>
    <w:rsid w:val="008D038A"/>
    <w:rsid w:val="008D054A"/>
    <w:rsid w:val="008D0673"/>
    <w:rsid w:val="008D06B3"/>
    <w:rsid w:val="008D06D2"/>
    <w:rsid w:val="008D07B9"/>
    <w:rsid w:val="008D09B0"/>
    <w:rsid w:val="008D0A23"/>
    <w:rsid w:val="008D0AAE"/>
    <w:rsid w:val="008D0AFB"/>
    <w:rsid w:val="008D0B7A"/>
    <w:rsid w:val="008D0FE4"/>
    <w:rsid w:val="008D10AD"/>
    <w:rsid w:val="008D1150"/>
    <w:rsid w:val="008D1400"/>
    <w:rsid w:val="008D1511"/>
    <w:rsid w:val="008D15D5"/>
    <w:rsid w:val="008D15E3"/>
    <w:rsid w:val="008D16B4"/>
    <w:rsid w:val="008D187D"/>
    <w:rsid w:val="008D1994"/>
    <w:rsid w:val="008D1A40"/>
    <w:rsid w:val="008D1C2B"/>
    <w:rsid w:val="008D1EB6"/>
    <w:rsid w:val="008D2177"/>
    <w:rsid w:val="008D21A4"/>
    <w:rsid w:val="008D21BC"/>
    <w:rsid w:val="008D2299"/>
    <w:rsid w:val="008D2444"/>
    <w:rsid w:val="008D265E"/>
    <w:rsid w:val="008D2891"/>
    <w:rsid w:val="008D291F"/>
    <w:rsid w:val="008D29BD"/>
    <w:rsid w:val="008D2B6C"/>
    <w:rsid w:val="008D2D1A"/>
    <w:rsid w:val="008D3210"/>
    <w:rsid w:val="008D32B1"/>
    <w:rsid w:val="008D32DF"/>
    <w:rsid w:val="008D3331"/>
    <w:rsid w:val="008D33EF"/>
    <w:rsid w:val="008D34A4"/>
    <w:rsid w:val="008D3548"/>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917"/>
    <w:rsid w:val="008D4A6D"/>
    <w:rsid w:val="008D4BF7"/>
    <w:rsid w:val="008D4C45"/>
    <w:rsid w:val="008D5426"/>
    <w:rsid w:val="008D54D7"/>
    <w:rsid w:val="008D5551"/>
    <w:rsid w:val="008D55ED"/>
    <w:rsid w:val="008D5757"/>
    <w:rsid w:val="008D59C4"/>
    <w:rsid w:val="008D5A26"/>
    <w:rsid w:val="008D5A4E"/>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321"/>
    <w:rsid w:val="008D73AA"/>
    <w:rsid w:val="008D775D"/>
    <w:rsid w:val="008D78A1"/>
    <w:rsid w:val="008D794E"/>
    <w:rsid w:val="008D7C34"/>
    <w:rsid w:val="008D7CBB"/>
    <w:rsid w:val="008D7DCB"/>
    <w:rsid w:val="008D7E73"/>
    <w:rsid w:val="008D7EA9"/>
    <w:rsid w:val="008D7EB7"/>
    <w:rsid w:val="008D7F3A"/>
    <w:rsid w:val="008E001D"/>
    <w:rsid w:val="008E00EA"/>
    <w:rsid w:val="008E0202"/>
    <w:rsid w:val="008E0321"/>
    <w:rsid w:val="008E03A1"/>
    <w:rsid w:val="008E03B7"/>
    <w:rsid w:val="008E06EF"/>
    <w:rsid w:val="008E0740"/>
    <w:rsid w:val="008E0783"/>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3E"/>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D41"/>
    <w:rsid w:val="008E3EEC"/>
    <w:rsid w:val="008E3F87"/>
    <w:rsid w:val="008E430C"/>
    <w:rsid w:val="008E4520"/>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3F"/>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04"/>
    <w:rsid w:val="008E7820"/>
    <w:rsid w:val="008E7B3D"/>
    <w:rsid w:val="008E7BCE"/>
    <w:rsid w:val="008E7E1C"/>
    <w:rsid w:val="008F0374"/>
    <w:rsid w:val="008F03C9"/>
    <w:rsid w:val="008F03D2"/>
    <w:rsid w:val="008F0747"/>
    <w:rsid w:val="008F0A38"/>
    <w:rsid w:val="008F0F2C"/>
    <w:rsid w:val="008F0F84"/>
    <w:rsid w:val="008F1014"/>
    <w:rsid w:val="008F112B"/>
    <w:rsid w:val="008F1158"/>
    <w:rsid w:val="008F11C9"/>
    <w:rsid w:val="008F12C5"/>
    <w:rsid w:val="008F1333"/>
    <w:rsid w:val="008F13D9"/>
    <w:rsid w:val="008F168F"/>
    <w:rsid w:val="008F1B6E"/>
    <w:rsid w:val="008F1B9F"/>
    <w:rsid w:val="008F1DD6"/>
    <w:rsid w:val="008F1E97"/>
    <w:rsid w:val="008F1ECD"/>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E5"/>
    <w:rsid w:val="008F3A42"/>
    <w:rsid w:val="008F3BD8"/>
    <w:rsid w:val="008F3C13"/>
    <w:rsid w:val="008F3D67"/>
    <w:rsid w:val="008F4175"/>
    <w:rsid w:val="008F42A2"/>
    <w:rsid w:val="008F4344"/>
    <w:rsid w:val="008F4487"/>
    <w:rsid w:val="008F48C2"/>
    <w:rsid w:val="008F49BC"/>
    <w:rsid w:val="008F49C0"/>
    <w:rsid w:val="008F4B54"/>
    <w:rsid w:val="008F4BBD"/>
    <w:rsid w:val="008F4D42"/>
    <w:rsid w:val="008F525D"/>
    <w:rsid w:val="008F52F1"/>
    <w:rsid w:val="008F537F"/>
    <w:rsid w:val="008F55CE"/>
    <w:rsid w:val="008F5663"/>
    <w:rsid w:val="008F56D7"/>
    <w:rsid w:val="008F5840"/>
    <w:rsid w:val="008F584A"/>
    <w:rsid w:val="008F5A5A"/>
    <w:rsid w:val="008F5DBA"/>
    <w:rsid w:val="008F5E50"/>
    <w:rsid w:val="008F5EEF"/>
    <w:rsid w:val="008F6176"/>
    <w:rsid w:val="008F640B"/>
    <w:rsid w:val="008F66FE"/>
    <w:rsid w:val="008F68AF"/>
    <w:rsid w:val="008F69EC"/>
    <w:rsid w:val="008F6D1C"/>
    <w:rsid w:val="008F6F79"/>
    <w:rsid w:val="008F706C"/>
    <w:rsid w:val="008F7083"/>
    <w:rsid w:val="008F7164"/>
    <w:rsid w:val="008F72CC"/>
    <w:rsid w:val="008F72CD"/>
    <w:rsid w:val="008F72EB"/>
    <w:rsid w:val="008F7351"/>
    <w:rsid w:val="008F7516"/>
    <w:rsid w:val="008F75A6"/>
    <w:rsid w:val="008F7804"/>
    <w:rsid w:val="008F78C8"/>
    <w:rsid w:val="008F78DF"/>
    <w:rsid w:val="008F7917"/>
    <w:rsid w:val="008F79CD"/>
    <w:rsid w:val="008F79D0"/>
    <w:rsid w:val="008F7A3D"/>
    <w:rsid w:val="008F7ABE"/>
    <w:rsid w:val="008F7DDD"/>
    <w:rsid w:val="008F7FDE"/>
    <w:rsid w:val="0090001E"/>
    <w:rsid w:val="00900094"/>
    <w:rsid w:val="009000B9"/>
    <w:rsid w:val="009001B7"/>
    <w:rsid w:val="009001F6"/>
    <w:rsid w:val="009002B9"/>
    <w:rsid w:val="00900519"/>
    <w:rsid w:val="009005B7"/>
    <w:rsid w:val="009005B8"/>
    <w:rsid w:val="009006BA"/>
    <w:rsid w:val="00900955"/>
    <w:rsid w:val="009009C3"/>
    <w:rsid w:val="00900A29"/>
    <w:rsid w:val="00900C9E"/>
    <w:rsid w:val="00900FEB"/>
    <w:rsid w:val="00901060"/>
    <w:rsid w:val="0090110B"/>
    <w:rsid w:val="00901452"/>
    <w:rsid w:val="00901515"/>
    <w:rsid w:val="00901740"/>
    <w:rsid w:val="0090186F"/>
    <w:rsid w:val="0090188D"/>
    <w:rsid w:val="00901CD9"/>
    <w:rsid w:val="00901F48"/>
    <w:rsid w:val="00902100"/>
    <w:rsid w:val="0090247C"/>
    <w:rsid w:val="00902608"/>
    <w:rsid w:val="009029A2"/>
    <w:rsid w:val="00902A99"/>
    <w:rsid w:val="00902CD4"/>
    <w:rsid w:val="00902D05"/>
    <w:rsid w:val="00902DEB"/>
    <w:rsid w:val="00903205"/>
    <w:rsid w:val="0090331F"/>
    <w:rsid w:val="00903343"/>
    <w:rsid w:val="00903483"/>
    <w:rsid w:val="00903802"/>
    <w:rsid w:val="00903919"/>
    <w:rsid w:val="00903B21"/>
    <w:rsid w:val="00903D4A"/>
    <w:rsid w:val="00903D69"/>
    <w:rsid w:val="00903E6F"/>
    <w:rsid w:val="00903E71"/>
    <w:rsid w:val="0090401C"/>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F1D"/>
    <w:rsid w:val="00905F60"/>
    <w:rsid w:val="00906268"/>
    <w:rsid w:val="00906706"/>
    <w:rsid w:val="0090688C"/>
    <w:rsid w:val="0090691C"/>
    <w:rsid w:val="0090696D"/>
    <w:rsid w:val="00906BF7"/>
    <w:rsid w:val="00906CD6"/>
    <w:rsid w:val="00906DAA"/>
    <w:rsid w:val="00906DC8"/>
    <w:rsid w:val="00906E4D"/>
    <w:rsid w:val="00906F31"/>
    <w:rsid w:val="00907097"/>
    <w:rsid w:val="009071DC"/>
    <w:rsid w:val="0090752F"/>
    <w:rsid w:val="0090773A"/>
    <w:rsid w:val="0090782D"/>
    <w:rsid w:val="00907854"/>
    <w:rsid w:val="009078B3"/>
    <w:rsid w:val="009079C6"/>
    <w:rsid w:val="00907A0D"/>
    <w:rsid w:val="00907A77"/>
    <w:rsid w:val="00907E00"/>
    <w:rsid w:val="00907EF9"/>
    <w:rsid w:val="00907F7B"/>
    <w:rsid w:val="0091019D"/>
    <w:rsid w:val="0091073A"/>
    <w:rsid w:val="0091088D"/>
    <w:rsid w:val="009109B8"/>
    <w:rsid w:val="00910B64"/>
    <w:rsid w:val="00910B91"/>
    <w:rsid w:val="00910CC2"/>
    <w:rsid w:val="00910D3B"/>
    <w:rsid w:val="00910D80"/>
    <w:rsid w:val="00910F5E"/>
    <w:rsid w:val="00910F75"/>
    <w:rsid w:val="00910FA8"/>
    <w:rsid w:val="00910FC9"/>
    <w:rsid w:val="0091102F"/>
    <w:rsid w:val="0091111A"/>
    <w:rsid w:val="0091116F"/>
    <w:rsid w:val="00911269"/>
    <w:rsid w:val="009115F9"/>
    <w:rsid w:val="00911717"/>
    <w:rsid w:val="009117B9"/>
    <w:rsid w:val="009117DF"/>
    <w:rsid w:val="00911997"/>
    <w:rsid w:val="0091218A"/>
    <w:rsid w:val="0091233C"/>
    <w:rsid w:val="0091233E"/>
    <w:rsid w:val="00912673"/>
    <w:rsid w:val="0091291A"/>
    <w:rsid w:val="00912937"/>
    <w:rsid w:val="00912BB9"/>
    <w:rsid w:val="00912E48"/>
    <w:rsid w:val="00912F46"/>
    <w:rsid w:val="009131BE"/>
    <w:rsid w:val="009132A4"/>
    <w:rsid w:val="0091332A"/>
    <w:rsid w:val="00913537"/>
    <w:rsid w:val="00913612"/>
    <w:rsid w:val="00913657"/>
    <w:rsid w:val="0091366A"/>
    <w:rsid w:val="00913802"/>
    <w:rsid w:val="00913824"/>
    <w:rsid w:val="00913A4A"/>
    <w:rsid w:val="00913D5B"/>
    <w:rsid w:val="00913E6C"/>
    <w:rsid w:val="00913F27"/>
    <w:rsid w:val="00913F40"/>
    <w:rsid w:val="00913FB1"/>
    <w:rsid w:val="009140F9"/>
    <w:rsid w:val="0091429A"/>
    <w:rsid w:val="00914384"/>
    <w:rsid w:val="00914398"/>
    <w:rsid w:val="00914415"/>
    <w:rsid w:val="009144B5"/>
    <w:rsid w:val="00914511"/>
    <w:rsid w:val="009145F5"/>
    <w:rsid w:val="0091471F"/>
    <w:rsid w:val="00914845"/>
    <w:rsid w:val="009148A3"/>
    <w:rsid w:val="00914A5F"/>
    <w:rsid w:val="00914AF2"/>
    <w:rsid w:val="00914BE0"/>
    <w:rsid w:val="00914C72"/>
    <w:rsid w:val="009150DC"/>
    <w:rsid w:val="0091515D"/>
    <w:rsid w:val="0091517B"/>
    <w:rsid w:val="00915194"/>
    <w:rsid w:val="00915197"/>
    <w:rsid w:val="0091526D"/>
    <w:rsid w:val="00915530"/>
    <w:rsid w:val="00915757"/>
    <w:rsid w:val="009159B3"/>
    <w:rsid w:val="009159E3"/>
    <w:rsid w:val="00915A50"/>
    <w:rsid w:val="00915A66"/>
    <w:rsid w:val="00915AAD"/>
    <w:rsid w:val="00915ABB"/>
    <w:rsid w:val="00915D42"/>
    <w:rsid w:val="00915E40"/>
    <w:rsid w:val="00916011"/>
    <w:rsid w:val="0091606A"/>
    <w:rsid w:val="00916181"/>
    <w:rsid w:val="0091633F"/>
    <w:rsid w:val="00916743"/>
    <w:rsid w:val="00916C86"/>
    <w:rsid w:val="00916D96"/>
    <w:rsid w:val="00916E7B"/>
    <w:rsid w:val="00916F4F"/>
    <w:rsid w:val="00917114"/>
    <w:rsid w:val="009172C9"/>
    <w:rsid w:val="00917335"/>
    <w:rsid w:val="009173E7"/>
    <w:rsid w:val="009173EA"/>
    <w:rsid w:val="00917663"/>
    <w:rsid w:val="00917712"/>
    <w:rsid w:val="00917874"/>
    <w:rsid w:val="009179B6"/>
    <w:rsid w:val="00917A5C"/>
    <w:rsid w:val="00917CDD"/>
    <w:rsid w:val="00917DC0"/>
    <w:rsid w:val="00917DC2"/>
    <w:rsid w:val="00917EA5"/>
    <w:rsid w:val="00917F1C"/>
    <w:rsid w:val="00920089"/>
    <w:rsid w:val="009204C5"/>
    <w:rsid w:val="0092061C"/>
    <w:rsid w:val="009208C6"/>
    <w:rsid w:val="009209C9"/>
    <w:rsid w:val="009209EF"/>
    <w:rsid w:val="00920DF2"/>
    <w:rsid w:val="009213A7"/>
    <w:rsid w:val="0092143B"/>
    <w:rsid w:val="0092146E"/>
    <w:rsid w:val="009214E8"/>
    <w:rsid w:val="009216E1"/>
    <w:rsid w:val="00921716"/>
    <w:rsid w:val="0092180D"/>
    <w:rsid w:val="00921A55"/>
    <w:rsid w:val="00921CB8"/>
    <w:rsid w:val="00921CD3"/>
    <w:rsid w:val="00921E9A"/>
    <w:rsid w:val="00921F91"/>
    <w:rsid w:val="0092203D"/>
    <w:rsid w:val="0092204E"/>
    <w:rsid w:val="009220F5"/>
    <w:rsid w:val="009221D5"/>
    <w:rsid w:val="0092266A"/>
    <w:rsid w:val="009228B2"/>
    <w:rsid w:val="009229F5"/>
    <w:rsid w:val="00922A15"/>
    <w:rsid w:val="00922ADE"/>
    <w:rsid w:val="00922C06"/>
    <w:rsid w:val="00922CCC"/>
    <w:rsid w:val="00922DAE"/>
    <w:rsid w:val="00922F02"/>
    <w:rsid w:val="009230E4"/>
    <w:rsid w:val="009231CE"/>
    <w:rsid w:val="0092324C"/>
    <w:rsid w:val="009232C9"/>
    <w:rsid w:val="00923384"/>
    <w:rsid w:val="00923492"/>
    <w:rsid w:val="00923516"/>
    <w:rsid w:val="00923608"/>
    <w:rsid w:val="0092376D"/>
    <w:rsid w:val="00923775"/>
    <w:rsid w:val="00923889"/>
    <w:rsid w:val="009238B0"/>
    <w:rsid w:val="009238E5"/>
    <w:rsid w:val="00923A49"/>
    <w:rsid w:val="00923B84"/>
    <w:rsid w:val="00923F12"/>
    <w:rsid w:val="0092447F"/>
    <w:rsid w:val="0092459C"/>
    <w:rsid w:val="009245C9"/>
    <w:rsid w:val="00924664"/>
    <w:rsid w:val="009248FB"/>
    <w:rsid w:val="009249D5"/>
    <w:rsid w:val="00924AB8"/>
    <w:rsid w:val="00924AF5"/>
    <w:rsid w:val="00924BAC"/>
    <w:rsid w:val="00924C34"/>
    <w:rsid w:val="00924D80"/>
    <w:rsid w:val="00924E84"/>
    <w:rsid w:val="00924F7B"/>
    <w:rsid w:val="00924FF8"/>
    <w:rsid w:val="0092510C"/>
    <w:rsid w:val="00925325"/>
    <w:rsid w:val="009255CC"/>
    <w:rsid w:val="009257C1"/>
    <w:rsid w:val="00925A76"/>
    <w:rsid w:val="00925BA8"/>
    <w:rsid w:val="00925CC9"/>
    <w:rsid w:val="00925D78"/>
    <w:rsid w:val="00925F94"/>
    <w:rsid w:val="009260AD"/>
    <w:rsid w:val="009261B2"/>
    <w:rsid w:val="009263CF"/>
    <w:rsid w:val="009265E2"/>
    <w:rsid w:val="00926A10"/>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080"/>
    <w:rsid w:val="009301D1"/>
    <w:rsid w:val="00930213"/>
    <w:rsid w:val="0093026A"/>
    <w:rsid w:val="009303B0"/>
    <w:rsid w:val="00930447"/>
    <w:rsid w:val="009307F3"/>
    <w:rsid w:val="0093094D"/>
    <w:rsid w:val="00930A8E"/>
    <w:rsid w:val="00930D5A"/>
    <w:rsid w:val="00930DFC"/>
    <w:rsid w:val="00930E3F"/>
    <w:rsid w:val="00930E43"/>
    <w:rsid w:val="00930E91"/>
    <w:rsid w:val="009310E9"/>
    <w:rsid w:val="00931266"/>
    <w:rsid w:val="00931503"/>
    <w:rsid w:val="00931505"/>
    <w:rsid w:val="00931799"/>
    <w:rsid w:val="0093179D"/>
    <w:rsid w:val="00931C9D"/>
    <w:rsid w:val="00931ED9"/>
    <w:rsid w:val="00931EE2"/>
    <w:rsid w:val="00932017"/>
    <w:rsid w:val="0093208F"/>
    <w:rsid w:val="00932112"/>
    <w:rsid w:val="009323D5"/>
    <w:rsid w:val="00932477"/>
    <w:rsid w:val="0093253D"/>
    <w:rsid w:val="009328C7"/>
    <w:rsid w:val="00932AC0"/>
    <w:rsid w:val="00932B83"/>
    <w:rsid w:val="00932EE2"/>
    <w:rsid w:val="00932F36"/>
    <w:rsid w:val="00933157"/>
    <w:rsid w:val="009333E2"/>
    <w:rsid w:val="009334BC"/>
    <w:rsid w:val="009336EC"/>
    <w:rsid w:val="009337CD"/>
    <w:rsid w:val="00933950"/>
    <w:rsid w:val="00933AA6"/>
    <w:rsid w:val="00933ADF"/>
    <w:rsid w:val="00933B6C"/>
    <w:rsid w:val="00933C69"/>
    <w:rsid w:val="00933C9A"/>
    <w:rsid w:val="00933F56"/>
    <w:rsid w:val="0093404B"/>
    <w:rsid w:val="00934315"/>
    <w:rsid w:val="0093458B"/>
    <w:rsid w:val="0093477B"/>
    <w:rsid w:val="0093479E"/>
    <w:rsid w:val="009347F0"/>
    <w:rsid w:val="00934A1C"/>
    <w:rsid w:val="00934C13"/>
    <w:rsid w:val="00934D79"/>
    <w:rsid w:val="00934DFB"/>
    <w:rsid w:val="00934EB9"/>
    <w:rsid w:val="00934EE3"/>
    <w:rsid w:val="00934FC3"/>
    <w:rsid w:val="0093509C"/>
    <w:rsid w:val="0093519A"/>
    <w:rsid w:val="00935228"/>
    <w:rsid w:val="00935426"/>
    <w:rsid w:val="0093542E"/>
    <w:rsid w:val="009355A2"/>
    <w:rsid w:val="00935692"/>
    <w:rsid w:val="009357A7"/>
    <w:rsid w:val="00935921"/>
    <w:rsid w:val="00935C0E"/>
    <w:rsid w:val="00935CAF"/>
    <w:rsid w:val="00935CB4"/>
    <w:rsid w:val="00935F9E"/>
    <w:rsid w:val="00935FA1"/>
    <w:rsid w:val="00936018"/>
    <w:rsid w:val="00936121"/>
    <w:rsid w:val="00936163"/>
    <w:rsid w:val="00936415"/>
    <w:rsid w:val="009366D1"/>
    <w:rsid w:val="00936785"/>
    <w:rsid w:val="0093687C"/>
    <w:rsid w:val="009368AF"/>
    <w:rsid w:val="00936B17"/>
    <w:rsid w:val="00936BD3"/>
    <w:rsid w:val="00936D35"/>
    <w:rsid w:val="00936D98"/>
    <w:rsid w:val="00936E75"/>
    <w:rsid w:val="00936EF1"/>
    <w:rsid w:val="009377AD"/>
    <w:rsid w:val="0093780A"/>
    <w:rsid w:val="00937BC7"/>
    <w:rsid w:val="00937F95"/>
    <w:rsid w:val="0094007B"/>
    <w:rsid w:val="009400BD"/>
    <w:rsid w:val="00940469"/>
    <w:rsid w:val="00940599"/>
    <w:rsid w:val="009406B4"/>
    <w:rsid w:val="009409F8"/>
    <w:rsid w:val="00940A4A"/>
    <w:rsid w:val="00940AA3"/>
    <w:rsid w:val="00940B0C"/>
    <w:rsid w:val="00940CBC"/>
    <w:rsid w:val="00940D8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ED5"/>
    <w:rsid w:val="00942EE7"/>
    <w:rsid w:val="00942FB8"/>
    <w:rsid w:val="009430FE"/>
    <w:rsid w:val="00943197"/>
    <w:rsid w:val="009432B7"/>
    <w:rsid w:val="009433CE"/>
    <w:rsid w:val="009435EC"/>
    <w:rsid w:val="009435F2"/>
    <w:rsid w:val="0094378E"/>
    <w:rsid w:val="009437B4"/>
    <w:rsid w:val="0094397C"/>
    <w:rsid w:val="009439C9"/>
    <w:rsid w:val="00943A38"/>
    <w:rsid w:val="00943BFF"/>
    <w:rsid w:val="00943E76"/>
    <w:rsid w:val="00943ED4"/>
    <w:rsid w:val="00943F61"/>
    <w:rsid w:val="00943FAB"/>
    <w:rsid w:val="00943FEF"/>
    <w:rsid w:val="009441F1"/>
    <w:rsid w:val="009442F9"/>
    <w:rsid w:val="00944582"/>
    <w:rsid w:val="00944820"/>
    <w:rsid w:val="00944F84"/>
    <w:rsid w:val="00944FDF"/>
    <w:rsid w:val="00945180"/>
    <w:rsid w:val="00945493"/>
    <w:rsid w:val="009457DD"/>
    <w:rsid w:val="0094590C"/>
    <w:rsid w:val="0094599F"/>
    <w:rsid w:val="009459B6"/>
    <w:rsid w:val="00945AC1"/>
    <w:rsid w:val="00945BC8"/>
    <w:rsid w:val="00945C69"/>
    <w:rsid w:val="00945E6A"/>
    <w:rsid w:val="00945F42"/>
    <w:rsid w:val="0094604A"/>
    <w:rsid w:val="009460BA"/>
    <w:rsid w:val="009461DF"/>
    <w:rsid w:val="009461EB"/>
    <w:rsid w:val="00946355"/>
    <w:rsid w:val="009463EE"/>
    <w:rsid w:val="009464B7"/>
    <w:rsid w:val="009465D7"/>
    <w:rsid w:val="00946628"/>
    <w:rsid w:val="009466FB"/>
    <w:rsid w:val="00946818"/>
    <w:rsid w:val="00946899"/>
    <w:rsid w:val="009468B7"/>
    <w:rsid w:val="00946953"/>
    <w:rsid w:val="009469E9"/>
    <w:rsid w:val="00946BC0"/>
    <w:rsid w:val="00946CF3"/>
    <w:rsid w:val="00946D43"/>
    <w:rsid w:val="00946DF0"/>
    <w:rsid w:val="0094724E"/>
    <w:rsid w:val="00947544"/>
    <w:rsid w:val="0094795E"/>
    <w:rsid w:val="00947BE6"/>
    <w:rsid w:val="00947C8B"/>
    <w:rsid w:val="00947D97"/>
    <w:rsid w:val="00947DCD"/>
    <w:rsid w:val="00947EF1"/>
    <w:rsid w:val="009502BD"/>
    <w:rsid w:val="009502F4"/>
    <w:rsid w:val="009503FF"/>
    <w:rsid w:val="0095048D"/>
    <w:rsid w:val="009505F0"/>
    <w:rsid w:val="00950762"/>
    <w:rsid w:val="009507AD"/>
    <w:rsid w:val="009507FD"/>
    <w:rsid w:val="00950959"/>
    <w:rsid w:val="00950A12"/>
    <w:rsid w:val="00950A50"/>
    <w:rsid w:val="00950F5B"/>
    <w:rsid w:val="009512A8"/>
    <w:rsid w:val="009512F3"/>
    <w:rsid w:val="0095132F"/>
    <w:rsid w:val="009515EE"/>
    <w:rsid w:val="00951932"/>
    <w:rsid w:val="00951ADB"/>
    <w:rsid w:val="00951CE9"/>
    <w:rsid w:val="00951D58"/>
    <w:rsid w:val="00951D60"/>
    <w:rsid w:val="00951D6E"/>
    <w:rsid w:val="00951D71"/>
    <w:rsid w:val="00951DD9"/>
    <w:rsid w:val="00951E08"/>
    <w:rsid w:val="00951E20"/>
    <w:rsid w:val="00951E41"/>
    <w:rsid w:val="00951E5A"/>
    <w:rsid w:val="00951E8D"/>
    <w:rsid w:val="00951EF6"/>
    <w:rsid w:val="00951F82"/>
    <w:rsid w:val="0095206A"/>
    <w:rsid w:val="00952105"/>
    <w:rsid w:val="0095246F"/>
    <w:rsid w:val="009524E5"/>
    <w:rsid w:val="0095295F"/>
    <w:rsid w:val="00952A75"/>
    <w:rsid w:val="00952ABA"/>
    <w:rsid w:val="00952C7E"/>
    <w:rsid w:val="00952CD0"/>
    <w:rsid w:val="00952CEC"/>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0BE"/>
    <w:rsid w:val="009542EB"/>
    <w:rsid w:val="00954353"/>
    <w:rsid w:val="00954606"/>
    <w:rsid w:val="0095465E"/>
    <w:rsid w:val="009547CC"/>
    <w:rsid w:val="00954A9C"/>
    <w:rsid w:val="00954B69"/>
    <w:rsid w:val="00954DEF"/>
    <w:rsid w:val="00954F0B"/>
    <w:rsid w:val="00954FC9"/>
    <w:rsid w:val="00955125"/>
    <w:rsid w:val="0095528F"/>
    <w:rsid w:val="00955318"/>
    <w:rsid w:val="00955395"/>
    <w:rsid w:val="009556D9"/>
    <w:rsid w:val="009557F2"/>
    <w:rsid w:val="00955A94"/>
    <w:rsid w:val="00955BD6"/>
    <w:rsid w:val="00955C0A"/>
    <w:rsid w:val="00955C4F"/>
    <w:rsid w:val="00955CDC"/>
    <w:rsid w:val="00955D98"/>
    <w:rsid w:val="00955F73"/>
    <w:rsid w:val="00955F92"/>
    <w:rsid w:val="009560D4"/>
    <w:rsid w:val="009560FC"/>
    <w:rsid w:val="0095654E"/>
    <w:rsid w:val="00956593"/>
    <w:rsid w:val="00956AF5"/>
    <w:rsid w:val="00956C52"/>
    <w:rsid w:val="00956CC6"/>
    <w:rsid w:val="00956E0F"/>
    <w:rsid w:val="009570F7"/>
    <w:rsid w:val="0095713B"/>
    <w:rsid w:val="009574F7"/>
    <w:rsid w:val="0095751C"/>
    <w:rsid w:val="009577A0"/>
    <w:rsid w:val="00957862"/>
    <w:rsid w:val="00957903"/>
    <w:rsid w:val="00957949"/>
    <w:rsid w:val="00957AD4"/>
    <w:rsid w:val="00957E5C"/>
    <w:rsid w:val="00957E92"/>
    <w:rsid w:val="00957F63"/>
    <w:rsid w:val="0096004F"/>
    <w:rsid w:val="0096037F"/>
    <w:rsid w:val="009604C4"/>
    <w:rsid w:val="00960971"/>
    <w:rsid w:val="0096098A"/>
    <w:rsid w:val="009609D9"/>
    <w:rsid w:val="009610BB"/>
    <w:rsid w:val="00961203"/>
    <w:rsid w:val="0096124E"/>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D4C"/>
    <w:rsid w:val="0096307F"/>
    <w:rsid w:val="00963767"/>
    <w:rsid w:val="009638B8"/>
    <w:rsid w:val="009638D5"/>
    <w:rsid w:val="00963A8A"/>
    <w:rsid w:val="00963B3C"/>
    <w:rsid w:val="009640B6"/>
    <w:rsid w:val="00964261"/>
    <w:rsid w:val="00964287"/>
    <w:rsid w:val="009642AC"/>
    <w:rsid w:val="00964303"/>
    <w:rsid w:val="0096437E"/>
    <w:rsid w:val="00964563"/>
    <w:rsid w:val="0096459F"/>
    <w:rsid w:val="00964664"/>
    <w:rsid w:val="0096467C"/>
    <w:rsid w:val="009647E4"/>
    <w:rsid w:val="00964A99"/>
    <w:rsid w:val="00964B76"/>
    <w:rsid w:val="00964BDB"/>
    <w:rsid w:val="00964C25"/>
    <w:rsid w:val="00964D25"/>
    <w:rsid w:val="00964E38"/>
    <w:rsid w:val="00964F18"/>
    <w:rsid w:val="009651B9"/>
    <w:rsid w:val="0096521D"/>
    <w:rsid w:val="009652E7"/>
    <w:rsid w:val="0096537A"/>
    <w:rsid w:val="00965592"/>
    <w:rsid w:val="00965594"/>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A19"/>
    <w:rsid w:val="00966D12"/>
    <w:rsid w:val="00967067"/>
    <w:rsid w:val="009671C4"/>
    <w:rsid w:val="0096723C"/>
    <w:rsid w:val="00967450"/>
    <w:rsid w:val="00967462"/>
    <w:rsid w:val="009674E1"/>
    <w:rsid w:val="00967571"/>
    <w:rsid w:val="00967881"/>
    <w:rsid w:val="00967B8F"/>
    <w:rsid w:val="00967BC9"/>
    <w:rsid w:val="00967BE4"/>
    <w:rsid w:val="00967BF9"/>
    <w:rsid w:val="00967C41"/>
    <w:rsid w:val="00967D7A"/>
    <w:rsid w:val="00970026"/>
    <w:rsid w:val="0097012E"/>
    <w:rsid w:val="0097020A"/>
    <w:rsid w:val="009703E9"/>
    <w:rsid w:val="00970801"/>
    <w:rsid w:val="009709F8"/>
    <w:rsid w:val="00970EFB"/>
    <w:rsid w:val="00970F97"/>
    <w:rsid w:val="00970FFC"/>
    <w:rsid w:val="009710DC"/>
    <w:rsid w:val="0097122A"/>
    <w:rsid w:val="0097142A"/>
    <w:rsid w:val="0097147A"/>
    <w:rsid w:val="009714A0"/>
    <w:rsid w:val="009714D5"/>
    <w:rsid w:val="009715BD"/>
    <w:rsid w:val="009716C7"/>
    <w:rsid w:val="00971781"/>
    <w:rsid w:val="0097194A"/>
    <w:rsid w:val="00971C56"/>
    <w:rsid w:val="00971CE9"/>
    <w:rsid w:val="00971D32"/>
    <w:rsid w:val="00971FE7"/>
    <w:rsid w:val="00972086"/>
    <w:rsid w:val="00972097"/>
    <w:rsid w:val="009720C9"/>
    <w:rsid w:val="00972340"/>
    <w:rsid w:val="00972356"/>
    <w:rsid w:val="0097244A"/>
    <w:rsid w:val="00972561"/>
    <w:rsid w:val="009727DF"/>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894"/>
    <w:rsid w:val="00974A40"/>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984"/>
    <w:rsid w:val="00976CCC"/>
    <w:rsid w:val="00976CEC"/>
    <w:rsid w:val="00976DA7"/>
    <w:rsid w:val="00976E19"/>
    <w:rsid w:val="009773EE"/>
    <w:rsid w:val="00977416"/>
    <w:rsid w:val="00977A4E"/>
    <w:rsid w:val="00977BA7"/>
    <w:rsid w:val="009801E2"/>
    <w:rsid w:val="009805ED"/>
    <w:rsid w:val="00980692"/>
    <w:rsid w:val="00980701"/>
    <w:rsid w:val="00980811"/>
    <w:rsid w:val="009808F4"/>
    <w:rsid w:val="00981002"/>
    <w:rsid w:val="0098103E"/>
    <w:rsid w:val="009810A8"/>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407F"/>
    <w:rsid w:val="0098424F"/>
    <w:rsid w:val="00984275"/>
    <w:rsid w:val="009842CA"/>
    <w:rsid w:val="009842DE"/>
    <w:rsid w:val="00984309"/>
    <w:rsid w:val="0098441B"/>
    <w:rsid w:val="00984420"/>
    <w:rsid w:val="0098460A"/>
    <w:rsid w:val="00984695"/>
    <w:rsid w:val="0098475C"/>
    <w:rsid w:val="009847E1"/>
    <w:rsid w:val="009849B8"/>
    <w:rsid w:val="00984AC1"/>
    <w:rsid w:val="00984FFD"/>
    <w:rsid w:val="00985017"/>
    <w:rsid w:val="00985476"/>
    <w:rsid w:val="00985566"/>
    <w:rsid w:val="00985623"/>
    <w:rsid w:val="009857AD"/>
    <w:rsid w:val="009858A0"/>
    <w:rsid w:val="009859EF"/>
    <w:rsid w:val="00985B0D"/>
    <w:rsid w:val="00985CF2"/>
    <w:rsid w:val="00985E00"/>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AD"/>
    <w:rsid w:val="009878E5"/>
    <w:rsid w:val="0098790B"/>
    <w:rsid w:val="009879CC"/>
    <w:rsid w:val="00987AB7"/>
    <w:rsid w:val="00987AE5"/>
    <w:rsid w:val="00987AFE"/>
    <w:rsid w:val="00987B37"/>
    <w:rsid w:val="00987CAD"/>
    <w:rsid w:val="00987CE6"/>
    <w:rsid w:val="00987D58"/>
    <w:rsid w:val="00987EB7"/>
    <w:rsid w:val="00990061"/>
    <w:rsid w:val="00990113"/>
    <w:rsid w:val="0099023E"/>
    <w:rsid w:val="00990267"/>
    <w:rsid w:val="009903F5"/>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707"/>
    <w:rsid w:val="00991886"/>
    <w:rsid w:val="00991937"/>
    <w:rsid w:val="00991955"/>
    <w:rsid w:val="0099196F"/>
    <w:rsid w:val="0099199D"/>
    <w:rsid w:val="009919E4"/>
    <w:rsid w:val="00991A2A"/>
    <w:rsid w:val="00991B75"/>
    <w:rsid w:val="00991CA5"/>
    <w:rsid w:val="00992212"/>
    <w:rsid w:val="0099223B"/>
    <w:rsid w:val="00992362"/>
    <w:rsid w:val="0099263A"/>
    <w:rsid w:val="00992700"/>
    <w:rsid w:val="00992796"/>
    <w:rsid w:val="0099291C"/>
    <w:rsid w:val="009929B8"/>
    <w:rsid w:val="009929DA"/>
    <w:rsid w:val="00992B90"/>
    <w:rsid w:val="00992B98"/>
    <w:rsid w:val="00992CAF"/>
    <w:rsid w:val="00992F8C"/>
    <w:rsid w:val="00993067"/>
    <w:rsid w:val="009930BE"/>
    <w:rsid w:val="009930FB"/>
    <w:rsid w:val="00993126"/>
    <w:rsid w:val="009934F6"/>
    <w:rsid w:val="009934FD"/>
    <w:rsid w:val="0099355F"/>
    <w:rsid w:val="0099359F"/>
    <w:rsid w:val="00993608"/>
    <w:rsid w:val="0099366C"/>
    <w:rsid w:val="009936B3"/>
    <w:rsid w:val="009936E2"/>
    <w:rsid w:val="00993A93"/>
    <w:rsid w:val="00993C73"/>
    <w:rsid w:val="00993E25"/>
    <w:rsid w:val="00993F9E"/>
    <w:rsid w:val="00993FE6"/>
    <w:rsid w:val="0099436F"/>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AC2"/>
    <w:rsid w:val="00995B45"/>
    <w:rsid w:val="00995C95"/>
    <w:rsid w:val="00995CDB"/>
    <w:rsid w:val="00995D8E"/>
    <w:rsid w:val="00995E30"/>
    <w:rsid w:val="00995E85"/>
    <w:rsid w:val="00995EAB"/>
    <w:rsid w:val="00995EEE"/>
    <w:rsid w:val="0099600E"/>
    <w:rsid w:val="00996256"/>
    <w:rsid w:val="00996408"/>
    <w:rsid w:val="00996468"/>
    <w:rsid w:val="00996876"/>
    <w:rsid w:val="009969F3"/>
    <w:rsid w:val="00996BD5"/>
    <w:rsid w:val="00996D6B"/>
    <w:rsid w:val="00996D87"/>
    <w:rsid w:val="00996F39"/>
    <w:rsid w:val="00996F71"/>
    <w:rsid w:val="00996F86"/>
    <w:rsid w:val="00996FFA"/>
    <w:rsid w:val="00997188"/>
    <w:rsid w:val="009971A0"/>
    <w:rsid w:val="00997317"/>
    <w:rsid w:val="009973F1"/>
    <w:rsid w:val="009973F3"/>
    <w:rsid w:val="0099755D"/>
    <w:rsid w:val="00997600"/>
    <w:rsid w:val="00997777"/>
    <w:rsid w:val="00997783"/>
    <w:rsid w:val="0099784E"/>
    <w:rsid w:val="00997918"/>
    <w:rsid w:val="00997B34"/>
    <w:rsid w:val="00997D45"/>
    <w:rsid w:val="00997E1B"/>
    <w:rsid w:val="00997FE0"/>
    <w:rsid w:val="009A010D"/>
    <w:rsid w:val="009A07DF"/>
    <w:rsid w:val="009A0B17"/>
    <w:rsid w:val="009A0B30"/>
    <w:rsid w:val="009A0C6F"/>
    <w:rsid w:val="009A0D0D"/>
    <w:rsid w:val="009A0DBD"/>
    <w:rsid w:val="009A0F64"/>
    <w:rsid w:val="009A103A"/>
    <w:rsid w:val="009A11C4"/>
    <w:rsid w:val="009A13AF"/>
    <w:rsid w:val="009A1487"/>
    <w:rsid w:val="009A14EF"/>
    <w:rsid w:val="009A17C0"/>
    <w:rsid w:val="009A1A92"/>
    <w:rsid w:val="009A1B83"/>
    <w:rsid w:val="009A2294"/>
    <w:rsid w:val="009A2345"/>
    <w:rsid w:val="009A264D"/>
    <w:rsid w:val="009A2692"/>
    <w:rsid w:val="009A26E6"/>
    <w:rsid w:val="009A279F"/>
    <w:rsid w:val="009A27E4"/>
    <w:rsid w:val="009A2997"/>
    <w:rsid w:val="009A2C62"/>
    <w:rsid w:val="009A2D58"/>
    <w:rsid w:val="009A2DF9"/>
    <w:rsid w:val="009A2FEF"/>
    <w:rsid w:val="009A3381"/>
    <w:rsid w:val="009A346A"/>
    <w:rsid w:val="009A357A"/>
    <w:rsid w:val="009A35F4"/>
    <w:rsid w:val="009A379E"/>
    <w:rsid w:val="009A394F"/>
    <w:rsid w:val="009A3A86"/>
    <w:rsid w:val="009A3B05"/>
    <w:rsid w:val="009A3C8F"/>
    <w:rsid w:val="009A3CA5"/>
    <w:rsid w:val="009A3D53"/>
    <w:rsid w:val="009A3DBC"/>
    <w:rsid w:val="009A3FDB"/>
    <w:rsid w:val="009A435D"/>
    <w:rsid w:val="009A439D"/>
    <w:rsid w:val="009A458C"/>
    <w:rsid w:val="009A4747"/>
    <w:rsid w:val="009A4853"/>
    <w:rsid w:val="009A4869"/>
    <w:rsid w:val="009A4BC5"/>
    <w:rsid w:val="009A4BC8"/>
    <w:rsid w:val="009A4CFA"/>
    <w:rsid w:val="009A4DFA"/>
    <w:rsid w:val="009A4E46"/>
    <w:rsid w:val="009A4E5D"/>
    <w:rsid w:val="009A4F73"/>
    <w:rsid w:val="009A4FF1"/>
    <w:rsid w:val="009A51E1"/>
    <w:rsid w:val="009A52B4"/>
    <w:rsid w:val="009A52FC"/>
    <w:rsid w:val="009A5383"/>
    <w:rsid w:val="009A5420"/>
    <w:rsid w:val="009A5528"/>
    <w:rsid w:val="009A5572"/>
    <w:rsid w:val="009A57EA"/>
    <w:rsid w:val="009A5C1E"/>
    <w:rsid w:val="009A5CE4"/>
    <w:rsid w:val="009A5E12"/>
    <w:rsid w:val="009A5EF6"/>
    <w:rsid w:val="009A5FF8"/>
    <w:rsid w:val="009A5FFC"/>
    <w:rsid w:val="009A6207"/>
    <w:rsid w:val="009A62E0"/>
    <w:rsid w:val="009A6374"/>
    <w:rsid w:val="009A63C7"/>
    <w:rsid w:val="009A63F2"/>
    <w:rsid w:val="009A6661"/>
    <w:rsid w:val="009A66C2"/>
    <w:rsid w:val="009A68A8"/>
    <w:rsid w:val="009A6A26"/>
    <w:rsid w:val="009A6A6B"/>
    <w:rsid w:val="009A6BE2"/>
    <w:rsid w:val="009A6C15"/>
    <w:rsid w:val="009A6D70"/>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B0394"/>
    <w:rsid w:val="009B0516"/>
    <w:rsid w:val="009B055B"/>
    <w:rsid w:val="009B058D"/>
    <w:rsid w:val="009B0875"/>
    <w:rsid w:val="009B0A28"/>
    <w:rsid w:val="009B0A2F"/>
    <w:rsid w:val="009B0F42"/>
    <w:rsid w:val="009B10DE"/>
    <w:rsid w:val="009B1700"/>
    <w:rsid w:val="009B1761"/>
    <w:rsid w:val="009B1792"/>
    <w:rsid w:val="009B17C8"/>
    <w:rsid w:val="009B1AA9"/>
    <w:rsid w:val="009B1B21"/>
    <w:rsid w:val="009B1C18"/>
    <w:rsid w:val="009B1EE0"/>
    <w:rsid w:val="009B1EF9"/>
    <w:rsid w:val="009B1F0F"/>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8BB"/>
    <w:rsid w:val="009B2A30"/>
    <w:rsid w:val="009B2B3B"/>
    <w:rsid w:val="009B2E72"/>
    <w:rsid w:val="009B301F"/>
    <w:rsid w:val="009B3086"/>
    <w:rsid w:val="009B3091"/>
    <w:rsid w:val="009B30D1"/>
    <w:rsid w:val="009B3149"/>
    <w:rsid w:val="009B325E"/>
    <w:rsid w:val="009B3335"/>
    <w:rsid w:val="009B3341"/>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13"/>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3C"/>
    <w:rsid w:val="009B6D48"/>
    <w:rsid w:val="009B6E5F"/>
    <w:rsid w:val="009B6FD4"/>
    <w:rsid w:val="009B7030"/>
    <w:rsid w:val="009B712F"/>
    <w:rsid w:val="009B716E"/>
    <w:rsid w:val="009B7196"/>
    <w:rsid w:val="009B7204"/>
    <w:rsid w:val="009B72B5"/>
    <w:rsid w:val="009B72D0"/>
    <w:rsid w:val="009B75A1"/>
    <w:rsid w:val="009B771C"/>
    <w:rsid w:val="009B78E5"/>
    <w:rsid w:val="009B7918"/>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0F61"/>
    <w:rsid w:val="009C121A"/>
    <w:rsid w:val="009C12B9"/>
    <w:rsid w:val="009C1470"/>
    <w:rsid w:val="009C1568"/>
    <w:rsid w:val="009C169C"/>
    <w:rsid w:val="009C1830"/>
    <w:rsid w:val="009C18FD"/>
    <w:rsid w:val="009C1A0F"/>
    <w:rsid w:val="009C1A21"/>
    <w:rsid w:val="009C1D9A"/>
    <w:rsid w:val="009C1DB8"/>
    <w:rsid w:val="009C2013"/>
    <w:rsid w:val="009C2030"/>
    <w:rsid w:val="009C2197"/>
    <w:rsid w:val="009C22F3"/>
    <w:rsid w:val="009C2326"/>
    <w:rsid w:val="009C23FA"/>
    <w:rsid w:val="009C2685"/>
    <w:rsid w:val="009C2705"/>
    <w:rsid w:val="009C2A5C"/>
    <w:rsid w:val="009C2C26"/>
    <w:rsid w:val="009C2D92"/>
    <w:rsid w:val="009C2F24"/>
    <w:rsid w:val="009C2FA1"/>
    <w:rsid w:val="009C314C"/>
    <w:rsid w:val="009C327C"/>
    <w:rsid w:val="009C38B3"/>
    <w:rsid w:val="009C39BC"/>
    <w:rsid w:val="009C3DFA"/>
    <w:rsid w:val="009C3E1C"/>
    <w:rsid w:val="009C3FB9"/>
    <w:rsid w:val="009C43A0"/>
    <w:rsid w:val="009C43D7"/>
    <w:rsid w:val="009C45AD"/>
    <w:rsid w:val="009C4640"/>
    <w:rsid w:val="009C4726"/>
    <w:rsid w:val="009C4817"/>
    <w:rsid w:val="009C4894"/>
    <w:rsid w:val="009C48A9"/>
    <w:rsid w:val="009C4925"/>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0B1"/>
    <w:rsid w:val="009C61B9"/>
    <w:rsid w:val="009C61D8"/>
    <w:rsid w:val="009C6287"/>
    <w:rsid w:val="009C62C6"/>
    <w:rsid w:val="009C62E8"/>
    <w:rsid w:val="009C6500"/>
    <w:rsid w:val="009C669F"/>
    <w:rsid w:val="009C66E4"/>
    <w:rsid w:val="009C670D"/>
    <w:rsid w:val="009C6AC9"/>
    <w:rsid w:val="009C6C94"/>
    <w:rsid w:val="009C6D29"/>
    <w:rsid w:val="009C6D4A"/>
    <w:rsid w:val="009C6DB5"/>
    <w:rsid w:val="009C6EB7"/>
    <w:rsid w:val="009C6EFC"/>
    <w:rsid w:val="009C72B4"/>
    <w:rsid w:val="009C7320"/>
    <w:rsid w:val="009C73A9"/>
    <w:rsid w:val="009C741B"/>
    <w:rsid w:val="009C751C"/>
    <w:rsid w:val="009C75C5"/>
    <w:rsid w:val="009C764C"/>
    <w:rsid w:val="009C7728"/>
    <w:rsid w:val="009C7C06"/>
    <w:rsid w:val="009C7CD0"/>
    <w:rsid w:val="009C7E65"/>
    <w:rsid w:val="009C7E6B"/>
    <w:rsid w:val="009C7F2F"/>
    <w:rsid w:val="009D0024"/>
    <w:rsid w:val="009D0064"/>
    <w:rsid w:val="009D0337"/>
    <w:rsid w:val="009D0729"/>
    <w:rsid w:val="009D0ACA"/>
    <w:rsid w:val="009D0C38"/>
    <w:rsid w:val="009D0D2A"/>
    <w:rsid w:val="009D0F66"/>
    <w:rsid w:val="009D0F8E"/>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91"/>
    <w:rsid w:val="009D21FA"/>
    <w:rsid w:val="009D22E4"/>
    <w:rsid w:val="009D22F7"/>
    <w:rsid w:val="009D27B3"/>
    <w:rsid w:val="009D281F"/>
    <w:rsid w:val="009D28D8"/>
    <w:rsid w:val="009D2A77"/>
    <w:rsid w:val="009D2DC2"/>
    <w:rsid w:val="009D2E37"/>
    <w:rsid w:val="009D2EF0"/>
    <w:rsid w:val="009D3129"/>
    <w:rsid w:val="009D3168"/>
    <w:rsid w:val="009D319C"/>
    <w:rsid w:val="009D3313"/>
    <w:rsid w:val="009D38B4"/>
    <w:rsid w:val="009D3A2D"/>
    <w:rsid w:val="009D3B45"/>
    <w:rsid w:val="009D3B98"/>
    <w:rsid w:val="009D3C48"/>
    <w:rsid w:val="009D3E17"/>
    <w:rsid w:val="009D3E20"/>
    <w:rsid w:val="009D3EBE"/>
    <w:rsid w:val="009D443A"/>
    <w:rsid w:val="009D45E4"/>
    <w:rsid w:val="009D471C"/>
    <w:rsid w:val="009D47DE"/>
    <w:rsid w:val="009D4BC5"/>
    <w:rsid w:val="009D4CB6"/>
    <w:rsid w:val="009D4DB2"/>
    <w:rsid w:val="009D5241"/>
    <w:rsid w:val="009D5490"/>
    <w:rsid w:val="009D55CF"/>
    <w:rsid w:val="009D55F8"/>
    <w:rsid w:val="009D564D"/>
    <w:rsid w:val="009D56DA"/>
    <w:rsid w:val="009D5BAB"/>
    <w:rsid w:val="009D5F5C"/>
    <w:rsid w:val="009D5FE9"/>
    <w:rsid w:val="009D602B"/>
    <w:rsid w:val="009D6593"/>
    <w:rsid w:val="009D69D4"/>
    <w:rsid w:val="009D69FF"/>
    <w:rsid w:val="009D6A0A"/>
    <w:rsid w:val="009D6BA7"/>
    <w:rsid w:val="009D705B"/>
    <w:rsid w:val="009D71A0"/>
    <w:rsid w:val="009D7201"/>
    <w:rsid w:val="009D740E"/>
    <w:rsid w:val="009D74AD"/>
    <w:rsid w:val="009D74F4"/>
    <w:rsid w:val="009D7728"/>
    <w:rsid w:val="009D7919"/>
    <w:rsid w:val="009D791E"/>
    <w:rsid w:val="009D7BA3"/>
    <w:rsid w:val="009E025B"/>
    <w:rsid w:val="009E028A"/>
    <w:rsid w:val="009E043B"/>
    <w:rsid w:val="009E049F"/>
    <w:rsid w:val="009E058F"/>
    <w:rsid w:val="009E05D2"/>
    <w:rsid w:val="009E076F"/>
    <w:rsid w:val="009E0992"/>
    <w:rsid w:val="009E09F6"/>
    <w:rsid w:val="009E0A62"/>
    <w:rsid w:val="009E0A9E"/>
    <w:rsid w:val="009E0DC2"/>
    <w:rsid w:val="009E0EE3"/>
    <w:rsid w:val="009E0F16"/>
    <w:rsid w:val="009E1179"/>
    <w:rsid w:val="009E12A6"/>
    <w:rsid w:val="009E1356"/>
    <w:rsid w:val="009E144E"/>
    <w:rsid w:val="009E15F3"/>
    <w:rsid w:val="009E1600"/>
    <w:rsid w:val="009E1818"/>
    <w:rsid w:val="009E18F8"/>
    <w:rsid w:val="009E19A2"/>
    <w:rsid w:val="009E1B95"/>
    <w:rsid w:val="009E1E5F"/>
    <w:rsid w:val="009E20AA"/>
    <w:rsid w:val="009E2194"/>
    <w:rsid w:val="009E2373"/>
    <w:rsid w:val="009E2829"/>
    <w:rsid w:val="009E28E4"/>
    <w:rsid w:val="009E2C5F"/>
    <w:rsid w:val="009E2DDC"/>
    <w:rsid w:val="009E2F02"/>
    <w:rsid w:val="009E2F86"/>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4024"/>
    <w:rsid w:val="009E407C"/>
    <w:rsid w:val="009E40DE"/>
    <w:rsid w:val="009E40FC"/>
    <w:rsid w:val="009E414E"/>
    <w:rsid w:val="009E41BE"/>
    <w:rsid w:val="009E421A"/>
    <w:rsid w:val="009E42EA"/>
    <w:rsid w:val="009E431D"/>
    <w:rsid w:val="009E4394"/>
    <w:rsid w:val="009E4444"/>
    <w:rsid w:val="009E4618"/>
    <w:rsid w:val="009E4638"/>
    <w:rsid w:val="009E472E"/>
    <w:rsid w:val="009E48D0"/>
    <w:rsid w:val="009E48ED"/>
    <w:rsid w:val="009E49CE"/>
    <w:rsid w:val="009E49DB"/>
    <w:rsid w:val="009E4B16"/>
    <w:rsid w:val="009E4BE5"/>
    <w:rsid w:val="009E4D6B"/>
    <w:rsid w:val="009E4F31"/>
    <w:rsid w:val="009E501D"/>
    <w:rsid w:val="009E511C"/>
    <w:rsid w:val="009E51D2"/>
    <w:rsid w:val="009E52B8"/>
    <w:rsid w:val="009E53B0"/>
    <w:rsid w:val="009E544F"/>
    <w:rsid w:val="009E5594"/>
    <w:rsid w:val="009E5687"/>
    <w:rsid w:val="009E578A"/>
    <w:rsid w:val="009E5913"/>
    <w:rsid w:val="009E5AE4"/>
    <w:rsid w:val="009E5B4F"/>
    <w:rsid w:val="009E5C60"/>
    <w:rsid w:val="009E5CB4"/>
    <w:rsid w:val="009E5E32"/>
    <w:rsid w:val="009E5FB0"/>
    <w:rsid w:val="009E647A"/>
    <w:rsid w:val="009E64DB"/>
    <w:rsid w:val="009E65E2"/>
    <w:rsid w:val="009E65E5"/>
    <w:rsid w:val="009E6705"/>
    <w:rsid w:val="009E6794"/>
    <w:rsid w:val="009E67F5"/>
    <w:rsid w:val="009E684C"/>
    <w:rsid w:val="009E699C"/>
    <w:rsid w:val="009E6A50"/>
    <w:rsid w:val="009E6A5A"/>
    <w:rsid w:val="009E6DFE"/>
    <w:rsid w:val="009E6F4A"/>
    <w:rsid w:val="009E7189"/>
    <w:rsid w:val="009E72F3"/>
    <w:rsid w:val="009E72FC"/>
    <w:rsid w:val="009E740D"/>
    <w:rsid w:val="009E7498"/>
    <w:rsid w:val="009E74C4"/>
    <w:rsid w:val="009E7502"/>
    <w:rsid w:val="009E7786"/>
    <w:rsid w:val="009E7A7D"/>
    <w:rsid w:val="009E7D1F"/>
    <w:rsid w:val="009E7D71"/>
    <w:rsid w:val="009E7D7B"/>
    <w:rsid w:val="009E7E46"/>
    <w:rsid w:val="009E7EDA"/>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4FA"/>
    <w:rsid w:val="009F150E"/>
    <w:rsid w:val="009F156D"/>
    <w:rsid w:val="009F16D7"/>
    <w:rsid w:val="009F174C"/>
    <w:rsid w:val="009F1868"/>
    <w:rsid w:val="009F18DD"/>
    <w:rsid w:val="009F1A74"/>
    <w:rsid w:val="009F1B4C"/>
    <w:rsid w:val="009F1B52"/>
    <w:rsid w:val="009F1B68"/>
    <w:rsid w:val="009F1CFC"/>
    <w:rsid w:val="009F1DCD"/>
    <w:rsid w:val="009F1E28"/>
    <w:rsid w:val="009F1F2C"/>
    <w:rsid w:val="009F2160"/>
    <w:rsid w:val="009F2241"/>
    <w:rsid w:val="009F27AD"/>
    <w:rsid w:val="009F2817"/>
    <w:rsid w:val="009F2C44"/>
    <w:rsid w:val="009F2F2F"/>
    <w:rsid w:val="009F3182"/>
    <w:rsid w:val="009F32FD"/>
    <w:rsid w:val="009F3305"/>
    <w:rsid w:val="009F3369"/>
    <w:rsid w:val="009F3709"/>
    <w:rsid w:val="009F3884"/>
    <w:rsid w:val="009F3B61"/>
    <w:rsid w:val="009F3BBC"/>
    <w:rsid w:val="009F3C37"/>
    <w:rsid w:val="009F3D4C"/>
    <w:rsid w:val="009F3D7E"/>
    <w:rsid w:val="009F3F48"/>
    <w:rsid w:val="009F3FB5"/>
    <w:rsid w:val="009F4057"/>
    <w:rsid w:val="009F40A9"/>
    <w:rsid w:val="009F421F"/>
    <w:rsid w:val="009F4241"/>
    <w:rsid w:val="009F42A8"/>
    <w:rsid w:val="009F438D"/>
    <w:rsid w:val="009F43A9"/>
    <w:rsid w:val="009F44B6"/>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D"/>
    <w:rsid w:val="009F5D26"/>
    <w:rsid w:val="009F5DF3"/>
    <w:rsid w:val="009F5E10"/>
    <w:rsid w:val="009F5F70"/>
    <w:rsid w:val="009F61EC"/>
    <w:rsid w:val="009F62D6"/>
    <w:rsid w:val="009F644B"/>
    <w:rsid w:val="009F646D"/>
    <w:rsid w:val="009F6CBA"/>
    <w:rsid w:val="009F6D83"/>
    <w:rsid w:val="009F6E62"/>
    <w:rsid w:val="009F6E71"/>
    <w:rsid w:val="009F7145"/>
    <w:rsid w:val="009F71EF"/>
    <w:rsid w:val="009F72E2"/>
    <w:rsid w:val="009F746A"/>
    <w:rsid w:val="009F74AE"/>
    <w:rsid w:val="009F7626"/>
    <w:rsid w:val="009F7662"/>
    <w:rsid w:val="009F785F"/>
    <w:rsid w:val="009F7A0B"/>
    <w:rsid w:val="009F7A1D"/>
    <w:rsid w:val="009F7B53"/>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48D"/>
    <w:rsid w:val="00A0153B"/>
    <w:rsid w:val="00A017D6"/>
    <w:rsid w:val="00A018A1"/>
    <w:rsid w:val="00A0193D"/>
    <w:rsid w:val="00A01BAC"/>
    <w:rsid w:val="00A01D2D"/>
    <w:rsid w:val="00A01D95"/>
    <w:rsid w:val="00A01DEE"/>
    <w:rsid w:val="00A01F17"/>
    <w:rsid w:val="00A021BB"/>
    <w:rsid w:val="00A022A5"/>
    <w:rsid w:val="00A022DC"/>
    <w:rsid w:val="00A02341"/>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1B9"/>
    <w:rsid w:val="00A04256"/>
    <w:rsid w:val="00A04505"/>
    <w:rsid w:val="00A04634"/>
    <w:rsid w:val="00A04B78"/>
    <w:rsid w:val="00A04B9C"/>
    <w:rsid w:val="00A04F99"/>
    <w:rsid w:val="00A050E7"/>
    <w:rsid w:val="00A0538B"/>
    <w:rsid w:val="00A05465"/>
    <w:rsid w:val="00A0576F"/>
    <w:rsid w:val="00A05849"/>
    <w:rsid w:val="00A058AB"/>
    <w:rsid w:val="00A05906"/>
    <w:rsid w:val="00A05C1B"/>
    <w:rsid w:val="00A05C9A"/>
    <w:rsid w:val="00A05D3E"/>
    <w:rsid w:val="00A05F9D"/>
    <w:rsid w:val="00A05FA3"/>
    <w:rsid w:val="00A06043"/>
    <w:rsid w:val="00A060DA"/>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66"/>
    <w:rsid w:val="00A10773"/>
    <w:rsid w:val="00A107BA"/>
    <w:rsid w:val="00A108EE"/>
    <w:rsid w:val="00A10BB8"/>
    <w:rsid w:val="00A10BFA"/>
    <w:rsid w:val="00A10DE8"/>
    <w:rsid w:val="00A11026"/>
    <w:rsid w:val="00A1158A"/>
    <w:rsid w:val="00A116B8"/>
    <w:rsid w:val="00A1187C"/>
    <w:rsid w:val="00A118FA"/>
    <w:rsid w:val="00A119C5"/>
    <w:rsid w:val="00A119DF"/>
    <w:rsid w:val="00A119E4"/>
    <w:rsid w:val="00A11A45"/>
    <w:rsid w:val="00A11B45"/>
    <w:rsid w:val="00A11C5F"/>
    <w:rsid w:val="00A11D3B"/>
    <w:rsid w:val="00A11E2E"/>
    <w:rsid w:val="00A11F72"/>
    <w:rsid w:val="00A1219D"/>
    <w:rsid w:val="00A121E1"/>
    <w:rsid w:val="00A1231C"/>
    <w:rsid w:val="00A12592"/>
    <w:rsid w:val="00A12634"/>
    <w:rsid w:val="00A12751"/>
    <w:rsid w:val="00A128B3"/>
    <w:rsid w:val="00A129E4"/>
    <w:rsid w:val="00A12A4F"/>
    <w:rsid w:val="00A12A65"/>
    <w:rsid w:val="00A12AEB"/>
    <w:rsid w:val="00A12B36"/>
    <w:rsid w:val="00A12C47"/>
    <w:rsid w:val="00A12FA0"/>
    <w:rsid w:val="00A1304B"/>
    <w:rsid w:val="00A13389"/>
    <w:rsid w:val="00A133E7"/>
    <w:rsid w:val="00A134BE"/>
    <w:rsid w:val="00A13750"/>
    <w:rsid w:val="00A137E4"/>
    <w:rsid w:val="00A13930"/>
    <w:rsid w:val="00A139DD"/>
    <w:rsid w:val="00A139F8"/>
    <w:rsid w:val="00A13B55"/>
    <w:rsid w:val="00A13D0D"/>
    <w:rsid w:val="00A14190"/>
    <w:rsid w:val="00A141DD"/>
    <w:rsid w:val="00A1429E"/>
    <w:rsid w:val="00A145BF"/>
    <w:rsid w:val="00A14799"/>
    <w:rsid w:val="00A14813"/>
    <w:rsid w:val="00A14836"/>
    <w:rsid w:val="00A14C5A"/>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7024"/>
    <w:rsid w:val="00A17136"/>
    <w:rsid w:val="00A172E8"/>
    <w:rsid w:val="00A172F2"/>
    <w:rsid w:val="00A17349"/>
    <w:rsid w:val="00A17354"/>
    <w:rsid w:val="00A174EA"/>
    <w:rsid w:val="00A174F8"/>
    <w:rsid w:val="00A17581"/>
    <w:rsid w:val="00A17594"/>
    <w:rsid w:val="00A175B2"/>
    <w:rsid w:val="00A175DA"/>
    <w:rsid w:val="00A176D2"/>
    <w:rsid w:val="00A177F6"/>
    <w:rsid w:val="00A17840"/>
    <w:rsid w:val="00A179FF"/>
    <w:rsid w:val="00A17BB4"/>
    <w:rsid w:val="00A2006B"/>
    <w:rsid w:val="00A2039E"/>
    <w:rsid w:val="00A20571"/>
    <w:rsid w:val="00A205F7"/>
    <w:rsid w:val="00A20675"/>
    <w:rsid w:val="00A206CB"/>
    <w:rsid w:val="00A20995"/>
    <w:rsid w:val="00A209BE"/>
    <w:rsid w:val="00A20F42"/>
    <w:rsid w:val="00A211D7"/>
    <w:rsid w:val="00A21404"/>
    <w:rsid w:val="00A215C8"/>
    <w:rsid w:val="00A21765"/>
    <w:rsid w:val="00A217D9"/>
    <w:rsid w:val="00A21872"/>
    <w:rsid w:val="00A2191E"/>
    <w:rsid w:val="00A2192D"/>
    <w:rsid w:val="00A21A36"/>
    <w:rsid w:val="00A21A5E"/>
    <w:rsid w:val="00A21A85"/>
    <w:rsid w:val="00A21B7C"/>
    <w:rsid w:val="00A21C8A"/>
    <w:rsid w:val="00A21CB0"/>
    <w:rsid w:val="00A21E44"/>
    <w:rsid w:val="00A21EA6"/>
    <w:rsid w:val="00A21F40"/>
    <w:rsid w:val="00A22414"/>
    <w:rsid w:val="00A2244C"/>
    <w:rsid w:val="00A22461"/>
    <w:rsid w:val="00A224AE"/>
    <w:rsid w:val="00A225BD"/>
    <w:rsid w:val="00A22883"/>
    <w:rsid w:val="00A22ADE"/>
    <w:rsid w:val="00A22AEF"/>
    <w:rsid w:val="00A22B5D"/>
    <w:rsid w:val="00A22BD2"/>
    <w:rsid w:val="00A22D6E"/>
    <w:rsid w:val="00A22DAD"/>
    <w:rsid w:val="00A23144"/>
    <w:rsid w:val="00A2350A"/>
    <w:rsid w:val="00A23564"/>
    <w:rsid w:val="00A2364B"/>
    <w:rsid w:val="00A23727"/>
    <w:rsid w:val="00A2380A"/>
    <w:rsid w:val="00A238C6"/>
    <w:rsid w:val="00A2391F"/>
    <w:rsid w:val="00A23AAB"/>
    <w:rsid w:val="00A23D08"/>
    <w:rsid w:val="00A23F43"/>
    <w:rsid w:val="00A23F6B"/>
    <w:rsid w:val="00A24099"/>
    <w:rsid w:val="00A240E2"/>
    <w:rsid w:val="00A2425A"/>
    <w:rsid w:val="00A2446C"/>
    <w:rsid w:val="00A245FF"/>
    <w:rsid w:val="00A247B3"/>
    <w:rsid w:val="00A24981"/>
    <w:rsid w:val="00A24983"/>
    <w:rsid w:val="00A2498D"/>
    <w:rsid w:val="00A24A45"/>
    <w:rsid w:val="00A24D26"/>
    <w:rsid w:val="00A24D94"/>
    <w:rsid w:val="00A24DD0"/>
    <w:rsid w:val="00A24E07"/>
    <w:rsid w:val="00A25294"/>
    <w:rsid w:val="00A253E6"/>
    <w:rsid w:val="00A25408"/>
    <w:rsid w:val="00A2541B"/>
    <w:rsid w:val="00A254D2"/>
    <w:rsid w:val="00A254EE"/>
    <w:rsid w:val="00A2564B"/>
    <w:rsid w:val="00A25692"/>
    <w:rsid w:val="00A258C2"/>
    <w:rsid w:val="00A25A19"/>
    <w:rsid w:val="00A25BE7"/>
    <w:rsid w:val="00A25D1D"/>
    <w:rsid w:val="00A25D2A"/>
    <w:rsid w:val="00A25DFE"/>
    <w:rsid w:val="00A25E93"/>
    <w:rsid w:val="00A2613E"/>
    <w:rsid w:val="00A261C2"/>
    <w:rsid w:val="00A2627D"/>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27F86"/>
    <w:rsid w:val="00A300B1"/>
    <w:rsid w:val="00A303FB"/>
    <w:rsid w:val="00A305B1"/>
    <w:rsid w:val="00A306B9"/>
    <w:rsid w:val="00A3074D"/>
    <w:rsid w:val="00A30915"/>
    <w:rsid w:val="00A30938"/>
    <w:rsid w:val="00A309C6"/>
    <w:rsid w:val="00A30A6D"/>
    <w:rsid w:val="00A30AC6"/>
    <w:rsid w:val="00A30D13"/>
    <w:rsid w:val="00A311CB"/>
    <w:rsid w:val="00A31689"/>
    <w:rsid w:val="00A319D0"/>
    <w:rsid w:val="00A31B15"/>
    <w:rsid w:val="00A31BB0"/>
    <w:rsid w:val="00A31D76"/>
    <w:rsid w:val="00A31D83"/>
    <w:rsid w:val="00A31EAA"/>
    <w:rsid w:val="00A31FD4"/>
    <w:rsid w:val="00A31FE5"/>
    <w:rsid w:val="00A32101"/>
    <w:rsid w:val="00A32118"/>
    <w:rsid w:val="00A322CE"/>
    <w:rsid w:val="00A32316"/>
    <w:rsid w:val="00A324AA"/>
    <w:rsid w:val="00A32564"/>
    <w:rsid w:val="00A3264C"/>
    <w:rsid w:val="00A326DB"/>
    <w:rsid w:val="00A32961"/>
    <w:rsid w:val="00A3296F"/>
    <w:rsid w:val="00A32A0F"/>
    <w:rsid w:val="00A32A6D"/>
    <w:rsid w:val="00A32B33"/>
    <w:rsid w:val="00A32BEC"/>
    <w:rsid w:val="00A32C78"/>
    <w:rsid w:val="00A33172"/>
    <w:rsid w:val="00A331BC"/>
    <w:rsid w:val="00A33301"/>
    <w:rsid w:val="00A33336"/>
    <w:rsid w:val="00A335AE"/>
    <w:rsid w:val="00A33665"/>
    <w:rsid w:val="00A33872"/>
    <w:rsid w:val="00A33938"/>
    <w:rsid w:val="00A33B45"/>
    <w:rsid w:val="00A342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16"/>
    <w:rsid w:val="00A34C67"/>
    <w:rsid w:val="00A34D62"/>
    <w:rsid w:val="00A34DC8"/>
    <w:rsid w:val="00A34E64"/>
    <w:rsid w:val="00A3508D"/>
    <w:rsid w:val="00A3534B"/>
    <w:rsid w:val="00A3546E"/>
    <w:rsid w:val="00A354E8"/>
    <w:rsid w:val="00A3574A"/>
    <w:rsid w:val="00A35A23"/>
    <w:rsid w:val="00A35ABF"/>
    <w:rsid w:val="00A35E88"/>
    <w:rsid w:val="00A3611D"/>
    <w:rsid w:val="00A36278"/>
    <w:rsid w:val="00A36339"/>
    <w:rsid w:val="00A3659B"/>
    <w:rsid w:val="00A366E4"/>
    <w:rsid w:val="00A36751"/>
    <w:rsid w:val="00A36EAD"/>
    <w:rsid w:val="00A37153"/>
    <w:rsid w:val="00A37171"/>
    <w:rsid w:val="00A373C8"/>
    <w:rsid w:val="00A37568"/>
    <w:rsid w:val="00A375B5"/>
    <w:rsid w:val="00A37815"/>
    <w:rsid w:val="00A379FD"/>
    <w:rsid w:val="00A37A9E"/>
    <w:rsid w:val="00A37D22"/>
    <w:rsid w:val="00A37D5A"/>
    <w:rsid w:val="00A37E70"/>
    <w:rsid w:val="00A37E81"/>
    <w:rsid w:val="00A37F6B"/>
    <w:rsid w:val="00A37F7A"/>
    <w:rsid w:val="00A4021A"/>
    <w:rsid w:val="00A4026C"/>
    <w:rsid w:val="00A40321"/>
    <w:rsid w:val="00A40359"/>
    <w:rsid w:val="00A4073B"/>
    <w:rsid w:val="00A407E4"/>
    <w:rsid w:val="00A40900"/>
    <w:rsid w:val="00A40B9B"/>
    <w:rsid w:val="00A40C25"/>
    <w:rsid w:val="00A40D59"/>
    <w:rsid w:val="00A40F6B"/>
    <w:rsid w:val="00A410D9"/>
    <w:rsid w:val="00A4127D"/>
    <w:rsid w:val="00A415A0"/>
    <w:rsid w:val="00A41895"/>
    <w:rsid w:val="00A418FB"/>
    <w:rsid w:val="00A41A43"/>
    <w:rsid w:val="00A41AE7"/>
    <w:rsid w:val="00A41AEB"/>
    <w:rsid w:val="00A41AFB"/>
    <w:rsid w:val="00A41B80"/>
    <w:rsid w:val="00A41BE6"/>
    <w:rsid w:val="00A41BF7"/>
    <w:rsid w:val="00A41D93"/>
    <w:rsid w:val="00A41F91"/>
    <w:rsid w:val="00A41FD8"/>
    <w:rsid w:val="00A41FE3"/>
    <w:rsid w:val="00A42074"/>
    <w:rsid w:val="00A420AA"/>
    <w:rsid w:val="00A42167"/>
    <w:rsid w:val="00A422AE"/>
    <w:rsid w:val="00A42401"/>
    <w:rsid w:val="00A42764"/>
    <w:rsid w:val="00A4293F"/>
    <w:rsid w:val="00A4299F"/>
    <w:rsid w:val="00A42B23"/>
    <w:rsid w:val="00A42DC0"/>
    <w:rsid w:val="00A42E55"/>
    <w:rsid w:val="00A42F04"/>
    <w:rsid w:val="00A42F10"/>
    <w:rsid w:val="00A42F8E"/>
    <w:rsid w:val="00A43472"/>
    <w:rsid w:val="00A434AD"/>
    <w:rsid w:val="00A435BD"/>
    <w:rsid w:val="00A4376F"/>
    <w:rsid w:val="00A43A1B"/>
    <w:rsid w:val="00A43AA2"/>
    <w:rsid w:val="00A43AAE"/>
    <w:rsid w:val="00A43C33"/>
    <w:rsid w:val="00A43CFF"/>
    <w:rsid w:val="00A43DFA"/>
    <w:rsid w:val="00A44151"/>
    <w:rsid w:val="00A441A0"/>
    <w:rsid w:val="00A443F7"/>
    <w:rsid w:val="00A444F2"/>
    <w:rsid w:val="00A44501"/>
    <w:rsid w:val="00A44602"/>
    <w:rsid w:val="00A446E2"/>
    <w:rsid w:val="00A44745"/>
    <w:rsid w:val="00A44ACC"/>
    <w:rsid w:val="00A44AF3"/>
    <w:rsid w:val="00A44F27"/>
    <w:rsid w:val="00A45007"/>
    <w:rsid w:val="00A45035"/>
    <w:rsid w:val="00A45134"/>
    <w:rsid w:val="00A45175"/>
    <w:rsid w:val="00A4549F"/>
    <w:rsid w:val="00A45606"/>
    <w:rsid w:val="00A45623"/>
    <w:rsid w:val="00A4565E"/>
    <w:rsid w:val="00A456C8"/>
    <w:rsid w:val="00A45795"/>
    <w:rsid w:val="00A45B9B"/>
    <w:rsid w:val="00A45C1A"/>
    <w:rsid w:val="00A45C38"/>
    <w:rsid w:val="00A45E23"/>
    <w:rsid w:val="00A45F36"/>
    <w:rsid w:val="00A46066"/>
    <w:rsid w:val="00A461F6"/>
    <w:rsid w:val="00A462E9"/>
    <w:rsid w:val="00A462FE"/>
    <w:rsid w:val="00A46360"/>
    <w:rsid w:val="00A466B9"/>
    <w:rsid w:val="00A46CA5"/>
    <w:rsid w:val="00A46CA8"/>
    <w:rsid w:val="00A46CEC"/>
    <w:rsid w:val="00A46DD0"/>
    <w:rsid w:val="00A46FD0"/>
    <w:rsid w:val="00A47016"/>
    <w:rsid w:val="00A4708A"/>
    <w:rsid w:val="00A4715F"/>
    <w:rsid w:val="00A47317"/>
    <w:rsid w:val="00A47401"/>
    <w:rsid w:val="00A475A5"/>
    <w:rsid w:val="00A477DB"/>
    <w:rsid w:val="00A4786F"/>
    <w:rsid w:val="00A4787E"/>
    <w:rsid w:val="00A47A66"/>
    <w:rsid w:val="00A47BE9"/>
    <w:rsid w:val="00A47DD5"/>
    <w:rsid w:val="00A47F45"/>
    <w:rsid w:val="00A50043"/>
    <w:rsid w:val="00A500DB"/>
    <w:rsid w:val="00A501C9"/>
    <w:rsid w:val="00A5021C"/>
    <w:rsid w:val="00A5042B"/>
    <w:rsid w:val="00A50467"/>
    <w:rsid w:val="00A50506"/>
    <w:rsid w:val="00A506B6"/>
    <w:rsid w:val="00A50703"/>
    <w:rsid w:val="00A5070F"/>
    <w:rsid w:val="00A509FE"/>
    <w:rsid w:val="00A50C1F"/>
    <w:rsid w:val="00A50E3E"/>
    <w:rsid w:val="00A50F0F"/>
    <w:rsid w:val="00A50F61"/>
    <w:rsid w:val="00A510A2"/>
    <w:rsid w:val="00A51103"/>
    <w:rsid w:val="00A5135D"/>
    <w:rsid w:val="00A5149F"/>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483"/>
    <w:rsid w:val="00A526DA"/>
    <w:rsid w:val="00A527A9"/>
    <w:rsid w:val="00A52834"/>
    <w:rsid w:val="00A52D80"/>
    <w:rsid w:val="00A52DD7"/>
    <w:rsid w:val="00A52FEC"/>
    <w:rsid w:val="00A531A3"/>
    <w:rsid w:val="00A533EE"/>
    <w:rsid w:val="00A53404"/>
    <w:rsid w:val="00A53409"/>
    <w:rsid w:val="00A5347D"/>
    <w:rsid w:val="00A53502"/>
    <w:rsid w:val="00A53504"/>
    <w:rsid w:val="00A536BE"/>
    <w:rsid w:val="00A5374E"/>
    <w:rsid w:val="00A53AEC"/>
    <w:rsid w:val="00A53C38"/>
    <w:rsid w:val="00A53DEF"/>
    <w:rsid w:val="00A53F22"/>
    <w:rsid w:val="00A53F55"/>
    <w:rsid w:val="00A54085"/>
    <w:rsid w:val="00A540A9"/>
    <w:rsid w:val="00A54145"/>
    <w:rsid w:val="00A5417B"/>
    <w:rsid w:val="00A54206"/>
    <w:rsid w:val="00A542E5"/>
    <w:rsid w:val="00A543AF"/>
    <w:rsid w:val="00A5450D"/>
    <w:rsid w:val="00A54599"/>
    <w:rsid w:val="00A5462F"/>
    <w:rsid w:val="00A54859"/>
    <w:rsid w:val="00A54872"/>
    <w:rsid w:val="00A548F4"/>
    <w:rsid w:val="00A54B82"/>
    <w:rsid w:val="00A54D23"/>
    <w:rsid w:val="00A54D3D"/>
    <w:rsid w:val="00A54DD7"/>
    <w:rsid w:val="00A54EDE"/>
    <w:rsid w:val="00A553CB"/>
    <w:rsid w:val="00A55688"/>
    <w:rsid w:val="00A5569F"/>
    <w:rsid w:val="00A557FD"/>
    <w:rsid w:val="00A55B47"/>
    <w:rsid w:val="00A55ED0"/>
    <w:rsid w:val="00A55EF8"/>
    <w:rsid w:val="00A55FE7"/>
    <w:rsid w:val="00A560AB"/>
    <w:rsid w:val="00A5619A"/>
    <w:rsid w:val="00A56495"/>
    <w:rsid w:val="00A565CA"/>
    <w:rsid w:val="00A56974"/>
    <w:rsid w:val="00A569D4"/>
    <w:rsid w:val="00A56A7D"/>
    <w:rsid w:val="00A56B70"/>
    <w:rsid w:val="00A56BFB"/>
    <w:rsid w:val="00A56C36"/>
    <w:rsid w:val="00A56E0D"/>
    <w:rsid w:val="00A57281"/>
    <w:rsid w:val="00A574B4"/>
    <w:rsid w:val="00A5781C"/>
    <w:rsid w:val="00A5794D"/>
    <w:rsid w:val="00A579CC"/>
    <w:rsid w:val="00A579D2"/>
    <w:rsid w:val="00A57AA8"/>
    <w:rsid w:val="00A57C65"/>
    <w:rsid w:val="00A57CA6"/>
    <w:rsid w:val="00A57E23"/>
    <w:rsid w:val="00A57EAC"/>
    <w:rsid w:val="00A57F1A"/>
    <w:rsid w:val="00A57FFA"/>
    <w:rsid w:val="00A60163"/>
    <w:rsid w:val="00A601C2"/>
    <w:rsid w:val="00A601F5"/>
    <w:rsid w:val="00A6026E"/>
    <w:rsid w:val="00A6038D"/>
    <w:rsid w:val="00A60479"/>
    <w:rsid w:val="00A6060A"/>
    <w:rsid w:val="00A608A8"/>
    <w:rsid w:val="00A609FA"/>
    <w:rsid w:val="00A60B10"/>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751"/>
    <w:rsid w:val="00A629CA"/>
    <w:rsid w:val="00A62AF9"/>
    <w:rsid w:val="00A62B6C"/>
    <w:rsid w:val="00A62D56"/>
    <w:rsid w:val="00A62FF5"/>
    <w:rsid w:val="00A630A2"/>
    <w:rsid w:val="00A632B8"/>
    <w:rsid w:val="00A63466"/>
    <w:rsid w:val="00A634A9"/>
    <w:rsid w:val="00A63833"/>
    <w:rsid w:val="00A63A16"/>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ACF"/>
    <w:rsid w:val="00A64B50"/>
    <w:rsid w:val="00A64B89"/>
    <w:rsid w:val="00A650C3"/>
    <w:rsid w:val="00A650CF"/>
    <w:rsid w:val="00A65326"/>
    <w:rsid w:val="00A6532F"/>
    <w:rsid w:val="00A65817"/>
    <w:rsid w:val="00A65868"/>
    <w:rsid w:val="00A6590D"/>
    <w:rsid w:val="00A65911"/>
    <w:rsid w:val="00A659F3"/>
    <w:rsid w:val="00A65E56"/>
    <w:rsid w:val="00A65ECD"/>
    <w:rsid w:val="00A65ED5"/>
    <w:rsid w:val="00A65EDD"/>
    <w:rsid w:val="00A6603D"/>
    <w:rsid w:val="00A6605D"/>
    <w:rsid w:val="00A6643C"/>
    <w:rsid w:val="00A66903"/>
    <w:rsid w:val="00A66B78"/>
    <w:rsid w:val="00A66BA2"/>
    <w:rsid w:val="00A66CA7"/>
    <w:rsid w:val="00A66D67"/>
    <w:rsid w:val="00A66E6F"/>
    <w:rsid w:val="00A67017"/>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5C"/>
    <w:rsid w:val="00A701FD"/>
    <w:rsid w:val="00A70551"/>
    <w:rsid w:val="00A70570"/>
    <w:rsid w:val="00A7068F"/>
    <w:rsid w:val="00A706E3"/>
    <w:rsid w:val="00A7075B"/>
    <w:rsid w:val="00A70766"/>
    <w:rsid w:val="00A7077A"/>
    <w:rsid w:val="00A708B5"/>
    <w:rsid w:val="00A708F4"/>
    <w:rsid w:val="00A70948"/>
    <w:rsid w:val="00A70AF6"/>
    <w:rsid w:val="00A70C05"/>
    <w:rsid w:val="00A70E26"/>
    <w:rsid w:val="00A7102D"/>
    <w:rsid w:val="00A7104D"/>
    <w:rsid w:val="00A7136D"/>
    <w:rsid w:val="00A7144B"/>
    <w:rsid w:val="00A7156B"/>
    <w:rsid w:val="00A71729"/>
    <w:rsid w:val="00A71731"/>
    <w:rsid w:val="00A71891"/>
    <w:rsid w:val="00A7189A"/>
    <w:rsid w:val="00A71939"/>
    <w:rsid w:val="00A7195C"/>
    <w:rsid w:val="00A719CA"/>
    <w:rsid w:val="00A719FF"/>
    <w:rsid w:val="00A71B3B"/>
    <w:rsid w:val="00A71C5E"/>
    <w:rsid w:val="00A71CE6"/>
    <w:rsid w:val="00A71D23"/>
    <w:rsid w:val="00A71FDB"/>
    <w:rsid w:val="00A721B1"/>
    <w:rsid w:val="00A722A0"/>
    <w:rsid w:val="00A722C9"/>
    <w:rsid w:val="00A72429"/>
    <w:rsid w:val="00A72694"/>
    <w:rsid w:val="00A72709"/>
    <w:rsid w:val="00A7270A"/>
    <w:rsid w:val="00A72A6E"/>
    <w:rsid w:val="00A72ACE"/>
    <w:rsid w:val="00A72B23"/>
    <w:rsid w:val="00A72D1C"/>
    <w:rsid w:val="00A72DAF"/>
    <w:rsid w:val="00A72E66"/>
    <w:rsid w:val="00A72E8A"/>
    <w:rsid w:val="00A72EB6"/>
    <w:rsid w:val="00A72F03"/>
    <w:rsid w:val="00A72F4A"/>
    <w:rsid w:val="00A72F4E"/>
    <w:rsid w:val="00A731F5"/>
    <w:rsid w:val="00A7321A"/>
    <w:rsid w:val="00A7333A"/>
    <w:rsid w:val="00A73430"/>
    <w:rsid w:val="00A735BD"/>
    <w:rsid w:val="00A736A2"/>
    <w:rsid w:val="00A73847"/>
    <w:rsid w:val="00A73AD4"/>
    <w:rsid w:val="00A73D0D"/>
    <w:rsid w:val="00A73E6C"/>
    <w:rsid w:val="00A73E7D"/>
    <w:rsid w:val="00A73F0E"/>
    <w:rsid w:val="00A743CB"/>
    <w:rsid w:val="00A74589"/>
    <w:rsid w:val="00A745C4"/>
    <w:rsid w:val="00A74723"/>
    <w:rsid w:val="00A747A7"/>
    <w:rsid w:val="00A748A5"/>
    <w:rsid w:val="00A74980"/>
    <w:rsid w:val="00A749C8"/>
    <w:rsid w:val="00A74A52"/>
    <w:rsid w:val="00A74A92"/>
    <w:rsid w:val="00A74B22"/>
    <w:rsid w:val="00A74B6D"/>
    <w:rsid w:val="00A74E2A"/>
    <w:rsid w:val="00A750DE"/>
    <w:rsid w:val="00A750F4"/>
    <w:rsid w:val="00A7512A"/>
    <w:rsid w:val="00A7524F"/>
    <w:rsid w:val="00A757E8"/>
    <w:rsid w:val="00A75B47"/>
    <w:rsid w:val="00A75C6E"/>
    <w:rsid w:val="00A75CC1"/>
    <w:rsid w:val="00A75E88"/>
    <w:rsid w:val="00A75EA7"/>
    <w:rsid w:val="00A75FE7"/>
    <w:rsid w:val="00A764B7"/>
    <w:rsid w:val="00A769D7"/>
    <w:rsid w:val="00A769DB"/>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A94"/>
    <w:rsid w:val="00A77B48"/>
    <w:rsid w:val="00A77CF4"/>
    <w:rsid w:val="00A77D28"/>
    <w:rsid w:val="00A77EA2"/>
    <w:rsid w:val="00A80102"/>
    <w:rsid w:val="00A804BA"/>
    <w:rsid w:val="00A8056E"/>
    <w:rsid w:val="00A8082F"/>
    <w:rsid w:val="00A8091A"/>
    <w:rsid w:val="00A80B0F"/>
    <w:rsid w:val="00A80B98"/>
    <w:rsid w:val="00A80BE7"/>
    <w:rsid w:val="00A80C1E"/>
    <w:rsid w:val="00A80CAC"/>
    <w:rsid w:val="00A80D79"/>
    <w:rsid w:val="00A810BC"/>
    <w:rsid w:val="00A81170"/>
    <w:rsid w:val="00A81281"/>
    <w:rsid w:val="00A812A1"/>
    <w:rsid w:val="00A812B6"/>
    <w:rsid w:val="00A81371"/>
    <w:rsid w:val="00A813AA"/>
    <w:rsid w:val="00A81552"/>
    <w:rsid w:val="00A815C0"/>
    <w:rsid w:val="00A8170F"/>
    <w:rsid w:val="00A817DC"/>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BB6"/>
    <w:rsid w:val="00A82D58"/>
    <w:rsid w:val="00A8301D"/>
    <w:rsid w:val="00A8307F"/>
    <w:rsid w:val="00A8318C"/>
    <w:rsid w:val="00A831DA"/>
    <w:rsid w:val="00A831F9"/>
    <w:rsid w:val="00A833B2"/>
    <w:rsid w:val="00A8367B"/>
    <w:rsid w:val="00A83712"/>
    <w:rsid w:val="00A83959"/>
    <w:rsid w:val="00A8399D"/>
    <w:rsid w:val="00A839E8"/>
    <w:rsid w:val="00A83A25"/>
    <w:rsid w:val="00A83AB4"/>
    <w:rsid w:val="00A83B49"/>
    <w:rsid w:val="00A83DFA"/>
    <w:rsid w:val="00A83E04"/>
    <w:rsid w:val="00A83E3D"/>
    <w:rsid w:val="00A83EFF"/>
    <w:rsid w:val="00A83F5A"/>
    <w:rsid w:val="00A84109"/>
    <w:rsid w:val="00A84163"/>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947"/>
    <w:rsid w:val="00A85A05"/>
    <w:rsid w:val="00A85A36"/>
    <w:rsid w:val="00A85B37"/>
    <w:rsid w:val="00A860A2"/>
    <w:rsid w:val="00A860AF"/>
    <w:rsid w:val="00A865CB"/>
    <w:rsid w:val="00A86B96"/>
    <w:rsid w:val="00A86D63"/>
    <w:rsid w:val="00A86E9A"/>
    <w:rsid w:val="00A86ECB"/>
    <w:rsid w:val="00A86FFE"/>
    <w:rsid w:val="00A8715F"/>
    <w:rsid w:val="00A8748D"/>
    <w:rsid w:val="00A87797"/>
    <w:rsid w:val="00A878B5"/>
    <w:rsid w:val="00A87B81"/>
    <w:rsid w:val="00A87E09"/>
    <w:rsid w:val="00A87E68"/>
    <w:rsid w:val="00A87EA2"/>
    <w:rsid w:val="00A87EAF"/>
    <w:rsid w:val="00A87EBC"/>
    <w:rsid w:val="00A90138"/>
    <w:rsid w:val="00A90296"/>
    <w:rsid w:val="00A902BF"/>
    <w:rsid w:val="00A90A34"/>
    <w:rsid w:val="00A90CF2"/>
    <w:rsid w:val="00A90CFC"/>
    <w:rsid w:val="00A90E72"/>
    <w:rsid w:val="00A91030"/>
    <w:rsid w:val="00A9118F"/>
    <w:rsid w:val="00A914E7"/>
    <w:rsid w:val="00A9156B"/>
    <w:rsid w:val="00A91731"/>
    <w:rsid w:val="00A91894"/>
    <w:rsid w:val="00A918A1"/>
    <w:rsid w:val="00A919FE"/>
    <w:rsid w:val="00A91D10"/>
    <w:rsid w:val="00A91D41"/>
    <w:rsid w:val="00A91E47"/>
    <w:rsid w:val="00A91E61"/>
    <w:rsid w:val="00A91EDD"/>
    <w:rsid w:val="00A91F5B"/>
    <w:rsid w:val="00A92021"/>
    <w:rsid w:val="00A9219E"/>
    <w:rsid w:val="00A92299"/>
    <w:rsid w:val="00A922A2"/>
    <w:rsid w:val="00A9230B"/>
    <w:rsid w:val="00A9250F"/>
    <w:rsid w:val="00A9257E"/>
    <w:rsid w:val="00A92754"/>
    <w:rsid w:val="00A92840"/>
    <w:rsid w:val="00A928AE"/>
    <w:rsid w:val="00A92941"/>
    <w:rsid w:val="00A9298B"/>
    <w:rsid w:val="00A92DC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0A9"/>
    <w:rsid w:val="00A961F0"/>
    <w:rsid w:val="00A9631D"/>
    <w:rsid w:val="00A9637A"/>
    <w:rsid w:val="00A963C7"/>
    <w:rsid w:val="00A965F1"/>
    <w:rsid w:val="00A96693"/>
    <w:rsid w:val="00A96B2E"/>
    <w:rsid w:val="00A96C59"/>
    <w:rsid w:val="00A9700D"/>
    <w:rsid w:val="00A970A1"/>
    <w:rsid w:val="00A970A9"/>
    <w:rsid w:val="00A97167"/>
    <w:rsid w:val="00A9719D"/>
    <w:rsid w:val="00A974B9"/>
    <w:rsid w:val="00A976D3"/>
    <w:rsid w:val="00A9777E"/>
    <w:rsid w:val="00A97913"/>
    <w:rsid w:val="00A979FE"/>
    <w:rsid w:val="00A97A27"/>
    <w:rsid w:val="00A97B1A"/>
    <w:rsid w:val="00A97CD3"/>
    <w:rsid w:val="00AA02AE"/>
    <w:rsid w:val="00AA05A0"/>
    <w:rsid w:val="00AA0626"/>
    <w:rsid w:val="00AA07DE"/>
    <w:rsid w:val="00AA083B"/>
    <w:rsid w:val="00AA0950"/>
    <w:rsid w:val="00AA0DD5"/>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65"/>
    <w:rsid w:val="00AA2273"/>
    <w:rsid w:val="00AA22C8"/>
    <w:rsid w:val="00AA2447"/>
    <w:rsid w:val="00AA272A"/>
    <w:rsid w:val="00AA2840"/>
    <w:rsid w:val="00AA2A27"/>
    <w:rsid w:val="00AA2BB0"/>
    <w:rsid w:val="00AA2EC7"/>
    <w:rsid w:val="00AA2F36"/>
    <w:rsid w:val="00AA31DF"/>
    <w:rsid w:val="00AA321D"/>
    <w:rsid w:val="00AA32E6"/>
    <w:rsid w:val="00AA3470"/>
    <w:rsid w:val="00AA34D8"/>
    <w:rsid w:val="00AA36FF"/>
    <w:rsid w:val="00AA37E1"/>
    <w:rsid w:val="00AA3D68"/>
    <w:rsid w:val="00AA3DB7"/>
    <w:rsid w:val="00AA3E7C"/>
    <w:rsid w:val="00AA3ECB"/>
    <w:rsid w:val="00AA40DF"/>
    <w:rsid w:val="00AA41AF"/>
    <w:rsid w:val="00AA41DB"/>
    <w:rsid w:val="00AA425E"/>
    <w:rsid w:val="00AA43B8"/>
    <w:rsid w:val="00AA43B9"/>
    <w:rsid w:val="00AA4429"/>
    <w:rsid w:val="00AA450A"/>
    <w:rsid w:val="00AA45B0"/>
    <w:rsid w:val="00AA4E34"/>
    <w:rsid w:val="00AA4EAF"/>
    <w:rsid w:val="00AA4EB7"/>
    <w:rsid w:val="00AA51F5"/>
    <w:rsid w:val="00AA52E3"/>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8B4"/>
    <w:rsid w:val="00AA6984"/>
    <w:rsid w:val="00AA6ACC"/>
    <w:rsid w:val="00AA6AFE"/>
    <w:rsid w:val="00AA6CAC"/>
    <w:rsid w:val="00AA6DD8"/>
    <w:rsid w:val="00AA6E92"/>
    <w:rsid w:val="00AA6E9F"/>
    <w:rsid w:val="00AA6ED6"/>
    <w:rsid w:val="00AA70FE"/>
    <w:rsid w:val="00AA7300"/>
    <w:rsid w:val="00AA73DC"/>
    <w:rsid w:val="00AA7638"/>
    <w:rsid w:val="00AA787D"/>
    <w:rsid w:val="00AA789D"/>
    <w:rsid w:val="00AA7B9C"/>
    <w:rsid w:val="00AA7BAC"/>
    <w:rsid w:val="00AA7BE5"/>
    <w:rsid w:val="00AA7C52"/>
    <w:rsid w:val="00AA7C8F"/>
    <w:rsid w:val="00AA7CA3"/>
    <w:rsid w:val="00AA7D7E"/>
    <w:rsid w:val="00AA7F74"/>
    <w:rsid w:val="00AB0082"/>
    <w:rsid w:val="00AB0107"/>
    <w:rsid w:val="00AB011D"/>
    <w:rsid w:val="00AB0180"/>
    <w:rsid w:val="00AB0245"/>
    <w:rsid w:val="00AB0291"/>
    <w:rsid w:val="00AB040E"/>
    <w:rsid w:val="00AB0497"/>
    <w:rsid w:val="00AB04C2"/>
    <w:rsid w:val="00AB0543"/>
    <w:rsid w:val="00AB064E"/>
    <w:rsid w:val="00AB09BC"/>
    <w:rsid w:val="00AB0AAF"/>
    <w:rsid w:val="00AB0AC9"/>
    <w:rsid w:val="00AB0BDF"/>
    <w:rsid w:val="00AB0FCD"/>
    <w:rsid w:val="00AB119B"/>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6E"/>
    <w:rsid w:val="00AB23B3"/>
    <w:rsid w:val="00AB2619"/>
    <w:rsid w:val="00AB2706"/>
    <w:rsid w:val="00AB27E8"/>
    <w:rsid w:val="00AB29B9"/>
    <w:rsid w:val="00AB2B5D"/>
    <w:rsid w:val="00AB2BC7"/>
    <w:rsid w:val="00AB2CFE"/>
    <w:rsid w:val="00AB3113"/>
    <w:rsid w:val="00AB3357"/>
    <w:rsid w:val="00AB3428"/>
    <w:rsid w:val="00AB348A"/>
    <w:rsid w:val="00AB351E"/>
    <w:rsid w:val="00AB3A5F"/>
    <w:rsid w:val="00AB3B1F"/>
    <w:rsid w:val="00AB3C08"/>
    <w:rsid w:val="00AB3E90"/>
    <w:rsid w:val="00AB3FAC"/>
    <w:rsid w:val="00AB4394"/>
    <w:rsid w:val="00AB43EC"/>
    <w:rsid w:val="00AB459E"/>
    <w:rsid w:val="00AB460F"/>
    <w:rsid w:val="00AB47C7"/>
    <w:rsid w:val="00AB48DE"/>
    <w:rsid w:val="00AB4A3A"/>
    <w:rsid w:val="00AB4BA3"/>
    <w:rsid w:val="00AB4BF4"/>
    <w:rsid w:val="00AB4E65"/>
    <w:rsid w:val="00AB4E90"/>
    <w:rsid w:val="00AB4EEA"/>
    <w:rsid w:val="00AB4F8D"/>
    <w:rsid w:val="00AB523A"/>
    <w:rsid w:val="00AB53C8"/>
    <w:rsid w:val="00AB53D8"/>
    <w:rsid w:val="00AB5511"/>
    <w:rsid w:val="00AB5631"/>
    <w:rsid w:val="00AB5658"/>
    <w:rsid w:val="00AB592D"/>
    <w:rsid w:val="00AB5A9B"/>
    <w:rsid w:val="00AB5ADF"/>
    <w:rsid w:val="00AB5B70"/>
    <w:rsid w:val="00AB5E57"/>
    <w:rsid w:val="00AB651E"/>
    <w:rsid w:val="00AB6641"/>
    <w:rsid w:val="00AB676B"/>
    <w:rsid w:val="00AB6822"/>
    <w:rsid w:val="00AB68B3"/>
    <w:rsid w:val="00AB6A9F"/>
    <w:rsid w:val="00AB6BF0"/>
    <w:rsid w:val="00AB6E96"/>
    <w:rsid w:val="00AB6F9E"/>
    <w:rsid w:val="00AB6FA0"/>
    <w:rsid w:val="00AB7180"/>
    <w:rsid w:val="00AB725F"/>
    <w:rsid w:val="00AB72C2"/>
    <w:rsid w:val="00AB7661"/>
    <w:rsid w:val="00AB769E"/>
    <w:rsid w:val="00AB77EA"/>
    <w:rsid w:val="00AB7820"/>
    <w:rsid w:val="00AB793C"/>
    <w:rsid w:val="00AB7B74"/>
    <w:rsid w:val="00AB7D61"/>
    <w:rsid w:val="00AC028C"/>
    <w:rsid w:val="00AC029B"/>
    <w:rsid w:val="00AC02AC"/>
    <w:rsid w:val="00AC0705"/>
    <w:rsid w:val="00AC0755"/>
    <w:rsid w:val="00AC0994"/>
    <w:rsid w:val="00AC09E0"/>
    <w:rsid w:val="00AC0C30"/>
    <w:rsid w:val="00AC0C7F"/>
    <w:rsid w:val="00AC109B"/>
    <w:rsid w:val="00AC1222"/>
    <w:rsid w:val="00AC12B2"/>
    <w:rsid w:val="00AC12C6"/>
    <w:rsid w:val="00AC157F"/>
    <w:rsid w:val="00AC16C6"/>
    <w:rsid w:val="00AC188E"/>
    <w:rsid w:val="00AC1958"/>
    <w:rsid w:val="00AC1988"/>
    <w:rsid w:val="00AC1A49"/>
    <w:rsid w:val="00AC1A74"/>
    <w:rsid w:val="00AC1AB7"/>
    <w:rsid w:val="00AC1DD3"/>
    <w:rsid w:val="00AC1DF0"/>
    <w:rsid w:val="00AC1E4E"/>
    <w:rsid w:val="00AC1EE0"/>
    <w:rsid w:val="00AC1FB0"/>
    <w:rsid w:val="00AC20DA"/>
    <w:rsid w:val="00AC2287"/>
    <w:rsid w:val="00AC2302"/>
    <w:rsid w:val="00AC2437"/>
    <w:rsid w:val="00AC2522"/>
    <w:rsid w:val="00AC2775"/>
    <w:rsid w:val="00AC27C1"/>
    <w:rsid w:val="00AC2A6F"/>
    <w:rsid w:val="00AC2C39"/>
    <w:rsid w:val="00AC2D92"/>
    <w:rsid w:val="00AC2DA5"/>
    <w:rsid w:val="00AC2DE1"/>
    <w:rsid w:val="00AC3659"/>
    <w:rsid w:val="00AC36E2"/>
    <w:rsid w:val="00AC3A46"/>
    <w:rsid w:val="00AC3BAC"/>
    <w:rsid w:val="00AC3D97"/>
    <w:rsid w:val="00AC3DF4"/>
    <w:rsid w:val="00AC3E58"/>
    <w:rsid w:val="00AC3E83"/>
    <w:rsid w:val="00AC3F10"/>
    <w:rsid w:val="00AC4094"/>
    <w:rsid w:val="00AC411E"/>
    <w:rsid w:val="00AC41DF"/>
    <w:rsid w:val="00AC425B"/>
    <w:rsid w:val="00AC4352"/>
    <w:rsid w:val="00AC4542"/>
    <w:rsid w:val="00AC4591"/>
    <w:rsid w:val="00AC4A1F"/>
    <w:rsid w:val="00AC4B48"/>
    <w:rsid w:val="00AC4E87"/>
    <w:rsid w:val="00AC4FCB"/>
    <w:rsid w:val="00AC5345"/>
    <w:rsid w:val="00AC560D"/>
    <w:rsid w:val="00AC5774"/>
    <w:rsid w:val="00AC5784"/>
    <w:rsid w:val="00AC57F0"/>
    <w:rsid w:val="00AC5856"/>
    <w:rsid w:val="00AC5A78"/>
    <w:rsid w:val="00AC5B95"/>
    <w:rsid w:val="00AC5D63"/>
    <w:rsid w:val="00AC5E01"/>
    <w:rsid w:val="00AC6011"/>
    <w:rsid w:val="00AC6038"/>
    <w:rsid w:val="00AC6083"/>
    <w:rsid w:val="00AC6166"/>
    <w:rsid w:val="00AC68E7"/>
    <w:rsid w:val="00AC6C83"/>
    <w:rsid w:val="00AC6D8D"/>
    <w:rsid w:val="00AC6D9E"/>
    <w:rsid w:val="00AC6DD2"/>
    <w:rsid w:val="00AC6E09"/>
    <w:rsid w:val="00AC701B"/>
    <w:rsid w:val="00AC70A7"/>
    <w:rsid w:val="00AC70B7"/>
    <w:rsid w:val="00AC70E5"/>
    <w:rsid w:val="00AC73EA"/>
    <w:rsid w:val="00AC7462"/>
    <w:rsid w:val="00AC74DA"/>
    <w:rsid w:val="00AC7530"/>
    <w:rsid w:val="00AC7672"/>
    <w:rsid w:val="00AC772D"/>
    <w:rsid w:val="00AC799C"/>
    <w:rsid w:val="00AC7A2B"/>
    <w:rsid w:val="00AC7C25"/>
    <w:rsid w:val="00AC7E28"/>
    <w:rsid w:val="00AC7E9F"/>
    <w:rsid w:val="00AC7F8E"/>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1E3C"/>
    <w:rsid w:val="00AD1F92"/>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279"/>
    <w:rsid w:val="00AD4307"/>
    <w:rsid w:val="00AD435C"/>
    <w:rsid w:val="00AD458A"/>
    <w:rsid w:val="00AD45A7"/>
    <w:rsid w:val="00AD45F8"/>
    <w:rsid w:val="00AD473C"/>
    <w:rsid w:val="00AD478E"/>
    <w:rsid w:val="00AD48E2"/>
    <w:rsid w:val="00AD49A8"/>
    <w:rsid w:val="00AD4A3E"/>
    <w:rsid w:val="00AD4AF4"/>
    <w:rsid w:val="00AD4D27"/>
    <w:rsid w:val="00AD4D2A"/>
    <w:rsid w:val="00AD4E98"/>
    <w:rsid w:val="00AD4ED4"/>
    <w:rsid w:val="00AD511F"/>
    <w:rsid w:val="00AD5311"/>
    <w:rsid w:val="00AD53A7"/>
    <w:rsid w:val="00AD542F"/>
    <w:rsid w:val="00AD5580"/>
    <w:rsid w:val="00AD55C6"/>
    <w:rsid w:val="00AD56DB"/>
    <w:rsid w:val="00AD5776"/>
    <w:rsid w:val="00AD5B34"/>
    <w:rsid w:val="00AD5B45"/>
    <w:rsid w:val="00AD5B91"/>
    <w:rsid w:val="00AD5D0D"/>
    <w:rsid w:val="00AD5E0A"/>
    <w:rsid w:val="00AD5E92"/>
    <w:rsid w:val="00AD608A"/>
    <w:rsid w:val="00AD6268"/>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2F2"/>
    <w:rsid w:val="00AE2419"/>
    <w:rsid w:val="00AE2447"/>
    <w:rsid w:val="00AE248C"/>
    <w:rsid w:val="00AE250A"/>
    <w:rsid w:val="00AE2614"/>
    <w:rsid w:val="00AE2768"/>
    <w:rsid w:val="00AE281C"/>
    <w:rsid w:val="00AE2889"/>
    <w:rsid w:val="00AE2914"/>
    <w:rsid w:val="00AE2926"/>
    <w:rsid w:val="00AE2955"/>
    <w:rsid w:val="00AE29FC"/>
    <w:rsid w:val="00AE2C18"/>
    <w:rsid w:val="00AE2EB8"/>
    <w:rsid w:val="00AE2EE3"/>
    <w:rsid w:val="00AE2F3F"/>
    <w:rsid w:val="00AE30AC"/>
    <w:rsid w:val="00AE30DD"/>
    <w:rsid w:val="00AE343D"/>
    <w:rsid w:val="00AE34EA"/>
    <w:rsid w:val="00AE3647"/>
    <w:rsid w:val="00AE3649"/>
    <w:rsid w:val="00AE3791"/>
    <w:rsid w:val="00AE3891"/>
    <w:rsid w:val="00AE3A66"/>
    <w:rsid w:val="00AE3B1B"/>
    <w:rsid w:val="00AE3B4E"/>
    <w:rsid w:val="00AE3E4E"/>
    <w:rsid w:val="00AE3EA5"/>
    <w:rsid w:val="00AE3FA2"/>
    <w:rsid w:val="00AE42A0"/>
    <w:rsid w:val="00AE4509"/>
    <w:rsid w:val="00AE4648"/>
    <w:rsid w:val="00AE47BA"/>
    <w:rsid w:val="00AE47BD"/>
    <w:rsid w:val="00AE48F8"/>
    <w:rsid w:val="00AE4918"/>
    <w:rsid w:val="00AE4A10"/>
    <w:rsid w:val="00AE4A1A"/>
    <w:rsid w:val="00AE4C66"/>
    <w:rsid w:val="00AE4CC5"/>
    <w:rsid w:val="00AE4D5E"/>
    <w:rsid w:val="00AE4E46"/>
    <w:rsid w:val="00AE4F70"/>
    <w:rsid w:val="00AE528D"/>
    <w:rsid w:val="00AE53C3"/>
    <w:rsid w:val="00AE53E8"/>
    <w:rsid w:val="00AE54C5"/>
    <w:rsid w:val="00AE5609"/>
    <w:rsid w:val="00AE56CB"/>
    <w:rsid w:val="00AE586F"/>
    <w:rsid w:val="00AE58F3"/>
    <w:rsid w:val="00AE5945"/>
    <w:rsid w:val="00AE59EC"/>
    <w:rsid w:val="00AE5A32"/>
    <w:rsid w:val="00AE5D83"/>
    <w:rsid w:val="00AE6212"/>
    <w:rsid w:val="00AE628A"/>
    <w:rsid w:val="00AE62D8"/>
    <w:rsid w:val="00AE630C"/>
    <w:rsid w:val="00AE637C"/>
    <w:rsid w:val="00AE6797"/>
    <w:rsid w:val="00AE67B3"/>
    <w:rsid w:val="00AE6812"/>
    <w:rsid w:val="00AE6E32"/>
    <w:rsid w:val="00AE744C"/>
    <w:rsid w:val="00AE7864"/>
    <w:rsid w:val="00AE7949"/>
    <w:rsid w:val="00AE7B13"/>
    <w:rsid w:val="00AE7B50"/>
    <w:rsid w:val="00AE7C35"/>
    <w:rsid w:val="00AE7ED3"/>
    <w:rsid w:val="00AF04F9"/>
    <w:rsid w:val="00AF0661"/>
    <w:rsid w:val="00AF0699"/>
    <w:rsid w:val="00AF0736"/>
    <w:rsid w:val="00AF0C5B"/>
    <w:rsid w:val="00AF0D46"/>
    <w:rsid w:val="00AF104C"/>
    <w:rsid w:val="00AF12DA"/>
    <w:rsid w:val="00AF12E9"/>
    <w:rsid w:val="00AF13F4"/>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2C49"/>
    <w:rsid w:val="00AF31EE"/>
    <w:rsid w:val="00AF3709"/>
    <w:rsid w:val="00AF3DBB"/>
    <w:rsid w:val="00AF45F3"/>
    <w:rsid w:val="00AF4659"/>
    <w:rsid w:val="00AF484E"/>
    <w:rsid w:val="00AF4934"/>
    <w:rsid w:val="00AF4AA6"/>
    <w:rsid w:val="00AF4B0E"/>
    <w:rsid w:val="00AF4CF7"/>
    <w:rsid w:val="00AF4F02"/>
    <w:rsid w:val="00AF5099"/>
    <w:rsid w:val="00AF5194"/>
    <w:rsid w:val="00AF5334"/>
    <w:rsid w:val="00AF53EF"/>
    <w:rsid w:val="00AF578D"/>
    <w:rsid w:val="00AF585D"/>
    <w:rsid w:val="00AF58AC"/>
    <w:rsid w:val="00AF5B08"/>
    <w:rsid w:val="00AF5B46"/>
    <w:rsid w:val="00AF5DCA"/>
    <w:rsid w:val="00AF5F58"/>
    <w:rsid w:val="00AF62FB"/>
    <w:rsid w:val="00AF63A8"/>
    <w:rsid w:val="00AF6488"/>
    <w:rsid w:val="00AF6612"/>
    <w:rsid w:val="00AF66C5"/>
    <w:rsid w:val="00AF6A8D"/>
    <w:rsid w:val="00AF6EBE"/>
    <w:rsid w:val="00AF703D"/>
    <w:rsid w:val="00AF73C3"/>
    <w:rsid w:val="00AF776D"/>
    <w:rsid w:val="00AF7833"/>
    <w:rsid w:val="00AF786A"/>
    <w:rsid w:val="00AF78A5"/>
    <w:rsid w:val="00AF795C"/>
    <w:rsid w:val="00AF7A33"/>
    <w:rsid w:val="00AF7BE3"/>
    <w:rsid w:val="00AF7C07"/>
    <w:rsid w:val="00AF7E06"/>
    <w:rsid w:val="00AF7E83"/>
    <w:rsid w:val="00AF7FAA"/>
    <w:rsid w:val="00B00018"/>
    <w:rsid w:val="00B00106"/>
    <w:rsid w:val="00B0010C"/>
    <w:rsid w:val="00B00249"/>
    <w:rsid w:val="00B00316"/>
    <w:rsid w:val="00B00339"/>
    <w:rsid w:val="00B00351"/>
    <w:rsid w:val="00B00365"/>
    <w:rsid w:val="00B00445"/>
    <w:rsid w:val="00B00752"/>
    <w:rsid w:val="00B007AD"/>
    <w:rsid w:val="00B007BB"/>
    <w:rsid w:val="00B009F9"/>
    <w:rsid w:val="00B00A15"/>
    <w:rsid w:val="00B00C43"/>
    <w:rsid w:val="00B00D43"/>
    <w:rsid w:val="00B00E02"/>
    <w:rsid w:val="00B00F62"/>
    <w:rsid w:val="00B0130F"/>
    <w:rsid w:val="00B01401"/>
    <w:rsid w:val="00B014A6"/>
    <w:rsid w:val="00B016CE"/>
    <w:rsid w:val="00B018A6"/>
    <w:rsid w:val="00B01A4B"/>
    <w:rsid w:val="00B01A51"/>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D5C"/>
    <w:rsid w:val="00B02D6B"/>
    <w:rsid w:val="00B02E66"/>
    <w:rsid w:val="00B02F6A"/>
    <w:rsid w:val="00B02F75"/>
    <w:rsid w:val="00B030F3"/>
    <w:rsid w:val="00B0310B"/>
    <w:rsid w:val="00B031FD"/>
    <w:rsid w:val="00B0353B"/>
    <w:rsid w:val="00B0365E"/>
    <w:rsid w:val="00B0378D"/>
    <w:rsid w:val="00B038CF"/>
    <w:rsid w:val="00B0394F"/>
    <w:rsid w:val="00B03DC8"/>
    <w:rsid w:val="00B03E3C"/>
    <w:rsid w:val="00B03FF1"/>
    <w:rsid w:val="00B040B2"/>
    <w:rsid w:val="00B040F9"/>
    <w:rsid w:val="00B04102"/>
    <w:rsid w:val="00B0419E"/>
    <w:rsid w:val="00B0479A"/>
    <w:rsid w:val="00B048CF"/>
    <w:rsid w:val="00B0494C"/>
    <w:rsid w:val="00B049DD"/>
    <w:rsid w:val="00B04B10"/>
    <w:rsid w:val="00B04B7D"/>
    <w:rsid w:val="00B04F7E"/>
    <w:rsid w:val="00B05139"/>
    <w:rsid w:val="00B05237"/>
    <w:rsid w:val="00B055B6"/>
    <w:rsid w:val="00B055CE"/>
    <w:rsid w:val="00B05A93"/>
    <w:rsid w:val="00B05D9B"/>
    <w:rsid w:val="00B05E1C"/>
    <w:rsid w:val="00B05F08"/>
    <w:rsid w:val="00B05F63"/>
    <w:rsid w:val="00B05FFC"/>
    <w:rsid w:val="00B06116"/>
    <w:rsid w:val="00B0612F"/>
    <w:rsid w:val="00B06236"/>
    <w:rsid w:val="00B064D5"/>
    <w:rsid w:val="00B06678"/>
    <w:rsid w:val="00B066E1"/>
    <w:rsid w:val="00B066FA"/>
    <w:rsid w:val="00B06A88"/>
    <w:rsid w:val="00B06D28"/>
    <w:rsid w:val="00B06D3A"/>
    <w:rsid w:val="00B06DDD"/>
    <w:rsid w:val="00B06E1E"/>
    <w:rsid w:val="00B06F55"/>
    <w:rsid w:val="00B07437"/>
    <w:rsid w:val="00B074B4"/>
    <w:rsid w:val="00B0763E"/>
    <w:rsid w:val="00B07671"/>
    <w:rsid w:val="00B07752"/>
    <w:rsid w:val="00B07753"/>
    <w:rsid w:val="00B07A1D"/>
    <w:rsid w:val="00B07B32"/>
    <w:rsid w:val="00B07BEE"/>
    <w:rsid w:val="00B07CB7"/>
    <w:rsid w:val="00B07CBE"/>
    <w:rsid w:val="00B07EDB"/>
    <w:rsid w:val="00B1026D"/>
    <w:rsid w:val="00B102B2"/>
    <w:rsid w:val="00B10370"/>
    <w:rsid w:val="00B103DB"/>
    <w:rsid w:val="00B10467"/>
    <w:rsid w:val="00B1049C"/>
    <w:rsid w:val="00B104E3"/>
    <w:rsid w:val="00B10558"/>
    <w:rsid w:val="00B10582"/>
    <w:rsid w:val="00B1063B"/>
    <w:rsid w:val="00B106BA"/>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52F"/>
    <w:rsid w:val="00B116D3"/>
    <w:rsid w:val="00B11700"/>
    <w:rsid w:val="00B1191C"/>
    <w:rsid w:val="00B119D0"/>
    <w:rsid w:val="00B11BB8"/>
    <w:rsid w:val="00B11C1B"/>
    <w:rsid w:val="00B11C9D"/>
    <w:rsid w:val="00B11DA6"/>
    <w:rsid w:val="00B11F06"/>
    <w:rsid w:val="00B11F36"/>
    <w:rsid w:val="00B11F81"/>
    <w:rsid w:val="00B12113"/>
    <w:rsid w:val="00B1218B"/>
    <w:rsid w:val="00B125E5"/>
    <w:rsid w:val="00B125EF"/>
    <w:rsid w:val="00B12777"/>
    <w:rsid w:val="00B1279B"/>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3B"/>
    <w:rsid w:val="00B144FA"/>
    <w:rsid w:val="00B14590"/>
    <w:rsid w:val="00B14992"/>
    <w:rsid w:val="00B14A5B"/>
    <w:rsid w:val="00B14A7D"/>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C91"/>
    <w:rsid w:val="00B16E4C"/>
    <w:rsid w:val="00B16F17"/>
    <w:rsid w:val="00B16FC3"/>
    <w:rsid w:val="00B17035"/>
    <w:rsid w:val="00B172DF"/>
    <w:rsid w:val="00B174A8"/>
    <w:rsid w:val="00B17675"/>
    <w:rsid w:val="00B17747"/>
    <w:rsid w:val="00B17898"/>
    <w:rsid w:val="00B17D95"/>
    <w:rsid w:val="00B17DC0"/>
    <w:rsid w:val="00B17F44"/>
    <w:rsid w:val="00B200DA"/>
    <w:rsid w:val="00B2011C"/>
    <w:rsid w:val="00B20174"/>
    <w:rsid w:val="00B2019B"/>
    <w:rsid w:val="00B201E9"/>
    <w:rsid w:val="00B20317"/>
    <w:rsid w:val="00B205DF"/>
    <w:rsid w:val="00B206D0"/>
    <w:rsid w:val="00B2075D"/>
    <w:rsid w:val="00B207A7"/>
    <w:rsid w:val="00B20810"/>
    <w:rsid w:val="00B20AA0"/>
    <w:rsid w:val="00B20CF6"/>
    <w:rsid w:val="00B21037"/>
    <w:rsid w:val="00B211A5"/>
    <w:rsid w:val="00B2130C"/>
    <w:rsid w:val="00B219C3"/>
    <w:rsid w:val="00B21D6E"/>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4DA"/>
    <w:rsid w:val="00B2357A"/>
    <w:rsid w:val="00B2383B"/>
    <w:rsid w:val="00B23A83"/>
    <w:rsid w:val="00B23AF4"/>
    <w:rsid w:val="00B23C15"/>
    <w:rsid w:val="00B23C17"/>
    <w:rsid w:val="00B23CA8"/>
    <w:rsid w:val="00B23CC4"/>
    <w:rsid w:val="00B23E3F"/>
    <w:rsid w:val="00B23F67"/>
    <w:rsid w:val="00B24128"/>
    <w:rsid w:val="00B24158"/>
    <w:rsid w:val="00B24657"/>
    <w:rsid w:val="00B246C9"/>
    <w:rsid w:val="00B24B76"/>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F48"/>
    <w:rsid w:val="00B25FDE"/>
    <w:rsid w:val="00B26117"/>
    <w:rsid w:val="00B26160"/>
    <w:rsid w:val="00B261E2"/>
    <w:rsid w:val="00B262E6"/>
    <w:rsid w:val="00B264A2"/>
    <w:rsid w:val="00B268AC"/>
    <w:rsid w:val="00B26A2B"/>
    <w:rsid w:val="00B26AB0"/>
    <w:rsid w:val="00B26AD2"/>
    <w:rsid w:val="00B26CA2"/>
    <w:rsid w:val="00B26F59"/>
    <w:rsid w:val="00B27234"/>
    <w:rsid w:val="00B27524"/>
    <w:rsid w:val="00B2780B"/>
    <w:rsid w:val="00B279A9"/>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EE1"/>
    <w:rsid w:val="00B30F72"/>
    <w:rsid w:val="00B31246"/>
    <w:rsid w:val="00B31254"/>
    <w:rsid w:val="00B313CD"/>
    <w:rsid w:val="00B31BB3"/>
    <w:rsid w:val="00B31BD5"/>
    <w:rsid w:val="00B31BFE"/>
    <w:rsid w:val="00B31C04"/>
    <w:rsid w:val="00B320EE"/>
    <w:rsid w:val="00B321B7"/>
    <w:rsid w:val="00B321EA"/>
    <w:rsid w:val="00B323B1"/>
    <w:rsid w:val="00B32447"/>
    <w:rsid w:val="00B32545"/>
    <w:rsid w:val="00B326C4"/>
    <w:rsid w:val="00B326CA"/>
    <w:rsid w:val="00B326FF"/>
    <w:rsid w:val="00B3294E"/>
    <w:rsid w:val="00B32B3A"/>
    <w:rsid w:val="00B32DBD"/>
    <w:rsid w:val="00B32EE8"/>
    <w:rsid w:val="00B33288"/>
    <w:rsid w:val="00B33330"/>
    <w:rsid w:val="00B3339B"/>
    <w:rsid w:val="00B333AE"/>
    <w:rsid w:val="00B3342E"/>
    <w:rsid w:val="00B33893"/>
    <w:rsid w:val="00B3398A"/>
    <w:rsid w:val="00B340AA"/>
    <w:rsid w:val="00B341FD"/>
    <w:rsid w:val="00B34327"/>
    <w:rsid w:val="00B343A9"/>
    <w:rsid w:val="00B34406"/>
    <w:rsid w:val="00B34742"/>
    <w:rsid w:val="00B34745"/>
    <w:rsid w:val="00B34A45"/>
    <w:rsid w:val="00B34A53"/>
    <w:rsid w:val="00B34A9F"/>
    <w:rsid w:val="00B34B80"/>
    <w:rsid w:val="00B34C46"/>
    <w:rsid w:val="00B34DBB"/>
    <w:rsid w:val="00B35095"/>
    <w:rsid w:val="00B35160"/>
    <w:rsid w:val="00B351EF"/>
    <w:rsid w:val="00B35250"/>
    <w:rsid w:val="00B35901"/>
    <w:rsid w:val="00B35CC1"/>
    <w:rsid w:val="00B35CDA"/>
    <w:rsid w:val="00B35FDD"/>
    <w:rsid w:val="00B36116"/>
    <w:rsid w:val="00B361CC"/>
    <w:rsid w:val="00B3623B"/>
    <w:rsid w:val="00B3643B"/>
    <w:rsid w:val="00B364F0"/>
    <w:rsid w:val="00B365DB"/>
    <w:rsid w:val="00B367B9"/>
    <w:rsid w:val="00B3690B"/>
    <w:rsid w:val="00B36935"/>
    <w:rsid w:val="00B36ABF"/>
    <w:rsid w:val="00B36E5F"/>
    <w:rsid w:val="00B36F53"/>
    <w:rsid w:val="00B36F57"/>
    <w:rsid w:val="00B37040"/>
    <w:rsid w:val="00B37109"/>
    <w:rsid w:val="00B373F8"/>
    <w:rsid w:val="00B375DF"/>
    <w:rsid w:val="00B376BD"/>
    <w:rsid w:val="00B376E4"/>
    <w:rsid w:val="00B377FA"/>
    <w:rsid w:val="00B37A8F"/>
    <w:rsid w:val="00B37D8C"/>
    <w:rsid w:val="00B37D97"/>
    <w:rsid w:val="00B37E76"/>
    <w:rsid w:val="00B37FB2"/>
    <w:rsid w:val="00B37FCF"/>
    <w:rsid w:val="00B40043"/>
    <w:rsid w:val="00B40540"/>
    <w:rsid w:val="00B40604"/>
    <w:rsid w:val="00B40804"/>
    <w:rsid w:val="00B4082F"/>
    <w:rsid w:val="00B408AC"/>
    <w:rsid w:val="00B40AC0"/>
    <w:rsid w:val="00B40AC3"/>
    <w:rsid w:val="00B40DA4"/>
    <w:rsid w:val="00B4114A"/>
    <w:rsid w:val="00B41196"/>
    <w:rsid w:val="00B411BD"/>
    <w:rsid w:val="00B4120E"/>
    <w:rsid w:val="00B4123E"/>
    <w:rsid w:val="00B41559"/>
    <w:rsid w:val="00B418E8"/>
    <w:rsid w:val="00B41B51"/>
    <w:rsid w:val="00B41D64"/>
    <w:rsid w:val="00B41DDD"/>
    <w:rsid w:val="00B41E4B"/>
    <w:rsid w:val="00B41FC4"/>
    <w:rsid w:val="00B42285"/>
    <w:rsid w:val="00B42386"/>
    <w:rsid w:val="00B4260F"/>
    <w:rsid w:val="00B42667"/>
    <w:rsid w:val="00B4274B"/>
    <w:rsid w:val="00B4275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B0"/>
    <w:rsid w:val="00B44C94"/>
    <w:rsid w:val="00B44CE3"/>
    <w:rsid w:val="00B44DEC"/>
    <w:rsid w:val="00B44F99"/>
    <w:rsid w:val="00B45109"/>
    <w:rsid w:val="00B451A6"/>
    <w:rsid w:val="00B451BA"/>
    <w:rsid w:val="00B45226"/>
    <w:rsid w:val="00B45264"/>
    <w:rsid w:val="00B452AE"/>
    <w:rsid w:val="00B452C9"/>
    <w:rsid w:val="00B4549D"/>
    <w:rsid w:val="00B45690"/>
    <w:rsid w:val="00B45876"/>
    <w:rsid w:val="00B458E7"/>
    <w:rsid w:val="00B45C33"/>
    <w:rsid w:val="00B45D04"/>
    <w:rsid w:val="00B4626B"/>
    <w:rsid w:val="00B46694"/>
    <w:rsid w:val="00B466C7"/>
    <w:rsid w:val="00B46743"/>
    <w:rsid w:val="00B4684C"/>
    <w:rsid w:val="00B4686E"/>
    <w:rsid w:val="00B46A86"/>
    <w:rsid w:val="00B46B72"/>
    <w:rsid w:val="00B46CE6"/>
    <w:rsid w:val="00B46EC1"/>
    <w:rsid w:val="00B46F01"/>
    <w:rsid w:val="00B470AF"/>
    <w:rsid w:val="00B474B6"/>
    <w:rsid w:val="00B474ED"/>
    <w:rsid w:val="00B4756C"/>
    <w:rsid w:val="00B47812"/>
    <w:rsid w:val="00B47855"/>
    <w:rsid w:val="00B478E3"/>
    <w:rsid w:val="00B479A4"/>
    <w:rsid w:val="00B47AB3"/>
    <w:rsid w:val="00B47BF9"/>
    <w:rsid w:val="00B47C63"/>
    <w:rsid w:val="00B5041E"/>
    <w:rsid w:val="00B5045D"/>
    <w:rsid w:val="00B5060B"/>
    <w:rsid w:val="00B5079C"/>
    <w:rsid w:val="00B507A6"/>
    <w:rsid w:val="00B50891"/>
    <w:rsid w:val="00B50AEF"/>
    <w:rsid w:val="00B50E86"/>
    <w:rsid w:val="00B50F4B"/>
    <w:rsid w:val="00B50F6C"/>
    <w:rsid w:val="00B5114C"/>
    <w:rsid w:val="00B5139B"/>
    <w:rsid w:val="00B5151E"/>
    <w:rsid w:val="00B51542"/>
    <w:rsid w:val="00B51587"/>
    <w:rsid w:val="00B515B7"/>
    <w:rsid w:val="00B515ED"/>
    <w:rsid w:val="00B51626"/>
    <w:rsid w:val="00B5191C"/>
    <w:rsid w:val="00B51957"/>
    <w:rsid w:val="00B519EA"/>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AA0"/>
    <w:rsid w:val="00B52AE9"/>
    <w:rsid w:val="00B52AFB"/>
    <w:rsid w:val="00B52B14"/>
    <w:rsid w:val="00B52B71"/>
    <w:rsid w:val="00B5310E"/>
    <w:rsid w:val="00B53171"/>
    <w:rsid w:val="00B5323C"/>
    <w:rsid w:val="00B53530"/>
    <w:rsid w:val="00B53560"/>
    <w:rsid w:val="00B535C4"/>
    <w:rsid w:val="00B53AF1"/>
    <w:rsid w:val="00B53B0D"/>
    <w:rsid w:val="00B53B69"/>
    <w:rsid w:val="00B53B8A"/>
    <w:rsid w:val="00B54026"/>
    <w:rsid w:val="00B5402C"/>
    <w:rsid w:val="00B54192"/>
    <w:rsid w:val="00B542B3"/>
    <w:rsid w:val="00B543F7"/>
    <w:rsid w:val="00B54498"/>
    <w:rsid w:val="00B5459E"/>
    <w:rsid w:val="00B545BF"/>
    <w:rsid w:val="00B5461F"/>
    <w:rsid w:val="00B549CC"/>
    <w:rsid w:val="00B54A04"/>
    <w:rsid w:val="00B54A33"/>
    <w:rsid w:val="00B54A96"/>
    <w:rsid w:val="00B54A9D"/>
    <w:rsid w:val="00B54ACC"/>
    <w:rsid w:val="00B54DCB"/>
    <w:rsid w:val="00B5560A"/>
    <w:rsid w:val="00B55783"/>
    <w:rsid w:val="00B55AC2"/>
    <w:rsid w:val="00B55D7E"/>
    <w:rsid w:val="00B55E85"/>
    <w:rsid w:val="00B55F21"/>
    <w:rsid w:val="00B55F7E"/>
    <w:rsid w:val="00B55FD9"/>
    <w:rsid w:val="00B55FFB"/>
    <w:rsid w:val="00B560C9"/>
    <w:rsid w:val="00B56122"/>
    <w:rsid w:val="00B56165"/>
    <w:rsid w:val="00B561E2"/>
    <w:rsid w:val="00B561E9"/>
    <w:rsid w:val="00B56434"/>
    <w:rsid w:val="00B56533"/>
    <w:rsid w:val="00B56599"/>
    <w:rsid w:val="00B567FD"/>
    <w:rsid w:val="00B568B1"/>
    <w:rsid w:val="00B56CDB"/>
    <w:rsid w:val="00B56CFC"/>
    <w:rsid w:val="00B56F5D"/>
    <w:rsid w:val="00B573A8"/>
    <w:rsid w:val="00B573FC"/>
    <w:rsid w:val="00B575AA"/>
    <w:rsid w:val="00B57727"/>
    <w:rsid w:val="00B57777"/>
    <w:rsid w:val="00B577DC"/>
    <w:rsid w:val="00B579EC"/>
    <w:rsid w:val="00B57A17"/>
    <w:rsid w:val="00B57AF1"/>
    <w:rsid w:val="00B57B3D"/>
    <w:rsid w:val="00B57C53"/>
    <w:rsid w:val="00B57D82"/>
    <w:rsid w:val="00B60175"/>
    <w:rsid w:val="00B6031C"/>
    <w:rsid w:val="00B60389"/>
    <w:rsid w:val="00B60489"/>
    <w:rsid w:val="00B6057E"/>
    <w:rsid w:val="00B606B7"/>
    <w:rsid w:val="00B6077A"/>
    <w:rsid w:val="00B607D3"/>
    <w:rsid w:val="00B6080F"/>
    <w:rsid w:val="00B6084F"/>
    <w:rsid w:val="00B6096D"/>
    <w:rsid w:val="00B609BE"/>
    <w:rsid w:val="00B60A33"/>
    <w:rsid w:val="00B60B6E"/>
    <w:rsid w:val="00B60D5E"/>
    <w:rsid w:val="00B60E97"/>
    <w:rsid w:val="00B61108"/>
    <w:rsid w:val="00B613B0"/>
    <w:rsid w:val="00B61490"/>
    <w:rsid w:val="00B6157C"/>
    <w:rsid w:val="00B61A2A"/>
    <w:rsid w:val="00B61ADF"/>
    <w:rsid w:val="00B61BE2"/>
    <w:rsid w:val="00B62001"/>
    <w:rsid w:val="00B62155"/>
    <w:rsid w:val="00B621A6"/>
    <w:rsid w:val="00B6231C"/>
    <w:rsid w:val="00B6266F"/>
    <w:rsid w:val="00B62684"/>
    <w:rsid w:val="00B62912"/>
    <w:rsid w:val="00B62ABF"/>
    <w:rsid w:val="00B62B4F"/>
    <w:rsid w:val="00B62B8A"/>
    <w:rsid w:val="00B62BE2"/>
    <w:rsid w:val="00B62D34"/>
    <w:rsid w:val="00B62E0B"/>
    <w:rsid w:val="00B630CE"/>
    <w:rsid w:val="00B6317D"/>
    <w:rsid w:val="00B631C8"/>
    <w:rsid w:val="00B6320E"/>
    <w:rsid w:val="00B6328A"/>
    <w:rsid w:val="00B634FE"/>
    <w:rsid w:val="00B6366F"/>
    <w:rsid w:val="00B63948"/>
    <w:rsid w:val="00B63C0E"/>
    <w:rsid w:val="00B63C32"/>
    <w:rsid w:val="00B63CEE"/>
    <w:rsid w:val="00B63D40"/>
    <w:rsid w:val="00B63F2D"/>
    <w:rsid w:val="00B64085"/>
    <w:rsid w:val="00B64144"/>
    <w:rsid w:val="00B64228"/>
    <w:rsid w:val="00B642BD"/>
    <w:rsid w:val="00B64434"/>
    <w:rsid w:val="00B64ACB"/>
    <w:rsid w:val="00B64CEC"/>
    <w:rsid w:val="00B64DBF"/>
    <w:rsid w:val="00B64E6B"/>
    <w:rsid w:val="00B64F73"/>
    <w:rsid w:val="00B64FB6"/>
    <w:rsid w:val="00B6549B"/>
    <w:rsid w:val="00B654DF"/>
    <w:rsid w:val="00B65752"/>
    <w:rsid w:val="00B6576D"/>
    <w:rsid w:val="00B65857"/>
    <w:rsid w:val="00B658E2"/>
    <w:rsid w:val="00B659A5"/>
    <w:rsid w:val="00B65DC0"/>
    <w:rsid w:val="00B65E27"/>
    <w:rsid w:val="00B65F32"/>
    <w:rsid w:val="00B660C4"/>
    <w:rsid w:val="00B660C7"/>
    <w:rsid w:val="00B66153"/>
    <w:rsid w:val="00B661E0"/>
    <w:rsid w:val="00B662BD"/>
    <w:rsid w:val="00B665B2"/>
    <w:rsid w:val="00B66814"/>
    <w:rsid w:val="00B66C6B"/>
    <w:rsid w:val="00B66D2A"/>
    <w:rsid w:val="00B67005"/>
    <w:rsid w:val="00B670D2"/>
    <w:rsid w:val="00B671B5"/>
    <w:rsid w:val="00B674FB"/>
    <w:rsid w:val="00B6751A"/>
    <w:rsid w:val="00B6764C"/>
    <w:rsid w:val="00B6777C"/>
    <w:rsid w:val="00B678D1"/>
    <w:rsid w:val="00B6795B"/>
    <w:rsid w:val="00B67966"/>
    <w:rsid w:val="00B67CB8"/>
    <w:rsid w:val="00B67D9D"/>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44"/>
    <w:rsid w:val="00B7138B"/>
    <w:rsid w:val="00B71484"/>
    <w:rsid w:val="00B7172A"/>
    <w:rsid w:val="00B71ADD"/>
    <w:rsid w:val="00B71B93"/>
    <w:rsid w:val="00B71BE2"/>
    <w:rsid w:val="00B71DC8"/>
    <w:rsid w:val="00B71DD4"/>
    <w:rsid w:val="00B72464"/>
    <w:rsid w:val="00B7255A"/>
    <w:rsid w:val="00B727A8"/>
    <w:rsid w:val="00B729D8"/>
    <w:rsid w:val="00B72BB6"/>
    <w:rsid w:val="00B72C20"/>
    <w:rsid w:val="00B72D34"/>
    <w:rsid w:val="00B72DD9"/>
    <w:rsid w:val="00B72EF0"/>
    <w:rsid w:val="00B72FBD"/>
    <w:rsid w:val="00B73094"/>
    <w:rsid w:val="00B731D6"/>
    <w:rsid w:val="00B73296"/>
    <w:rsid w:val="00B736F7"/>
    <w:rsid w:val="00B73880"/>
    <w:rsid w:val="00B73AA5"/>
    <w:rsid w:val="00B73C7E"/>
    <w:rsid w:val="00B73D7B"/>
    <w:rsid w:val="00B740D7"/>
    <w:rsid w:val="00B7436B"/>
    <w:rsid w:val="00B7439F"/>
    <w:rsid w:val="00B745C8"/>
    <w:rsid w:val="00B7462B"/>
    <w:rsid w:val="00B746C6"/>
    <w:rsid w:val="00B74779"/>
    <w:rsid w:val="00B7480E"/>
    <w:rsid w:val="00B74826"/>
    <w:rsid w:val="00B7487F"/>
    <w:rsid w:val="00B749B0"/>
    <w:rsid w:val="00B74A48"/>
    <w:rsid w:val="00B74B71"/>
    <w:rsid w:val="00B74DA6"/>
    <w:rsid w:val="00B74FC0"/>
    <w:rsid w:val="00B750F7"/>
    <w:rsid w:val="00B751F1"/>
    <w:rsid w:val="00B75216"/>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220"/>
    <w:rsid w:val="00B80552"/>
    <w:rsid w:val="00B80614"/>
    <w:rsid w:val="00B8062B"/>
    <w:rsid w:val="00B80880"/>
    <w:rsid w:val="00B80910"/>
    <w:rsid w:val="00B809CF"/>
    <w:rsid w:val="00B80AEA"/>
    <w:rsid w:val="00B80B5B"/>
    <w:rsid w:val="00B80D74"/>
    <w:rsid w:val="00B81005"/>
    <w:rsid w:val="00B811C3"/>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AE1"/>
    <w:rsid w:val="00B83B22"/>
    <w:rsid w:val="00B83B70"/>
    <w:rsid w:val="00B83DB0"/>
    <w:rsid w:val="00B83E1D"/>
    <w:rsid w:val="00B83E21"/>
    <w:rsid w:val="00B8428F"/>
    <w:rsid w:val="00B8436B"/>
    <w:rsid w:val="00B843EC"/>
    <w:rsid w:val="00B845C2"/>
    <w:rsid w:val="00B84654"/>
    <w:rsid w:val="00B848FB"/>
    <w:rsid w:val="00B84A47"/>
    <w:rsid w:val="00B84B01"/>
    <w:rsid w:val="00B8502C"/>
    <w:rsid w:val="00B850C0"/>
    <w:rsid w:val="00B8539B"/>
    <w:rsid w:val="00B853BE"/>
    <w:rsid w:val="00B85478"/>
    <w:rsid w:val="00B85726"/>
    <w:rsid w:val="00B8577A"/>
    <w:rsid w:val="00B85829"/>
    <w:rsid w:val="00B85A46"/>
    <w:rsid w:val="00B85AAB"/>
    <w:rsid w:val="00B85CF5"/>
    <w:rsid w:val="00B85D3C"/>
    <w:rsid w:val="00B85EDD"/>
    <w:rsid w:val="00B85F51"/>
    <w:rsid w:val="00B863FB"/>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36"/>
    <w:rsid w:val="00B87A48"/>
    <w:rsid w:val="00B87BD5"/>
    <w:rsid w:val="00B87FCF"/>
    <w:rsid w:val="00B90120"/>
    <w:rsid w:val="00B90294"/>
    <w:rsid w:val="00B904B5"/>
    <w:rsid w:val="00B904D0"/>
    <w:rsid w:val="00B905FA"/>
    <w:rsid w:val="00B90643"/>
    <w:rsid w:val="00B9082F"/>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CCB"/>
    <w:rsid w:val="00B91ECA"/>
    <w:rsid w:val="00B91F84"/>
    <w:rsid w:val="00B92091"/>
    <w:rsid w:val="00B92115"/>
    <w:rsid w:val="00B921A3"/>
    <w:rsid w:val="00B9232E"/>
    <w:rsid w:val="00B92366"/>
    <w:rsid w:val="00B92568"/>
    <w:rsid w:val="00B9258C"/>
    <w:rsid w:val="00B9265B"/>
    <w:rsid w:val="00B927A3"/>
    <w:rsid w:val="00B92857"/>
    <w:rsid w:val="00B928B0"/>
    <w:rsid w:val="00B928F4"/>
    <w:rsid w:val="00B92AAA"/>
    <w:rsid w:val="00B92BE7"/>
    <w:rsid w:val="00B92CE9"/>
    <w:rsid w:val="00B92E56"/>
    <w:rsid w:val="00B92FB7"/>
    <w:rsid w:val="00B931F9"/>
    <w:rsid w:val="00B93204"/>
    <w:rsid w:val="00B932FE"/>
    <w:rsid w:val="00B93344"/>
    <w:rsid w:val="00B93416"/>
    <w:rsid w:val="00B935A7"/>
    <w:rsid w:val="00B935F3"/>
    <w:rsid w:val="00B93801"/>
    <w:rsid w:val="00B9390F"/>
    <w:rsid w:val="00B9394C"/>
    <w:rsid w:val="00B93B1B"/>
    <w:rsid w:val="00B93B68"/>
    <w:rsid w:val="00B93D7B"/>
    <w:rsid w:val="00B93FE3"/>
    <w:rsid w:val="00B94099"/>
    <w:rsid w:val="00B942EA"/>
    <w:rsid w:val="00B943AA"/>
    <w:rsid w:val="00B94786"/>
    <w:rsid w:val="00B9480D"/>
    <w:rsid w:val="00B94AF8"/>
    <w:rsid w:val="00B94B2F"/>
    <w:rsid w:val="00B94DBE"/>
    <w:rsid w:val="00B94E17"/>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5E"/>
    <w:rsid w:val="00B96878"/>
    <w:rsid w:val="00B96BEF"/>
    <w:rsid w:val="00B96C13"/>
    <w:rsid w:val="00B96CAC"/>
    <w:rsid w:val="00B96DB0"/>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7B"/>
    <w:rsid w:val="00BA11B4"/>
    <w:rsid w:val="00BA1325"/>
    <w:rsid w:val="00BA13A9"/>
    <w:rsid w:val="00BA145C"/>
    <w:rsid w:val="00BA1498"/>
    <w:rsid w:val="00BA1581"/>
    <w:rsid w:val="00BA19F3"/>
    <w:rsid w:val="00BA1A4B"/>
    <w:rsid w:val="00BA1CEB"/>
    <w:rsid w:val="00BA1DB2"/>
    <w:rsid w:val="00BA1F89"/>
    <w:rsid w:val="00BA1FA3"/>
    <w:rsid w:val="00BA2237"/>
    <w:rsid w:val="00BA229C"/>
    <w:rsid w:val="00BA25CA"/>
    <w:rsid w:val="00BA2950"/>
    <w:rsid w:val="00BA2A37"/>
    <w:rsid w:val="00BA2B50"/>
    <w:rsid w:val="00BA2D1F"/>
    <w:rsid w:val="00BA2FEF"/>
    <w:rsid w:val="00BA3015"/>
    <w:rsid w:val="00BA3274"/>
    <w:rsid w:val="00BA3280"/>
    <w:rsid w:val="00BA3282"/>
    <w:rsid w:val="00BA3539"/>
    <w:rsid w:val="00BA3945"/>
    <w:rsid w:val="00BA39EB"/>
    <w:rsid w:val="00BA3B16"/>
    <w:rsid w:val="00BA41BD"/>
    <w:rsid w:val="00BA429D"/>
    <w:rsid w:val="00BA4333"/>
    <w:rsid w:val="00BA4452"/>
    <w:rsid w:val="00BA4458"/>
    <w:rsid w:val="00BA4490"/>
    <w:rsid w:val="00BA4494"/>
    <w:rsid w:val="00BA4599"/>
    <w:rsid w:val="00BA4692"/>
    <w:rsid w:val="00BA4C5D"/>
    <w:rsid w:val="00BA4DA8"/>
    <w:rsid w:val="00BA5020"/>
    <w:rsid w:val="00BA5270"/>
    <w:rsid w:val="00BA52F2"/>
    <w:rsid w:val="00BA53A3"/>
    <w:rsid w:val="00BA5884"/>
    <w:rsid w:val="00BA58FB"/>
    <w:rsid w:val="00BA5A05"/>
    <w:rsid w:val="00BA5BF9"/>
    <w:rsid w:val="00BA5C3F"/>
    <w:rsid w:val="00BA5E63"/>
    <w:rsid w:val="00BA5F87"/>
    <w:rsid w:val="00BA604F"/>
    <w:rsid w:val="00BA6161"/>
    <w:rsid w:val="00BA624C"/>
    <w:rsid w:val="00BA6660"/>
    <w:rsid w:val="00BA699B"/>
    <w:rsid w:val="00BA6B32"/>
    <w:rsid w:val="00BA6EBD"/>
    <w:rsid w:val="00BA70D7"/>
    <w:rsid w:val="00BA7291"/>
    <w:rsid w:val="00BA72CC"/>
    <w:rsid w:val="00BA757B"/>
    <w:rsid w:val="00BA77C1"/>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1024"/>
    <w:rsid w:val="00BB10FA"/>
    <w:rsid w:val="00BB1269"/>
    <w:rsid w:val="00BB1548"/>
    <w:rsid w:val="00BB15DA"/>
    <w:rsid w:val="00BB1709"/>
    <w:rsid w:val="00BB183E"/>
    <w:rsid w:val="00BB1A1D"/>
    <w:rsid w:val="00BB1A7A"/>
    <w:rsid w:val="00BB1BC8"/>
    <w:rsid w:val="00BB1BCB"/>
    <w:rsid w:val="00BB1CE7"/>
    <w:rsid w:val="00BB1E6B"/>
    <w:rsid w:val="00BB1E7D"/>
    <w:rsid w:val="00BB1E99"/>
    <w:rsid w:val="00BB1EE4"/>
    <w:rsid w:val="00BB1FD5"/>
    <w:rsid w:val="00BB2039"/>
    <w:rsid w:val="00BB22A3"/>
    <w:rsid w:val="00BB2654"/>
    <w:rsid w:val="00BB26C3"/>
    <w:rsid w:val="00BB2770"/>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BA0"/>
    <w:rsid w:val="00BB3C10"/>
    <w:rsid w:val="00BB3E47"/>
    <w:rsid w:val="00BB407E"/>
    <w:rsid w:val="00BB4085"/>
    <w:rsid w:val="00BB40F7"/>
    <w:rsid w:val="00BB42B6"/>
    <w:rsid w:val="00BB4399"/>
    <w:rsid w:val="00BB44C5"/>
    <w:rsid w:val="00BB4543"/>
    <w:rsid w:val="00BB476E"/>
    <w:rsid w:val="00BB4783"/>
    <w:rsid w:val="00BB47BF"/>
    <w:rsid w:val="00BB4B07"/>
    <w:rsid w:val="00BB4B11"/>
    <w:rsid w:val="00BB4EA1"/>
    <w:rsid w:val="00BB4FEA"/>
    <w:rsid w:val="00BB506A"/>
    <w:rsid w:val="00BB5185"/>
    <w:rsid w:val="00BB535A"/>
    <w:rsid w:val="00BB5971"/>
    <w:rsid w:val="00BB5AE8"/>
    <w:rsid w:val="00BB5B22"/>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605"/>
    <w:rsid w:val="00BB66B4"/>
    <w:rsid w:val="00BB68FE"/>
    <w:rsid w:val="00BB6C09"/>
    <w:rsid w:val="00BB6C21"/>
    <w:rsid w:val="00BB6E9E"/>
    <w:rsid w:val="00BB6F23"/>
    <w:rsid w:val="00BB6FA4"/>
    <w:rsid w:val="00BB6FC0"/>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B94"/>
    <w:rsid w:val="00BB7C26"/>
    <w:rsid w:val="00BB7CA1"/>
    <w:rsid w:val="00BB7DD7"/>
    <w:rsid w:val="00BB7F5C"/>
    <w:rsid w:val="00BC00EC"/>
    <w:rsid w:val="00BC0301"/>
    <w:rsid w:val="00BC03AA"/>
    <w:rsid w:val="00BC047D"/>
    <w:rsid w:val="00BC0622"/>
    <w:rsid w:val="00BC0633"/>
    <w:rsid w:val="00BC06D4"/>
    <w:rsid w:val="00BC080D"/>
    <w:rsid w:val="00BC08C5"/>
    <w:rsid w:val="00BC1080"/>
    <w:rsid w:val="00BC116B"/>
    <w:rsid w:val="00BC12FB"/>
    <w:rsid w:val="00BC1341"/>
    <w:rsid w:val="00BC1365"/>
    <w:rsid w:val="00BC13C3"/>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4BF"/>
    <w:rsid w:val="00BC258C"/>
    <w:rsid w:val="00BC2604"/>
    <w:rsid w:val="00BC2778"/>
    <w:rsid w:val="00BC2849"/>
    <w:rsid w:val="00BC29BB"/>
    <w:rsid w:val="00BC2CD1"/>
    <w:rsid w:val="00BC2D82"/>
    <w:rsid w:val="00BC2E41"/>
    <w:rsid w:val="00BC2ED8"/>
    <w:rsid w:val="00BC2F32"/>
    <w:rsid w:val="00BC2F35"/>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C4E"/>
    <w:rsid w:val="00BC3CE2"/>
    <w:rsid w:val="00BC3D74"/>
    <w:rsid w:val="00BC3E5E"/>
    <w:rsid w:val="00BC3E62"/>
    <w:rsid w:val="00BC3F09"/>
    <w:rsid w:val="00BC3F85"/>
    <w:rsid w:val="00BC442F"/>
    <w:rsid w:val="00BC44FA"/>
    <w:rsid w:val="00BC462B"/>
    <w:rsid w:val="00BC462E"/>
    <w:rsid w:val="00BC46EF"/>
    <w:rsid w:val="00BC4807"/>
    <w:rsid w:val="00BC4A3B"/>
    <w:rsid w:val="00BC4A8A"/>
    <w:rsid w:val="00BC4ADD"/>
    <w:rsid w:val="00BC4BA2"/>
    <w:rsid w:val="00BC4C74"/>
    <w:rsid w:val="00BC4C7D"/>
    <w:rsid w:val="00BC4F57"/>
    <w:rsid w:val="00BC4F68"/>
    <w:rsid w:val="00BC50A2"/>
    <w:rsid w:val="00BC5247"/>
    <w:rsid w:val="00BC560B"/>
    <w:rsid w:val="00BC562E"/>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D85"/>
    <w:rsid w:val="00BC6FD6"/>
    <w:rsid w:val="00BC710D"/>
    <w:rsid w:val="00BC75D7"/>
    <w:rsid w:val="00BC7661"/>
    <w:rsid w:val="00BC7821"/>
    <w:rsid w:val="00BC7887"/>
    <w:rsid w:val="00BC7A8E"/>
    <w:rsid w:val="00BD003E"/>
    <w:rsid w:val="00BD008E"/>
    <w:rsid w:val="00BD00D1"/>
    <w:rsid w:val="00BD0187"/>
    <w:rsid w:val="00BD0211"/>
    <w:rsid w:val="00BD0353"/>
    <w:rsid w:val="00BD0387"/>
    <w:rsid w:val="00BD05C8"/>
    <w:rsid w:val="00BD05FC"/>
    <w:rsid w:val="00BD0790"/>
    <w:rsid w:val="00BD07D1"/>
    <w:rsid w:val="00BD0837"/>
    <w:rsid w:val="00BD091C"/>
    <w:rsid w:val="00BD099D"/>
    <w:rsid w:val="00BD0A15"/>
    <w:rsid w:val="00BD0BA3"/>
    <w:rsid w:val="00BD0DFA"/>
    <w:rsid w:val="00BD11B8"/>
    <w:rsid w:val="00BD12BD"/>
    <w:rsid w:val="00BD1340"/>
    <w:rsid w:val="00BD136B"/>
    <w:rsid w:val="00BD1504"/>
    <w:rsid w:val="00BD1659"/>
    <w:rsid w:val="00BD17DF"/>
    <w:rsid w:val="00BD18BE"/>
    <w:rsid w:val="00BD1B46"/>
    <w:rsid w:val="00BD1BCF"/>
    <w:rsid w:val="00BD1BD1"/>
    <w:rsid w:val="00BD1ED1"/>
    <w:rsid w:val="00BD1FB2"/>
    <w:rsid w:val="00BD1FC3"/>
    <w:rsid w:val="00BD217A"/>
    <w:rsid w:val="00BD21F1"/>
    <w:rsid w:val="00BD2244"/>
    <w:rsid w:val="00BD2A25"/>
    <w:rsid w:val="00BD2EF9"/>
    <w:rsid w:val="00BD2F3B"/>
    <w:rsid w:val="00BD2FB0"/>
    <w:rsid w:val="00BD309C"/>
    <w:rsid w:val="00BD30E4"/>
    <w:rsid w:val="00BD325B"/>
    <w:rsid w:val="00BD3297"/>
    <w:rsid w:val="00BD3372"/>
    <w:rsid w:val="00BD36EC"/>
    <w:rsid w:val="00BD371F"/>
    <w:rsid w:val="00BD3812"/>
    <w:rsid w:val="00BD3A06"/>
    <w:rsid w:val="00BD3A4A"/>
    <w:rsid w:val="00BD3AD2"/>
    <w:rsid w:val="00BD3EF0"/>
    <w:rsid w:val="00BD3F5A"/>
    <w:rsid w:val="00BD4146"/>
    <w:rsid w:val="00BD4284"/>
    <w:rsid w:val="00BD4348"/>
    <w:rsid w:val="00BD43B4"/>
    <w:rsid w:val="00BD45C7"/>
    <w:rsid w:val="00BD479E"/>
    <w:rsid w:val="00BD49B5"/>
    <w:rsid w:val="00BD49FD"/>
    <w:rsid w:val="00BD4BC4"/>
    <w:rsid w:val="00BD4FCC"/>
    <w:rsid w:val="00BD50AA"/>
    <w:rsid w:val="00BD5135"/>
    <w:rsid w:val="00BD5218"/>
    <w:rsid w:val="00BD5305"/>
    <w:rsid w:val="00BD5404"/>
    <w:rsid w:val="00BD5626"/>
    <w:rsid w:val="00BD576A"/>
    <w:rsid w:val="00BD5B55"/>
    <w:rsid w:val="00BD5CBB"/>
    <w:rsid w:val="00BD5E7C"/>
    <w:rsid w:val="00BD5E87"/>
    <w:rsid w:val="00BD5EA0"/>
    <w:rsid w:val="00BD6004"/>
    <w:rsid w:val="00BD602A"/>
    <w:rsid w:val="00BD6057"/>
    <w:rsid w:val="00BD61FA"/>
    <w:rsid w:val="00BD6A71"/>
    <w:rsid w:val="00BD6A78"/>
    <w:rsid w:val="00BD6BEB"/>
    <w:rsid w:val="00BD6C29"/>
    <w:rsid w:val="00BD6D96"/>
    <w:rsid w:val="00BD6DEC"/>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AFE"/>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7D"/>
    <w:rsid w:val="00BE1D82"/>
    <w:rsid w:val="00BE1D86"/>
    <w:rsid w:val="00BE1DEA"/>
    <w:rsid w:val="00BE1EE4"/>
    <w:rsid w:val="00BE1F8B"/>
    <w:rsid w:val="00BE1FE3"/>
    <w:rsid w:val="00BE2022"/>
    <w:rsid w:val="00BE207A"/>
    <w:rsid w:val="00BE212A"/>
    <w:rsid w:val="00BE21A5"/>
    <w:rsid w:val="00BE231C"/>
    <w:rsid w:val="00BE2591"/>
    <w:rsid w:val="00BE2633"/>
    <w:rsid w:val="00BE2640"/>
    <w:rsid w:val="00BE28C4"/>
    <w:rsid w:val="00BE2AC2"/>
    <w:rsid w:val="00BE2B4F"/>
    <w:rsid w:val="00BE2BFE"/>
    <w:rsid w:val="00BE2CFD"/>
    <w:rsid w:val="00BE2E51"/>
    <w:rsid w:val="00BE2F39"/>
    <w:rsid w:val="00BE30CB"/>
    <w:rsid w:val="00BE3119"/>
    <w:rsid w:val="00BE324F"/>
    <w:rsid w:val="00BE332D"/>
    <w:rsid w:val="00BE339E"/>
    <w:rsid w:val="00BE3467"/>
    <w:rsid w:val="00BE3696"/>
    <w:rsid w:val="00BE39E4"/>
    <w:rsid w:val="00BE3B06"/>
    <w:rsid w:val="00BE3B94"/>
    <w:rsid w:val="00BE3C23"/>
    <w:rsid w:val="00BE3CF1"/>
    <w:rsid w:val="00BE3DBF"/>
    <w:rsid w:val="00BE3F39"/>
    <w:rsid w:val="00BE4178"/>
    <w:rsid w:val="00BE417C"/>
    <w:rsid w:val="00BE4375"/>
    <w:rsid w:val="00BE4536"/>
    <w:rsid w:val="00BE45DC"/>
    <w:rsid w:val="00BE467D"/>
    <w:rsid w:val="00BE46FB"/>
    <w:rsid w:val="00BE480D"/>
    <w:rsid w:val="00BE482A"/>
    <w:rsid w:val="00BE4914"/>
    <w:rsid w:val="00BE4AB4"/>
    <w:rsid w:val="00BE4B20"/>
    <w:rsid w:val="00BE4DD7"/>
    <w:rsid w:val="00BE5077"/>
    <w:rsid w:val="00BE517D"/>
    <w:rsid w:val="00BE5433"/>
    <w:rsid w:val="00BE5478"/>
    <w:rsid w:val="00BE54C7"/>
    <w:rsid w:val="00BE557C"/>
    <w:rsid w:val="00BE560F"/>
    <w:rsid w:val="00BE5695"/>
    <w:rsid w:val="00BE57FC"/>
    <w:rsid w:val="00BE5808"/>
    <w:rsid w:val="00BE5CD9"/>
    <w:rsid w:val="00BE5D81"/>
    <w:rsid w:val="00BE5F44"/>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107"/>
    <w:rsid w:val="00BE71B2"/>
    <w:rsid w:val="00BE72E8"/>
    <w:rsid w:val="00BE747A"/>
    <w:rsid w:val="00BE787B"/>
    <w:rsid w:val="00BE797D"/>
    <w:rsid w:val="00BE7C02"/>
    <w:rsid w:val="00BE7C4D"/>
    <w:rsid w:val="00BE7E9D"/>
    <w:rsid w:val="00BE7EFA"/>
    <w:rsid w:val="00BE7F6A"/>
    <w:rsid w:val="00BF0158"/>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9D"/>
    <w:rsid w:val="00BF11F1"/>
    <w:rsid w:val="00BF125C"/>
    <w:rsid w:val="00BF129E"/>
    <w:rsid w:val="00BF12A1"/>
    <w:rsid w:val="00BF138E"/>
    <w:rsid w:val="00BF13C0"/>
    <w:rsid w:val="00BF13DB"/>
    <w:rsid w:val="00BF13E9"/>
    <w:rsid w:val="00BF16D3"/>
    <w:rsid w:val="00BF18C5"/>
    <w:rsid w:val="00BF19CE"/>
    <w:rsid w:val="00BF1D1A"/>
    <w:rsid w:val="00BF1D48"/>
    <w:rsid w:val="00BF1D8E"/>
    <w:rsid w:val="00BF1E97"/>
    <w:rsid w:val="00BF211D"/>
    <w:rsid w:val="00BF2303"/>
    <w:rsid w:val="00BF230C"/>
    <w:rsid w:val="00BF2314"/>
    <w:rsid w:val="00BF24E0"/>
    <w:rsid w:val="00BF25B2"/>
    <w:rsid w:val="00BF281A"/>
    <w:rsid w:val="00BF2A33"/>
    <w:rsid w:val="00BF2A35"/>
    <w:rsid w:val="00BF2B6F"/>
    <w:rsid w:val="00BF2D75"/>
    <w:rsid w:val="00BF2FB2"/>
    <w:rsid w:val="00BF3048"/>
    <w:rsid w:val="00BF327C"/>
    <w:rsid w:val="00BF33AB"/>
    <w:rsid w:val="00BF33F2"/>
    <w:rsid w:val="00BF351A"/>
    <w:rsid w:val="00BF3529"/>
    <w:rsid w:val="00BF358D"/>
    <w:rsid w:val="00BF3914"/>
    <w:rsid w:val="00BF3A1E"/>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A5"/>
    <w:rsid w:val="00BF5BF4"/>
    <w:rsid w:val="00BF5CB3"/>
    <w:rsid w:val="00BF5ECB"/>
    <w:rsid w:val="00BF5EF5"/>
    <w:rsid w:val="00BF5F8C"/>
    <w:rsid w:val="00BF6358"/>
    <w:rsid w:val="00BF67F9"/>
    <w:rsid w:val="00BF69B7"/>
    <w:rsid w:val="00BF6B25"/>
    <w:rsid w:val="00BF6D18"/>
    <w:rsid w:val="00BF6D76"/>
    <w:rsid w:val="00BF6DB6"/>
    <w:rsid w:val="00BF6DD3"/>
    <w:rsid w:val="00BF6E6F"/>
    <w:rsid w:val="00BF6E7F"/>
    <w:rsid w:val="00BF6F00"/>
    <w:rsid w:val="00BF6FC5"/>
    <w:rsid w:val="00BF7011"/>
    <w:rsid w:val="00BF718C"/>
    <w:rsid w:val="00BF725E"/>
    <w:rsid w:val="00BF7297"/>
    <w:rsid w:val="00BF73F2"/>
    <w:rsid w:val="00BF74D2"/>
    <w:rsid w:val="00BF77F0"/>
    <w:rsid w:val="00BF7AED"/>
    <w:rsid w:val="00BF7D33"/>
    <w:rsid w:val="00BF7E89"/>
    <w:rsid w:val="00BF7ED5"/>
    <w:rsid w:val="00BF7F73"/>
    <w:rsid w:val="00C0033F"/>
    <w:rsid w:val="00C003FC"/>
    <w:rsid w:val="00C004DC"/>
    <w:rsid w:val="00C0069D"/>
    <w:rsid w:val="00C00AAF"/>
    <w:rsid w:val="00C011C2"/>
    <w:rsid w:val="00C01486"/>
    <w:rsid w:val="00C01671"/>
    <w:rsid w:val="00C01775"/>
    <w:rsid w:val="00C0184A"/>
    <w:rsid w:val="00C0192E"/>
    <w:rsid w:val="00C01AFD"/>
    <w:rsid w:val="00C01B27"/>
    <w:rsid w:val="00C01BDB"/>
    <w:rsid w:val="00C01D52"/>
    <w:rsid w:val="00C01E10"/>
    <w:rsid w:val="00C01EBD"/>
    <w:rsid w:val="00C02273"/>
    <w:rsid w:val="00C022E6"/>
    <w:rsid w:val="00C02419"/>
    <w:rsid w:val="00C024D1"/>
    <w:rsid w:val="00C0266D"/>
    <w:rsid w:val="00C0268E"/>
    <w:rsid w:val="00C02766"/>
    <w:rsid w:val="00C0277E"/>
    <w:rsid w:val="00C027C8"/>
    <w:rsid w:val="00C027FB"/>
    <w:rsid w:val="00C02874"/>
    <w:rsid w:val="00C02946"/>
    <w:rsid w:val="00C029F3"/>
    <w:rsid w:val="00C02B21"/>
    <w:rsid w:val="00C02D5C"/>
    <w:rsid w:val="00C02DC2"/>
    <w:rsid w:val="00C02DD4"/>
    <w:rsid w:val="00C02DEA"/>
    <w:rsid w:val="00C03027"/>
    <w:rsid w:val="00C03069"/>
    <w:rsid w:val="00C032DF"/>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51"/>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922"/>
    <w:rsid w:val="00C069D1"/>
    <w:rsid w:val="00C06C27"/>
    <w:rsid w:val="00C06C8F"/>
    <w:rsid w:val="00C06CC8"/>
    <w:rsid w:val="00C06D64"/>
    <w:rsid w:val="00C06D78"/>
    <w:rsid w:val="00C06E5E"/>
    <w:rsid w:val="00C06E7D"/>
    <w:rsid w:val="00C06EBC"/>
    <w:rsid w:val="00C06EC7"/>
    <w:rsid w:val="00C06F93"/>
    <w:rsid w:val="00C06FD7"/>
    <w:rsid w:val="00C07036"/>
    <w:rsid w:val="00C07062"/>
    <w:rsid w:val="00C07161"/>
    <w:rsid w:val="00C075ED"/>
    <w:rsid w:val="00C077B2"/>
    <w:rsid w:val="00C078D5"/>
    <w:rsid w:val="00C078EE"/>
    <w:rsid w:val="00C07B18"/>
    <w:rsid w:val="00C07C9D"/>
    <w:rsid w:val="00C10025"/>
    <w:rsid w:val="00C102BA"/>
    <w:rsid w:val="00C103BF"/>
    <w:rsid w:val="00C10450"/>
    <w:rsid w:val="00C1052D"/>
    <w:rsid w:val="00C10557"/>
    <w:rsid w:val="00C10737"/>
    <w:rsid w:val="00C10738"/>
    <w:rsid w:val="00C10B08"/>
    <w:rsid w:val="00C10D3F"/>
    <w:rsid w:val="00C10DA7"/>
    <w:rsid w:val="00C10E8F"/>
    <w:rsid w:val="00C1112B"/>
    <w:rsid w:val="00C11479"/>
    <w:rsid w:val="00C11489"/>
    <w:rsid w:val="00C114E4"/>
    <w:rsid w:val="00C1152A"/>
    <w:rsid w:val="00C11A86"/>
    <w:rsid w:val="00C11A88"/>
    <w:rsid w:val="00C11D6F"/>
    <w:rsid w:val="00C11DF2"/>
    <w:rsid w:val="00C11E34"/>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5E"/>
    <w:rsid w:val="00C13103"/>
    <w:rsid w:val="00C13132"/>
    <w:rsid w:val="00C13209"/>
    <w:rsid w:val="00C132FB"/>
    <w:rsid w:val="00C13593"/>
    <w:rsid w:val="00C1373C"/>
    <w:rsid w:val="00C13B39"/>
    <w:rsid w:val="00C13BDA"/>
    <w:rsid w:val="00C13D96"/>
    <w:rsid w:val="00C13E8B"/>
    <w:rsid w:val="00C13FFD"/>
    <w:rsid w:val="00C14580"/>
    <w:rsid w:val="00C14632"/>
    <w:rsid w:val="00C14670"/>
    <w:rsid w:val="00C14B0C"/>
    <w:rsid w:val="00C14C6B"/>
    <w:rsid w:val="00C14E08"/>
    <w:rsid w:val="00C14EC3"/>
    <w:rsid w:val="00C14FD5"/>
    <w:rsid w:val="00C153F9"/>
    <w:rsid w:val="00C15652"/>
    <w:rsid w:val="00C15662"/>
    <w:rsid w:val="00C1570F"/>
    <w:rsid w:val="00C158D2"/>
    <w:rsid w:val="00C1592C"/>
    <w:rsid w:val="00C15969"/>
    <w:rsid w:val="00C15A1D"/>
    <w:rsid w:val="00C15A85"/>
    <w:rsid w:val="00C15AA6"/>
    <w:rsid w:val="00C15BE9"/>
    <w:rsid w:val="00C15ECC"/>
    <w:rsid w:val="00C15EDD"/>
    <w:rsid w:val="00C160BE"/>
    <w:rsid w:val="00C160E5"/>
    <w:rsid w:val="00C16148"/>
    <w:rsid w:val="00C1622C"/>
    <w:rsid w:val="00C16268"/>
    <w:rsid w:val="00C162ED"/>
    <w:rsid w:val="00C16411"/>
    <w:rsid w:val="00C166A3"/>
    <w:rsid w:val="00C167CE"/>
    <w:rsid w:val="00C168F4"/>
    <w:rsid w:val="00C16B29"/>
    <w:rsid w:val="00C16C30"/>
    <w:rsid w:val="00C16CBF"/>
    <w:rsid w:val="00C175DE"/>
    <w:rsid w:val="00C17641"/>
    <w:rsid w:val="00C17704"/>
    <w:rsid w:val="00C177A1"/>
    <w:rsid w:val="00C17819"/>
    <w:rsid w:val="00C17C42"/>
    <w:rsid w:val="00C17ED9"/>
    <w:rsid w:val="00C17FAF"/>
    <w:rsid w:val="00C2009F"/>
    <w:rsid w:val="00C202B5"/>
    <w:rsid w:val="00C20364"/>
    <w:rsid w:val="00C2061E"/>
    <w:rsid w:val="00C20630"/>
    <w:rsid w:val="00C20A00"/>
    <w:rsid w:val="00C20BF0"/>
    <w:rsid w:val="00C21238"/>
    <w:rsid w:val="00C2124D"/>
    <w:rsid w:val="00C21328"/>
    <w:rsid w:val="00C21506"/>
    <w:rsid w:val="00C21673"/>
    <w:rsid w:val="00C21819"/>
    <w:rsid w:val="00C218BE"/>
    <w:rsid w:val="00C2193F"/>
    <w:rsid w:val="00C219B3"/>
    <w:rsid w:val="00C21BD2"/>
    <w:rsid w:val="00C21BF2"/>
    <w:rsid w:val="00C21C01"/>
    <w:rsid w:val="00C21C7A"/>
    <w:rsid w:val="00C21DDE"/>
    <w:rsid w:val="00C21E5E"/>
    <w:rsid w:val="00C220BC"/>
    <w:rsid w:val="00C2221A"/>
    <w:rsid w:val="00C22245"/>
    <w:rsid w:val="00C2224D"/>
    <w:rsid w:val="00C2227C"/>
    <w:rsid w:val="00C2238E"/>
    <w:rsid w:val="00C224AB"/>
    <w:rsid w:val="00C22660"/>
    <w:rsid w:val="00C226DE"/>
    <w:rsid w:val="00C226FA"/>
    <w:rsid w:val="00C2291C"/>
    <w:rsid w:val="00C22D6C"/>
    <w:rsid w:val="00C22E39"/>
    <w:rsid w:val="00C22F8E"/>
    <w:rsid w:val="00C2301D"/>
    <w:rsid w:val="00C23130"/>
    <w:rsid w:val="00C2329D"/>
    <w:rsid w:val="00C232A4"/>
    <w:rsid w:val="00C23437"/>
    <w:rsid w:val="00C23451"/>
    <w:rsid w:val="00C235FE"/>
    <w:rsid w:val="00C236F2"/>
    <w:rsid w:val="00C238CA"/>
    <w:rsid w:val="00C23AB6"/>
    <w:rsid w:val="00C23B25"/>
    <w:rsid w:val="00C23B5E"/>
    <w:rsid w:val="00C23CF2"/>
    <w:rsid w:val="00C23D83"/>
    <w:rsid w:val="00C23F95"/>
    <w:rsid w:val="00C23FDF"/>
    <w:rsid w:val="00C240A6"/>
    <w:rsid w:val="00C24162"/>
    <w:rsid w:val="00C2449C"/>
    <w:rsid w:val="00C24776"/>
    <w:rsid w:val="00C24817"/>
    <w:rsid w:val="00C2487A"/>
    <w:rsid w:val="00C249BE"/>
    <w:rsid w:val="00C24A44"/>
    <w:rsid w:val="00C24B92"/>
    <w:rsid w:val="00C24E11"/>
    <w:rsid w:val="00C24EF0"/>
    <w:rsid w:val="00C2506F"/>
    <w:rsid w:val="00C2509C"/>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28"/>
    <w:rsid w:val="00C26751"/>
    <w:rsid w:val="00C268A3"/>
    <w:rsid w:val="00C26C8E"/>
    <w:rsid w:val="00C26D55"/>
    <w:rsid w:val="00C26D90"/>
    <w:rsid w:val="00C26DB8"/>
    <w:rsid w:val="00C26EFA"/>
    <w:rsid w:val="00C26F06"/>
    <w:rsid w:val="00C27004"/>
    <w:rsid w:val="00C2754D"/>
    <w:rsid w:val="00C2759C"/>
    <w:rsid w:val="00C27724"/>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1A"/>
    <w:rsid w:val="00C30B6E"/>
    <w:rsid w:val="00C30BE9"/>
    <w:rsid w:val="00C30D29"/>
    <w:rsid w:val="00C30E1F"/>
    <w:rsid w:val="00C30FBB"/>
    <w:rsid w:val="00C30FC9"/>
    <w:rsid w:val="00C31041"/>
    <w:rsid w:val="00C310C6"/>
    <w:rsid w:val="00C314A2"/>
    <w:rsid w:val="00C31534"/>
    <w:rsid w:val="00C31838"/>
    <w:rsid w:val="00C31932"/>
    <w:rsid w:val="00C31AD2"/>
    <w:rsid w:val="00C31B5C"/>
    <w:rsid w:val="00C31BD1"/>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61C"/>
    <w:rsid w:val="00C346C2"/>
    <w:rsid w:val="00C34743"/>
    <w:rsid w:val="00C34868"/>
    <w:rsid w:val="00C34B1C"/>
    <w:rsid w:val="00C34B64"/>
    <w:rsid w:val="00C34C36"/>
    <w:rsid w:val="00C34C69"/>
    <w:rsid w:val="00C34EBD"/>
    <w:rsid w:val="00C351D3"/>
    <w:rsid w:val="00C352B3"/>
    <w:rsid w:val="00C358DB"/>
    <w:rsid w:val="00C35923"/>
    <w:rsid w:val="00C35ABA"/>
    <w:rsid w:val="00C35D3A"/>
    <w:rsid w:val="00C35E05"/>
    <w:rsid w:val="00C36001"/>
    <w:rsid w:val="00C36005"/>
    <w:rsid w:val="00C3600C"/>
    <w:rsid w:val="00C3623C"/>
    <w:rsid w:val="00C3635F"/>
    <w:rsid w:val="00C36410"/>
    <w:rsid w:val="00C3654C"/>
    <w:rsid w:val="00C368AC"/>
    <w:rsid w:val="00C36BF5"/>
    <w:rsid w:val="00C36CD6"/>
    <w:rsid w:val="00C36D45"/>
    <w:rsid w:val="00C36DBC"/>
    <w:rsid w:val="00C36DE2"/>
    <w:rsid w:val="00C3729F"/>
    <w:rsid w:val="00C372BC"/>
    <w:rsid w:val="00C376BA"/>
    <w:rsid w:val="00C37EB0"/>
    <w:rsid w:val="00C37FAF"/>
    <w:rsid w:val="00C400DE"/>
    <w:rsid w:val="00C401D6"/>
    <w:rsid w:val="00C40373"/>
    <w:rsid w:val="00C404E7"/>
    <w:rsid w:val="00C406E5"/>
    <w:rsid w:val="00C4082D"/>
    <w:rsid w:val="00C408EA"/>
    <w:rsid w:val="00C40AC7"/>
    <w:rsid w:val="00C40AE6"/>
    <w:rsid w:val="00C40B8F"/>
    <w:rsid w:val="00C40DAD"/>
    <w:rsid w:val="00C40E8F"/>
    <w:rsid w:val="00C40F5C"/>
    <w:rsid w:val="00C40FF9"/>
    <w:rsid w:val="00C41019"/>
    <w:rsid w:val="00C41191"/>
    <w:rsid w:val="00C411AF"/>
    <w:rsid w:val="00C4131E"/>
    <w:rsid w:val="00C41348"/>
    <w:rsid w:val="00C4134C"/>
    <w:rsid w:val="00C4138D"/>
    <w:rsid w:val="00C41439"/>
    <w:rsid w:val="00C417BC"/>
    <w:rsid w:val="00C41812"/>
    <w:rsid w:val="00C41817"/>
    <w:rsid w:val="00C4183A"/>
    <w:rsid w:val="00C4184C"/>
    <w:rsid w:val="00C41B95"/>
    <w:rsid w:val="00C41E3A"/>
    <w:rsid w:val="00C41FA4"/>
    <w:rsid w:val="00C42026"/>
    <w:rsid w:val="00C4209B"/>
    <w:rsid w:val="00C4223F"/>
    <w:rsid w:val="00C425C6"/>
    <w:rsid w:val="00C4274A"/>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5DE"/>
    <w:rsid w:val="00C456C0"/>
    <w:rsid w:val="00C4583E"/>
    <w:rsid w:val="00C45A17"/>
    <w:rsid w:val="00C45AA2"/>
    <w:rsid w:val="00C45AE2"/>
    <w:rsid w:val="00C45B88"/>
    <w:rsid w:val="00C46010"/>
    <w:rsid w:val="00C46164"/>
    <w:rsid w:val="00C46555"/>
    <w:rsid w:val="00C469D1"/>
    <w:rsid w:val="00C46AEC"/>
    <w:rsid w:val="00C46B15"/>
    <w:rsid w:val="00C46B1E"/>
    <w:rsid w:val="00C46BDA"/>
    <w:rsid w:val="00C46CE6"/>
    <w:rsid w:val="00C46DB5"/>
    <w:rsid w:val="00C46E03"/>
    <w:rsid w:val="00C46F7D"/>
    <w:rsid w:val="00C470F7"/>
    <w:rsid w:val="00C4751B"/>
    <w:rsid w:val="00C4768A"/>
    <w:rsid w:val="00C47690"/>
    <w:rsid w:val="00C4776E"/>
    <w:rsid w:val="00C479B5"/>
    <w:rsid w:val="00C479F3"/>
    <w:rsid w:val="00C47C3B"/>
    <w:rsid w:val="00C47C89"/>
    <w:rsid w:val="00C47ECE"/>
    <w:rsid w:val="00C47F6B"/>
    <w:rsid w:val="00C47FD0"/>
    <w:rsid w:val="00C5005E"/>
    <w:rsid w:val="00C50176"/>
    <w:rsid w:val="00C50242"/>
    <w:rsid w:val="00C502BC"/>
    <w:rsid w:val="00C5034D"/>
    <w:rsid w:val="00C504F0"/>
    <w:rsid w:val="00C5050E"/>
    <w:rsid w:val="00C5067A"/>
    <w:rsid w:val="00C50695"/>
    <w:rsid w:val="00C507AF"/>
    <w:rsid w:val="00C50AF1"/>
    <w:rsid w:val="00C50DD5"/>
    <w:rsid w:val="00C50E8C"/>
    <w:rsid w:val="00C50E99"/>
    <w:rsid w:val="00C51017"/>
    <w:rsid w:val="00C5114B"/>
    <w:rsid w:val="00C5155E"/>
    <w:rsid w:val="00C51566"/>
    <w:rsid w:val="00C51591"/>
    <w:rsid w:val="00C518F5"/>
    <w:rsid w:val="00C51906"/>
    <w:rsid w:val="00C519FD"/>
    <w:rsid w:val="00C51A4F"/>
    <w:rsid w:val="00C51B4C"/>
    <w:rsid w:val="00C51B8A"/>
    <w:rsid w:val="00C51D35"/>
    <w:rsid w:val="00C5210E"/>
    <w:rsid w:val="00C52124"/>
    <w:rsid w:val="00C521DC"/>
    <w:rsid w:val="00C522BB"/>
    <w:rsid w:val="00C52506"/>
    <w:rsid w:val="00C52744"/>
    <w:rsid w:val="00C5291E"/>
    <w:rsid w:val="00C52982"/>
    <w:rsid w:val="00C529F0"/>
    <w:rsid w:val="00C52B80"/>
    <w:rsid w:val="00C5331A"/>
    <w:rsid w:val="00C533E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13"/>
    <w:rsid w:val="00C55D41"/>
    <w:rsid w:val="00C55D56"/>
    <w:rsid w:val="00C55E9A"/>
    <w:rsid w:val="00C55F4F"/>
    <w:rsid w:val="00C563F5"/>
    <w:rsid w:val="00C564C8"/>
    <w:rsid w:val="00C56507"/>
    <w:rsid w:val="00C565E6"/>
    <w:rsid w:val="00C56832"/>
    <w:rsid w:val="00C56B15"/>
    <w:rsid w:val="00C56F0C"/>
    <w:rsid w:val="00C570F7"/>
    <w:rsid w:val="00C573D0"/>
    <w:rsid w:val="00C577EF"/>
    <w:rsid w:val="00C57DE1"/>
    <w:rsid w:val="00C57E59"/>
    <w:rsid w:val="00C57F87"/>
    <w:rsid w:val="00C57FCE"/>
    <w:rsid w:val="00C57FE2"/>
    <w:rsid w:val="00C60067"/>
    <w:rsid w:val="00C600BE"/>
    <w:rsid w:val="00C601F4"/>
    <w:rsid w:val="00C60290"/>
    <w:rsid w:val="00C6035C"/>
    <w:rsid w:val="00C60554"/>
    <w:rsid w:val="00C60710"/>
    <w:rsid w:val="00C6079F"/>
    <w:rsid w:val="00C607D7"/>
    <w:rsid w:val="00C6085C"/>
    <w:rsid w:val="00C60A47"/>
    <w:rsid w:val="00C60BD9"/>
    <w:rsid w:val="00C60C35"/>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34"/>
    <w:rsid w:val="00C6206C"/>
    <w:rsid w:val="00C624D9"/>
    <w:rsid w:val="00C6271D"/>
    <w:rsid w:val="00C627BF"/>
    <w:rsid w:val="00C62803"/>
    <w:rsid w:val="00C62C98"/>
    <w:rsid w:val="00C62CD5"/>
    <w:rsid w:val="00C62D89"/>
    <w:rsid w:val="00C62EBF"/>
    <w:rsid w:val="00C62F6B"/>
    <w:rsid w:val="00C63208"/>
    <w:rsid w:val="00C6326A"/>
    <w:rsid w:val="00C6347D"/>
    <w:rsid w:val="00C63545"/>
    <w:rsid w:val="00C635C1"/>
    <w:rsid w:val="00C635DB"/>
    <w:rsid w:val="00C636E6"/>
    <w:rsid w:val="00C6378F"/>
    <w:rsid w:val="00C639D6"/>
    <w:rsid w:val="00C63C50"/>
    <w:rsid w:val="00C63EA8"/>
    <w:rsid w:val="00C63F8E"/>
    <w:rsid w:val="00C640F7"/>
    <w:rsid w:val="00C642AA"/>
    <w:rsid w:val="00C64365"/>
    <w:rsid w:val="00C646A8"/>
    <w:rsid w:val="00C646F5"/>
    <w:rsid w:val="00C6475E"/>
    <w:rsid w:val="00C647FB"/>
    <w:rsid w:val="00C64B6C"/>
    <w:rsid w:val="00C64B89"/>
    <w:rsid w:val="00C64C2C"/>
    <w:rsid w:val="00C64D7C"/>
    <w:rsid w:val="00C64E0F"/>
    <w:rsid w:val="00C6512C"/>
    <w:rsid w:val="00C65210"/>
    <w:rsid w:val="00C65408"/>
    <w:rsid w:val="00C654CC"/>
    <w:rsid w:val="00C654E0"/>
    <w:rsid w:val="00C655B6"/>
    <w:rsid w:val="00C657CE"/>
    <w:rsid w:val="00C658B1"/>
    <w:rsid w:val="00C65D92"/>
    <w:rsid w:val="00C6607D"/>
    <w:rsid w:val="00C6608E"/>
    <w:rsid w:val="00C66262"/>
    <w:rsid w:val="00C66474"/>
    <w:rsid w:val="00C666A7"/>
    <w:rsid w:val="00C66715"/>
    <w:rsid w:val="00C6671E"/>
    <w:rsid w:val="00C667CD"/>
    <w:rsid w:val="00C66A83"/>
    <w:rsid w:val="00C66C6E"/>
    <w:rsid w:val="00C66EEE"/>
    <w:rsid w:val="00C66F09"/>
    <w:rsid w:val="00C66F6A"/>
    <w:rsid w:val="00C66F91"/>
    <w:rsid w:val="00C66F93"/>
    <w:rsid w:val="00C66F97"/>
    <w:rsid w:val="00C67057"/>
    <w:rsid w:val="00C67379"/>
    <w:rsid w:val="00C675B0"/>
    <w:rsid w:val="00C676D7"/>
    <w:rsid w:val="00C676EA"/>
    <w:rsid w:val="00C67EAB"/>
    <w:rsid w:val="00C701BE"/>
    <w:rsid w:val="00C704F3"/>
    <w:rsid w:val="00C705BA"/>
    <w:rsid w:val="00C705F5"/>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7BA"/>
    <w:rsid w:val="00C71A01"/>
    <w:rsid w:val="00C71ADB"/>
    <w:rsid w:val="00C71AFD"/>
    <w:rsid w:val="00C71B0D"/>
    <w:rsid w:val="00C71C1F"/>
    <w:rsid w:val="00C72095"/>
    <w:rsid w:val="00C72111"/>
    <w:rsid w:val="00C7228A"/>
    <w:rsid w:val="00C72B5E"/>
    <w:rsid w:val="00C72F32"/>
    <w:rsid w:val="00C72FAD"/>
    <w:rsid w:val="00C73139"/>
    <w:rsid w:val="00C735C3"/>
    <w:rsid w:val="00C73768"/>
    <w:rsid w:val="00C7382E"/>
    <w:rsid w:val="00C7383D"/>
    <w:rsid w:val="00C73966"/>
    <w:rsid w:val="00C739F6"/>
    <w:rsid w:val="00C73A0F"/>
    <w:rsid w:val="00C73C60"/>
    <w:rsid w:val="00C73E1E"/>
    <w:rsid w:val="00C73EF6"/>
    <w:rsid w:val="00C73F12"/>
    <w:rsid w:val="00C74011"/>
    <w:rsid w:val="00C740CD"/>
    <w:rsid w:val="00C74188"/>
    <w:rsid w:val="00C741BB"/>
    <w:rsid w:val="00C742F0"/>
    <w:rsid w:val="00C74353"/>
    <w:rsid w:val="00C74364"/>
    <w:rsid w:val="00C7458E"/>
    <w:rsid w:val="00C74619"/>
    <w:rsid w:val="00C74653"/>
    <w:rsid w:val="00C74884"/>
    <w:rsid w:val="00C74AA9"/>
    <w:rsid w:val="00C74ACE"/>
    <w:rsid w:val="00C74DD5"/>
    <w:rsid w:val="00C74F6E"/>
    <w:rsid w:val="00C754C4"/>
    <w:rsid w:val="00C75788"/>
    <w:rsid w:val="00C75878"/>
    <w:rsid w:val="00C75A6B"/>
    <w:rsid w:val="00C75D14"/>
    <w:rsid w:val="00C7613E"/>
    <w:rsid w:val="00C761C2"/>
    <w:rsid w:val="00C763B6"/>
    <w:rsid w:val="00C7644F"/>
    <w:rsid w:val="00C7669A"/>
    <w:rsid w:val="00C767A4"/>
    <w:rsid w:val="00C767E8"/>
    <w:rsid w:val="00C768F6"/>
    <w:rsid w:val="00C76C1A"/>
    <w:rsid w:val="00C76D75"/>
    <w:rsid w:val="00C76E2A"/>
    <w:rsid w:val="00C76F67"/>
    <w:rsid w:val="00C76F6E"/>
    <w:rsid w:val="00C771BC"/>
    <w:rsid w:val="00C77240"/>
    <w:rsid w:val="00C772A0"/>
    <w:rsid w:val="00C77370"/>
    <w:rsid w:val="00C773AC"/>
    <w:rsid w:val="00C773DC"/>
    <w:rsid w:val="00C7758C"/>
    <w:rsid w:val="00C7759D"/>
    <w:rsid w:val="00C777EB"/>
    <w:rsid w:val="00C77899"/>
    <w:rsid w:val="00C778C6"/>
    <w:rsid w:val="00C778E3"/>
    <w:rsid w:val="00C77ACB"/>
    <w:rsid w:val="00C77B61"/>
    <w:rsid w:val="00C77C7D"/>
    <w:rsid w:val="00C77C92"/>
    <w:rsid w:val="00C77D02"/>
    <w:rsid w:val="00C77D65"/>
    <w:rsid w:val="00C80032"/>
    <w:rsid w:val="00C80073"/>
    <w:rsid w:val="00C8016A"/>
    <w:rsid w:val="00C80271"/>
    <w:rsid w:val="00C80310"/>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793"/>
    <w:rsid w:val="00C81975"/>
    <w:rsid w:val="00C81A36"/>
    <w:rsid w:val="00C81A58"/>
    <w:rsid w:val="00C81A93"/>
    <w:rsid w:val="00C81BC7"/>
    <w:rsid w:val="00C81C23"/>
    <w:rsid w:val="00C81DD4"/>
    <w:rsid w:val="00C81F0D"/>
    <w:rsid w:val="00C820C0"/>
    <w:rsid w:val="00C8223A"/>
    <w:rsid w:val="00C82596"/>
    <w:rsid w:val="00C82807"/>
    <w:rsid w:val="00C82A74"/>
    <w:rsid w:val="00C82A87"/>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BCC"/>
    <w:rsid w:val="00C83C55"/>
    <w:rsid w:val="00C83C60"/>
    <w:rsid w:val="00C83CFB"/>
    <w:rsid w:val="00C83EF1"/>
    <w:rsid w:val="00C83F44"/>
    <w:rsid w:val="00C84092"/>
    <w:rsid w:val="00C84156"/>
    <w:rsid w:val="00C8424A"/>
    <w:rsid w:val="00C846B5"/>
    <w:rsid w:val="00C8474B"/>
    <w:rsid w:val="00C847E3"/>
    <w:rsid w:val="00C848AE"/>
    <w:rsid w:val="00C849A5"/>
    <w:rsid w:val="00C84C98"/>
    <w:rsid w:val="00C84D0E"/>
    <w:rsid w:val="00C84EB1"/>
    <w:rsid w:val="00C84F3D"/>
    <w:rsid w:val="00C84FDF"/>
    <w:rsid w:val="00C8537E"/>
    <w:rsid w:val="00C853E3"/>
    <w:rsid w:val="00C85417"/>
    <w:rsid w:val="00C85636"/>
    <w:rsid w:val="00C856FA"/>
    <w:rsid w:val="00C85712"/>
    <w:rsid w:val="00C8578C"/>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85"/>
    <w:rsid w:val="00C871D7"/>
    <w:rsid w:val="00C8720D"/>
    <w:rsid w:val="00C87502"/>
    <w:rsid w:val="00C87753"/>
    <w:rsid w:val="00C87C64"/>
    <w:rsid w:val="00C87E04"/>
    <w:rsid w:val="00C87EC4"/>
    <w:rsid w:val="00C87ECC"/>
    <w:rsid w:val="00C87FD8"/>
    <w:rsid w:val="00C90047"/>
    <w:rsid w:val="00C902EF"/>
    <w:rsid w:val="00C9045D"/>
    <w:rsid w:val="00C904CF"/>
    <w:rsid w:val="00C90502"/>
    <w:rsid w:val="00C90542"/>
    <w:rsid w:val="00C90652"/>
    <w:rsid w:val="00C90859"/>
    <w:rsid w:val="00C90868"/>
    <w:rsid w:val="00C90AE7"/>
    <w:rsid w:val="00C90AEB"/>
    <w:rsid w:val="00C90B72"/>
    <w:rsid w:val="00C90D99"/>
    <w:rsid w:val="00C90F41"/>
    <w:rsid w:val="00C90FBC"/>
    <w:rsid w:val="00C910DF"/>
    <w:rsid w:val="00C91293"/>
    <w:rsid w:val="00C912A8"/>
    <w:rsid w:val="00C912EC"/>
    <w:rsid w:val="00C914FC"/>
    <w:rsid w:val="00C9162E"/>
    <w:rsid w:val="00C9165C"/>
    <w:rsid w:val="00C9179D"/>
    <w:rsid w:val="00C9185D"/>
    <w:rsid w:val="00C918E3"/>
    <w:rsid w:val="00C91A18"/>
    <w:rsid w:val="00C91AB5"/>
    <w:rsid w:val="00C91CCD"/>
    <w:rsid w:val="00C91D26"/>
    <w:rsid w:val="00C91DE3"/>
    <w:rsid w:val="00C91FC0"/>
    <w:rsid w:val="00C920B4"/>
    <w:rsid w:val="00C920B7"/>
    <w:rsid w:val="00C920CB"/>
    <w:rsid w:val="00C92205"/>
    <w:rsid w:val="00C922B5"/>
    <w:rsid w:val="00C922FD"/>
    <w:rsid w:val="00C924C9"/>
    <w:rsid w:val="00C92502"/>
    <w:rsid w:val="00C92C7F"/>
    <w:rsid w:val="00C92EAE"/>
    <w:rsid w:val="00C92EBC"/>
    <w:rsid w:val="00C92FD9"/>
    <w:rsid w:val="00C93078"/>
    <w:rsid w:val="00C932B1"/>
    <w:rsid w:val="00C934F8"/>
    <w:rsid w:val="00C935E6"/>
    <w:rsid w:val="00C93616"/>
    <w:rsid w:val="00C9369C"/>
    <w:rsid w:val="00C9369D"/>
    <w:rsid w:val="00C9370B"/>
    <w:rsid w:val="00C938C0"/>
    <w:rsid w:val="00C93900"/>
    <w:rsid w:val="00C93974"/>
    <w:rsid w:val="00C93A39"/>
    <w:rsid w:val="00C93E66"/>
    <w:rsid w:val="00C93F27"/>
    <w:rsid w:val="00C94120"/>
    <w:rsid w:val="00C942E0"/>
    <w:rsid w:val="00C94426"/>
    <w:rsid w:val="00C944FA"/>
    <w:rsid w:val="00C94603"/>
    <w:rsid w:val="00C9468A"/>
    <w:rsid w:val="00C9489E"/>
    <w:rsid w:val="00C9498A"/>
    <w:rsid w:val="00C949C1"/>
    <w:rsid w:val="00C94A1B"/>
    <w:rsid w:val="00C94A42"/>
    <w:rsid w:val="00C94DA7"/>
    <w:rsid w:val="00C94F81"/>
    <w:rsid w:val="00C94FBB"/>
    <w:rsid w:val="00C95001"/>
    <w:rsid w:val="00C9549C"/>
    <w:rsid w:val="00C95586"/>
    <w:rsid w:val="00C955B7"/>
    <w:rsid w:val="00C9580D"/>
    <w:rsid w:val="00C95852"/>
    <w:rsid w:val="00C95854"/>
    <w:rsid w:val="00C95A76"/>
    <w:rsid w:val="00C95B7F"/>
    <w:rsid w:val="00C95BA2"/>
    <w:rsid w:val="00C95BF2"/>
    <w:rsid w:val="00C95EF1"/>
    <w:rsid w:val="00C95EFF"/>
    <w:rsid w:val="00C95F57"/>
    <w:rsid w:val="00C95FD2"/>
    <w:rsid w:val="00C96139"/>
    <w:rsid w:val="00C9634A"/>
    <w:rsid w:val="00C964CC"/>
    <w:rsid w:val="00C96506"/>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A83"/>
    <w:rsid w:val="00C97C47"/>
    <w:rsid w:val="00C97C96"/>
    <w:rsid w:val="00C97CBC"/>
    <w:rsid w:val="00C97D2A"/>
    <w:rsid w:val="00C97DCC"/>
    <w:rsid w:val="00C97FE8"/>
    <w:rsid w:val="00CA02C3"/>
    <w:rsid w:val="00CA0416"/>
    <w:rsid w:val="00CA0532"/>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58A"/>
    <w:rsid w:val="00CA360B"/>
    <w:rsid w:val="00CA3CDD"/>
    <w:rsid w:val="00CA3D88"/>
    <w:rsid w:val="00CA3DA3"/>
    <w:rsid w:val="00CA3F9C"/>
    <w:rsid w:val="00CA403B"/>
    <w:rsid w:val="00CA42CE"/>
    <w:rsid w:val="00CA4606"/>
    <w:rsid w:val="00CA4766"/>
    <w:rsid w:val="00CA47BE"/>
    <w:rsid w:val="00CA48F0"/>
    <w:rsid w:val="00CA4CAC"/>
    <w:rsid w:val="00CA4CEC"/>
    <w:rsid w:val="00CA4E15"/>
    <w:rsid w:val="00CA4EF0"/>
    <w:rsid w:val="00CA4F4E"/>
    <w:rsid w:val="00CA4FE1"/>
    <w:rsid w:val="00CA503F"/>
    <w:rsid w:val="00CA505A"/>
    <w:rsid w:val="00CA52A0"/>
    <w:rsid w:val="00CA52C4"/>
    <w:rsid w:val="00CA5508"/>
    <w:rsid w:val="00CA55C0"/>
    <w:rsid w:val="00CA55EE"/>
    <w:rsid w:val="00CA5605"/>
    <w:rsid w:val="00CA565C"/>
    <w:rsid w:val="00CA5697"/>
    <w:rsid w:val="00CA569A"/>
    <w:rsid w:val="00CA5900"/>
    <w:rsid w:val="00CA59DD"/>
    <w:rsid w:val="00CA5B6E"/>
    <w:rsid w:val="00CA5BA5"/>
    <w:rsid w:val="00CA5BBA"/>
    <w:rsid w:val="00CA5E60"/>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CD0"/>
    <w:rsid w:val="00CA6D1E"/>
    <w:rsid w:val="00CA6E81"/>
    <w:rsid w:val="00CA6EB0"/>
    <w:rsid w:val="00CA6EC5"/>
    <w:rsid w:val="00CA6F45"/>
    <w:rsid w:val="00CA6FC1"/>
    <w:rsid w:val="00CA7096"/>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CB0"/>
    <w:rsid w:val="00CB0ECF"/>
    <w:rsid w:val="00CB0EDD"/>
    <w:rsid w:val="00CB1088"/>
    <w:rsid w:val="00CB1396"/>
    <w:rsid w:val="00CB13FB"/>
    <w:rsid w:val="00CB174D"/>
    <w:rsid w:val="00CB17EF"/>
    <w:rsid w:val="00CB19B5"/>
    <w:rsid w:val="00CB19EE"/>
    <w:rsid w:val="00CB1DBF"/>
    <w:rsid w:val="00CB1EE1"/>
    <w:rsid w:val="00CB1F29"/>
    <w:rsid w:val="00CB1F90"/>
    <w:rsid w:val="00CB2013"/>
    <w:rsid w:val="00CB24BD"/>
    <w:rsid w:val="00CB2511"/>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309"/>
    <w:rsid w:val="00CB3447"/>
    <w:rsid w:val="00CB36FC"/>
    <w:rsid w:val="00CB3783"/>
    <w:rsid w:val="00CB37C1"/>
    <w:rsid w:val="00CB392F"/>
    <w:rsid w:val="00CB3F5F"/>
    <w:rsid w:val="00CB3FCF"/>
    <w:rsid w:val="00CB4040"/>
    <w:rsid w:val="00CB412D"/>
    <w:rsid w:val="00CB43A5"/>
    <w:rsid w:val="00CB43B5"/>
    <w:rsid w:val="00CB4564"/>
    <w:rsid w:val="00CB463B"/>
    <w:rsid w:val="00CB4A0E"/>
    <w:rsid w:val="00CB4AC5"/>
    <w:rsid w:val="00CB4FCD"/>
    <w:rsid w:val="00CB50ED"/>
    <w:rsid w:val="00CB512D"/>
    <w:rsid w:val="00CB51B5"/>
    <w:rsid w:val="00CB541A"/>
    <w:rsid w:val="00CB573A"/>
    <w:rsid w:val="00CB5828"/>
    <w:rsid w:val="00CB5848"/>
    <w:rsid w:val="00CB5886"/>
    <w:rsid w:val="00CB58C9"/>
    <w:rsid w:val="00CB5948"/>
    <w:rsid w:val="00CB5B1E"/>
    <w:rsid w:val="00CB5EA7"/>
    <w:rsid w:val="00CB6042"/>
    <w:rsid w:val="00CB608F"/>
    <w:rsid w:val="00CB6232"/>
    <w:rsid w:val="00CB62FB"/>
    <w:rsid w:val="00CB63CD"/>
    <w:rsid w:val="00CB65F9"/>
    <w:rsid w:val="00CB6718"/>
    <w:rsid w:val="00CB695A"/>
    <w:rsid w:val="00CB6A9A"/>
    <w:rsid w:val="00CB6BF3"/>
    <w:rsid w:val="00CB6C24"/>
    <w:rsid w:val="00CB6ED6"/>
    <w:rsid w:val="00CB71FF"/>
    <w:rsid w:val="00CB736B"/>
    <w:rsid w:val="00CB740B"/>
    <w:rsid w:val="00CB754E"/>
    <w:rsid w:val="00CB7768"/>
    <w:rsid w:val="00CB787A"/>
    <w:rsid w:val="00CB7888"/>
    <w:rsid w:val="00CB78C9"/>
    <w:rsid w:val="00CB7939"/>
    <w:rsid w:val="00CB7970"/>
    <w:rsid w:val="00CB7C3E"/>
    <w:rsid w:val="00CB7CE8"/>
    <w:rsid w:val="00CB7D18"/>
    <w:rsid w:val="00CB7F16"/>
    <w:rsid w:val="00CC00B4"/>
    <w:rsid w:val="00CC00E0"/>
    <w:rsid w:val="00CC023F"/>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743"/>
    <w:rsid w:val="00CC17F0"/>
    <w:rsid w:val="00CC1853"/>
    <w:rsid w:val="00CC1983"/>
    <w:rsid w:val="00CC1A36"/>
    <w:rsid w:val="00CC1B91"/>
    <w:rsid w:val="00CC1B98"/>
    <w:rsid w:val="00CC1BE9"/>
    <w:rsid w:val="00CC1C07"/>
    <w:rsid w:val="00CC1D11"/>
    <w:rsid w:val="00CC1D4C"/>
    <w:rsid w:val="00CC1E9E"/>
    <w:rsid w:val="00CC1ECE"/>
    <w:rsid w:val="00CC1FAE"/>
    <w:rsid w:val="00CC2119"/>
    <w:rsid w:val="00CC2202"/>
    <w:rsid w:val="00CC2232"/>
    <w:rsid w:val="00CC2282"/>
    <w:rsid w:val="00CC2529"/>
    <w:rsid w:val="00CC25D7"/>
    <w:rsid w:val="00CC2663"/>
    <w:rsid w:val="00CC2679"/>
    <w:rsid w:val="00CC2715"/>
    <w:rsid w:val="00CC2C9E"/>
    <w:rsid w:val="00CC2CC5"/>
    <w:rsid w:val="00CC2E2F"/>
    <w:rsid w:val="00CC2E90"/>
    <w:rsid w:val="00CC304D"/>
    <w:rsid w:val="00CC30D7"/>
    <w:rsid w:val="00CC31BE"/>
    <w:rsid w:val="00CC332A"/>
    <w:rsid w:val="00CC3339"/>
    <w:rsid w:val="00CC3468"/>
    <w:rsid w:val="00CC34A1"/>
    <w:rsid w:val="00CC3577"/>
    <w:rsid w:val="00CC362D"/>
    <w:rsid w:val="00CC36E3"/>
    <w:rsid w:val="00CC37C1"/>
    <w:rsid w:val="00CC38FD"/>
    <w:rsid w:val="00CC3A23"/>
    <w:rsid w:val="00CC3A86"/>
    <w:rsid w:val="00CC3AFD"/>
    <w:rsid w:val="00CC3E85"/>
    <w:rsid w:val="00CC3F1D"/>
    <w:rsid w:val="00CC4084"/>
    <w:rsid w:val="00CC41DA"/>
    <w:rsid w:val="00CC4363"/>
    <w:rsid w:val="00CC443F"/>
    <w:rsid w:val="00CC48AB"/>
    <w:rsid w:val="00CC5088"/>
    <w:rsid w:val="00CC51B8"/>
    <w:rsid w:val="00CC52B1"/>
    <w:rsid w:val="00CC54CF"/>
    <w:rsid w:val="00CC57F1"/>
    <w:rsid w:val="00CC5AF2"/>
    <w:rsid w:val="00CC5B04"/>
    <w:rsid w:val="00CC5C9C"/>
    <w:rsid w:val="00CC5EC7"/>
    <w:rsid w:val="00CC5EF4"/>
    <w:rsid w:val="00CC6143"/>
    <w:rsid w:val="00CC6293"/>
    <w:rsid w:val="00CC62D5"/>
    <w:rsid w:val="00CC6329"/>
    <w:rsid w:val="00CC63B0"/>
    <w:rsid w:val="00CC6794"/>
    <w:rsid w:val="00CC67AA"/>
    <w:rsid w:val="00CC6842"/>
    <w:rsid w:val="00CC69E5"/>
    <w:rsid w:val="00CC6A18"/>
    <w:rsid w:val="00CC6A48"/>
    <w:rsid w:val="00CC6BD0"/>
    <w:rsid w:val="00CC6D48"/>
    <w:rsid w:val="00CC7177"/>
    <w:rsid w:val="00CC737C"/>
    <w:rsid w:val="00CC7506"/>
    <w:rsid w:val="00CC7562"/>
    <w:rsid w:val="00CC7752"/>
    <w:rsid w:val="00CC7754"/>
    <w:rsid w:val="00CC7828"/>
    <w:rsid w:val="00CC782A"/>
    <w:rsid w:val="00CC7943"/>
    <w:rsid w:val="00CC7963"/>
    <w:rsid w:val="00CC7995"/>
    <w:rsid w:val="00CC7A84"/>
    <w:rsid w:val="00CC7D08"/>
    <w:rsid w:val="00CC7DB6"/>
    <w:rsid w:val="00CC7F0B"/>
    <w:rsid w:val="00CD00CB"/>
    <w:rsid w:val="00CD013F"/>
    <w:rsid w:val="00CD0197"/>
    <w:rsid w:val="00CD030B"/>
    <w:rsid w:val="00CD0355"/>
    <w:rsid w:val="00CD0425"/>
    <w:rsid w:val="00CD0500"/>
    <w:rsid w:val="00CD06EF"/>
    <w:rsid w:val="00CD087D"/>
    <w:rsid w:val="00CD09CD"/>
    <w:rsid w:val="00CD0A74"/>
    <w:rsid w:val="00CD0C60"/>
    <w:rsid w:val="00CD0E6E"/>
    <w:rsid w:val="00CD0F43"/>
    <w:rsid w:val="00CD0F5D"/>
    <w:rsid w:val="00CD0FAD"/>
    <w:rsid w:val="00CD0FCA"/>
    <w:rsid w:val="00CD1303"/>
    <w:rsid w:val="00CD1493"/>
    <w:rsid w:val="00CD182F"/>
    <w:rsid w:val="00CD1A6B"/>
    <w:rsid w:val="00CD1A9A"/>
    <w:rsid w:val="00CD1C0B"/>
    <w:rsid w:val="00CD1CE7"/>
    <w:rsid w:val="00CD1FED"/>
    <w:rsid w:val="00CD20C8"/>
    <w:rsid w:val="00CD2159"/>
    <w:rsid w:val="00CD2204"/>
    <w:rsid w:val="00CD22DB"/>
    <w:rsid w:val="00CD232D"/>
    <w:rsid w:val="00CD239A"/>
    <w:rsid w:val="00CD2761"/>
    <w:rsid w:val="00CD277F"/>
    <w:rsid w:val="00CD286A"/>
    <w:rsid w:val="00CD29FD"/>
    <w:rsid w:val="00CD2C9E"/>
    <w:rsid w:val="00CD2E3A"/>
    <w:rsid w:val="00CD2F10"/>
    <w:rsid w:val="00CD2F31"/>
    <w:rsid w:val="00CD3883"/>
    <w:rsid w:val="00CD3894"/>
    <w:rsid w:val="00CD3AAE"/>
    <w:rsid w:val="00CD3BE4"/>
    <w:rsid w:val="00CD3BF0"/>
    <w:rsid w:val="00CD3DD5"/>
    <w:rsid w:val="00CD3EB6"/>
    <w:rsid w:val="00CD4822"/>
    <w:rsid w:val="00CD48B5"/>
    <w:rsid w:val="00CD4999"/>
    <w:rsid w:val="00CD4EBA"/>
    <w:rsid w:val="00CD4EC9"/>
    <w:rsid w:val="00CD4F9C"/>
    <w:rsid w:val="00CD5205"/>
    <w:rsid w:val="00CD53BF"/>
    <w:rsid w:val="00CD54CE"/>
    <w:rsid w:val="00CD5512"/>
    <w:rsid w:val="00CD5736"/>
    <w:rsid w:val="00CD58A7"/>
    <w:rsid w:val="00CD5A2B"/>
    <w:rsid w:val="00CD5B7F"/>
    <w:rsid w:val="00CD5CEF"/>
    <w:rsid w:val="00CD5D1E"/>
    <w:rsid w:val="00CD5E11"/>
    <w:rsid w:val="00CD5EA5"/>
    <w:rsid w:val="00CD5F32"/>
    <w:rsid w:val="00CD5F3D"/>
    <w:rsid w:val="00CD5FD8"/>
    <w:rsid w:val="00CD621E"/>
    <w:rsid w:val="00CD629A"/>
    <w:rsid w:val="00CD669E"/>
    <w:rsid w:val="00CD67A8"/>
    <w:rsid w:val="00CD6878"/>
    <w:rsid w:val="00CD68BB"/>
    <w:rsid w:val="00CD68CA"/>
    <w:rsid w:val="00CD6933"/>
    <w:rsid w:val="00CD6AF4"/>
    <w:rsid w:val="00CD6C79"/>
    <w:rsid w:val="00CD6CA3"/>
    <w:rsid w:val="00CD6D4D"/>
    <w:rsid w:val="00CD6E3D"/>
    <w:rsid w:val="00CD7180"/>
    <w:rsid w:val="00CD71AB"/>
    <w:rsid w:val="00CD71E9"/>
    <w:rsid w:val="00CD7398"/>
    <w:rsid w:val="00CD75F7"/>
    <w:rsid w:val="00CD7810"/>
    <w:rsid w:val="00CD7857"/>
    <w:rsid w:val="00CD7B01"/>
    <w:rsid w:val="00CD7B58"/>
    <w:rsid w:val="00CD7BA8"/>
    <w:rsid w:val="00CD7D7C"/>
    <w:rsid w:val="00CE0109"/>
    <w:rsid w:val="00CE0648"/>
    <w:rsid w:val="00CE0AF0"/>
    <w:rsid w:val="00CE0D1B"/>
    <w:rsid w:val="00CE0E1B"/>
    <w:rsid w:val="00CE0E46"/>
    <w:rsid w:val="00CE0E4C"/>
    <w:rsid w:val="00CE0F08"/>
    <w:rsid w:val="00CE1039"/>
    <w:rsid w:val="00CE1070"/>
    <w:rsid w:val="00CE10CC"/>
    <w:rsid w:val="00CE12E0"/>
    <w:rsid w:val="00CE1301"/>
    <w:rsid w:val="00CE132E"/>
    <w:rsid w:val="00CE1334"/>
    <w:rsid w:val="00CE1346"/>
    <w:rsid w:val="00CE14BC"/>
    <w:rsid w:val="00CE1B22"/>
    <w:rsid w:val="00CE1FC5"/>
    <w:rsid w:val="00CE2059"/>
    <w:rsid w:val="00CE2229"/>
    <w:rsid w:val="00CE231E"/>
    <w:rsid w:val="00CE2375"/>
    <w:rsid w:val="00CE25B3"/>
    <w:rsid w:val="00CE2660"/>
    <w:rsid w:val="00CE271B"/>
    <w:rsid w:val="00CE2BB1"/>
    <w:rsid w:val="00CE2D75"/>
    <w:rsid w:val="00CE2DD9"/>
    <w:rsid w:val="00CE30DF"/>
    <w:rsid w:val="00CE33E6"/>
    <w:rsid w:val="00CE3405"/>
    <w:rsid w:val="00CE3758"/>
    <w:rsid w:val="00CE3AB5"/>
    <w:rsid w:val="00CE3BD7"/>
    <w:rsid w:val="00CE3C58"/>
    <w:rsid w:val="00CE3D55"/>
    <w:rsid w:val="00CE3DD8"/>
    <w:rsid w:val="00CE3FBA"/>
    <w:rsid w:val="00CE415D"/>
    <w:rsid w:val="00CE4335"/>
    <w:rsid w:val="00CE434E"/>
    <w:rsid w:val="00CE4424"/>
    <w:rsid w:val="00CE46E5"/>
    <w:rsid w:val="00CE47B0"/>
    <w:rsid w:val="00CE485A"/>
    <w:rsid w:val="00CE493D"/>
    <w:rsid w:val="00CE4C0A"/>
    <w:rsid w:val="00CE4CCA"/>
    <w:rsid w:val="00CE4D39"/>
    <w:rsid w:val="00CE4E70"/>
    <w:rsid w:val="00CE520E"/>
    <w:rsid w:val="00CE5279"/>
    <w:rsid w:val="00CE53C4"/>
    <w:rsid w:val="00CE5517"/>
    <w:rsid w:val="00CE5733"/>
    <w:rsid w:val="00CE5871"/>
    <w:rsid w:val="00CE5891"/>
    <w:rsid w:val="00CE596A"/>
    <w:rsid w:val="00CE596C"/>
    <w:rsid w:val="00CE5A78"/>
    <w:rsid w:val="00CE5AFB"/>
    <w:rsid w:val="00CE5C0A"/>
    <w:rsid w:val="00CE5C18"/>
    <w:rsid w:val="00CE5D6E"/>
    <w:rsid w:val="00CE5DA1"/>
    <w:rsid w:val="00CE5DC1"/>
    <w:rsid w:val="00CE60ED"/>
    <w:rsid w:val="00CE6178"/>
    <w:rsid w:val="00CE6485"/>
    <w:rsid w:val="00CE6778"/>
    <w:rsid w:val="00CE690B"/>
    <w:rsid w:val="00CE6BFC"/>
    <w:rsid w:val="00CE6C5B"/>
    <w:rsid w:val="00CE7012"/>
    <w:rsid w:val="00CE72E1"/>
    <w:rsid w:val="00CE741F"/>
    <w:rsid w:val="00CE75E6"/>
    <w:rsid w:val="00CE7685"/>
    <w:rsid w:val="00CE78AE"/>
    <w:rsid w:val="00CE7BFF"/>
    <w:rsid w:val="00CE7DFA"/>
    <w:rsid w:val="00CE7E62"/>
    <w:rsid w:val="00CE7EE7"/>
    <w:rsid w:val="00CF0013"/>
    <w:rsid w:val="00CF00F4"/>
    <w:rsid w:val="00CF0226"/>
    <w:rsid w:val="00CF0276"/>
    <w:rsid w:val="00CF0409"/>
    <w:rsid w:val="00CF0618"/>
    <w:rsid w:val="00CF09A9"/>
    <w:rsid w:val="00CF0AF9"/>
    <w:rsid w:val="00CF0BD4"/>
    <w:rsid w:val="00CF0BEC"/>
    <w:rsid w:val="00CF0CC5"/>
    <w:rsid w:val="00CF0FC9"/>
    <w:rsid w:val="00CF1112"/>
    <w:rsid w:val="00CF1158"/>
    <w:rsid w:val="00CF118F"/>
    <w:rsid w:val="00CF11AF"/>
    <w:rsid w:val="00CF11CE"/>
    <w:rsid w:val="00CF1285"/>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458"/>
    <w:rsid w:val="00CF24F8"/>
    <w:rsid w:val="00CF25F8"/>
    <w:rsid w:val="00CF264A"/>
    <w:rsid w:val="00CF2653"/>
    <w:rsid w:val="00CF2858"/>
    <w:rsid w:val="00CF2960"/>
    <w:rsid w:val="00CF2A7A"/>
    <w:rsid w:val="00CF2B9B"/>
    <w:rsid w:val="00CF2E8F"/>
    <w:rsid w:val="00CF2F00"/>
    <w:rsid w:val="00CF2FD4"/>
    <w:rsid w:val="00CF3323"/>
    <w:rsid w:val="00CF3552"/>
    <w:rsid w:val="00CF3558"/>
    <w:rsid w:val="00CF378F"/>
    <w:rsid w:val="00CF37BB"/>
    <w:rsid w:val="00CF37FF"/>
    <w:rsid w:val="00CF387F"/>
    <w:rsid w:val="00CF38DF"/>
    <w:rsid w:val="00CF393D"/>
    <w:rsid w:val="00CF3ACB"/>
    <w:rsid w:val="00CF3BE4"/>
    <w:rsid w:val="00CF3CAB"/>
    <w:rsid w:val="00CF40E8"/>
    <w:rsid w:val="00CF4247"/>
    <w:rsid w:val="00CF4252"/>
    <w:rsid w:val="00CF426C"/>
    <w:rsid w:val="00CF461E"/>
    <w:rsid w:val="00CF47DB"/>
    <w:rsid w:val="00CF48A8"/>
    <w:rsid w:val="00CF4BCC"/>
    <w:rsid w:val="00CF4D08"/>
    <w:rsid w:val="00CF4D32"/>
    <w:rsid w:val="00CF4EA0"/>
    <w:rsid w:val="00CF522B"/>
    <w:rsid w:val="00CF5263"/>
    <w:rsid w:val="00CF52B0"/>
    <w:rsid w:val="00CF5402"/>
    <w:rsid w:val="00CF54A4"/>
    <w:rsid w:val="00CF5587"/>
    <w:rsid w:val="00CF56EF"/>
    <w:rsid w:val="00CF57FE"/>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7E"/>
    <w:rsid w:val="00CF6F83"/>
    <w:rsid w:val="00CF7044"/>
    <w:rsid w:val="00CF7478"/>
    <w:rsid w:val="00CF7479"/>
    <w:rsid w:val="00CF75F1"/>
    <w:rsid w:val="00CF763F"/>
    <w:rsid w:val="00CF7844"/>
    <w:rsid w:val="00CF7971"/>
    <w:rsid w:val="00CF7C21"/>
    <w:rsid w:val="00CF7CD7"/>
    <w:rsid w:val="00CF7D35"/>
    <w:rsid w:val="00CF7EDE"/>
    <w:rsid w:val="00CF7EF0"/>
    <w:rsid w:val="00CF7F94"/>
    <w:rsid w:val="00D00110"/>
    <w:rsid w:val="00D001AB"/>
    <w:rsid w:val="00D004D9"/>
    <w:rsid w:val="00D004FA"/>
    <w:rsid w:val="00D005FA"/>
    <w:rsid w:val="00D00736"/>
    <w:rsid w:val="00D0081C"/>
    <w:rsid w:val="00D0094E"/>
    <w:rsid w:val="00D00972"/>
    <w:rsid w:val="00D009A6"/>
    <w:rsid w:val="00D00E02"/>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D5"/>
    <w:rsid w:val="00D024EB"/>
    <w:rsid w:val="00D02680"/>
    <w:rsid w:val="00D0275F"/>
    <w:rsid w:val="00D02866"/>
    <w:rsid w:val="00D028CB"/>
    <w:rsid w:val="00D029E1"/>
    <w:rsid w:val="00D02B7A"/>
    <w:rsid w:val="00D02C38"/>
    <w:rsid w:val="00D02ED2"/>
    <w:rsid w:val="00D02FC7"/>
    <w:rsid w:val="00D03102"/>
    <w:rsid w:val="00D03300"/>
    <w:rsid w:val="00D03311"/>
    <w:rsid w:val="00D034F9"/>
    <w:rsid w:val="00D03543"/>
    <w:rsid w:val="00D03649"/>
    <w:rsid w:val="00D036CC"/>
    <w:rsid w:val="00D03727"/>
    <w:rsid w:val="00D0378A"/>
    <w:rsid w:val="00D03897"/>
    <w:rsid w:val="00D03993"/>
    <w:rsid w:val="00D03AE2"/>
    <w:rsid w:val="00D03AF2"/>
    <w:rsid w:val="00D03B4F"/>
    <w:rsid w:val="00D03BA5"/>
    <w:rsid w:val="00D03CFF"/>
    <w:rsid w:val="00D03E2A"/>
    <w:rsid w:val="00D04027"/>
    <w:rsid w:val="00D04199"/>
    <w:rsid w:val="00D04361"/>
    <w:rsid w:val="00D044DD"/>
    <w:rsid w:val="00D04705"/>
    <w:rsid w:val="00D047A4"/>
    <w:rsid w:val="00D048C0"/>
    <w:rsid w:val="00D04C41"/>
    <w:rsid w:val="00D0509A"/>
    <w:rsid w:val="00D05132"/>
    <w:rsid w:val="00D05195"/>
    <w:rsid w:val="00D051EA"/>
    <w:rsid w:val="00D05292"/>
    <w:rsid w:val="00D052F3"/>
    <w:rsid w:val="00D05691"/>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799"/>
    <w:rsid w:val="00D06A25"/>
    <w:rsid w:val="00D06C43"/>
    <w:rsid w:val="00D06CA2"/>
    <w:rsid w:val="00D06D0A"/>
    <w:rsid w:val="00D06D95"/>
    <w:rsid w:val="00D06EFD"/>
    <w:rsid w:val="00D071F8"/>
    <w:rsid w:val="00D07252"/>
    <w:rsid w:val="00D073A6"/>
    <w:rsid w:val="00D0742D"/>
    <w:rsid w:val="00D074C7"/>
    <w:rsid w:val="00D074F4"/>
    <w:rsid w:val="00D07585"/>
    <w:rsid w:val="00D07848"/>
    <w:rsid w:val="00D07864"/>
    <w:rsid w:val="00D078F1"/>
    <w:rsid w:val="00D07AD9"/>
    <w:rsid w:val="00D07AED"/>
    <w:rsid w:val="00D07B01"/>
    <w:rsid w:val="00D07B8C"/>
    <w:rsid w:val="00D07CE1"/>
    <w:rsid w:val="00D1026A"/>
    <w:rsid w:val="00D10496"/>
    <w:rsid w:val="00D105EE"/>
    <w:rsid w:val="00D105F4"/>
    <w:rsid w:val="00D10617"/>
    <w:rsid w:val="00D10686"/>
    <w:rsid w:val="00D107CF"/>
    <w:rsid w:val="00D10938"/>
    <w:rsid w:val="00D10A12"/>
    <w:rsid w:val="00D10A9D"/>
    <w:rsid w:val="00D10D9B"/>
    <w:rsid w:val="00D10F17"/>
    <w:rsid w:val="00D10FAD"/>
    <w:rsid w:val="00D111DA"/>
    <w:rsid w:val="00D1126D"/>
    <w:rsid w:val="00D112A9"/>
    <w:rsid w:val="00D11631"/>
    <w:rsid w:val="00D11672"/>
    <w:rsid w:val="00D118ED"/>
    <w:rsid w:val="00D118F8"/>
    <w:rsid w:val="00D119FB"/>
    <w:rsid w:val="00D11A45"/>
    <w:rsid w:val="00D11B0B"/>
    <w:rsid w:val="00D11B8D"/>
    <w:rsid w:val="00D11BBB"/>
    <w:rsid w:val="00D11BEB"/>
    <w:rsid w:val="00D11C01"/>
    <w:rsid w:val="00D11C17"/>
    <w:rsid w:val="00D12106"/>
    <w:rsid w:val="00D12164"/>
    <w:rsid w:val="00D12293"/>
    <w:rsid w:val="00D123AC"/>
    <w:rsid w:val="00D124BC"/>
    <w:rsid w:val="00D12562"/>
    <w:rsid w:val="00D1275E"/>
    <w:rsid w:val="00D1283A"/>
    <w:rsid w:val="00D12921"/>
    <w:rsid w:val="00D1299C"/>
    <w:rsid w:val="00D129BE"/>
    <w:rsid w:val="00D12AD9"/>
    <w:rsid w:val="00D12F03"/>
    <w:rsid w:val="00D12F0B"/>
    <w:rsid w:val="00D130C7"/>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A10"/>
    <w:rsid w:val="00D15B31"/>
    <w:rsid w:val="00D15C49"/>
    <w:rsid w:val="00D15F43"/>
    <w:rsid w:val="00D15FCD"/>
    <w:rsid w:val="00D161F1"/>
    <w:rsid w:val="00D1646D"/>
    <w:rsid w:val="00D1654B"/>
    <w:rsid w:val="00D165E9"/>
    <w:rsid w:val="00D1667A"/>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84"/>
    <w:rsid w:val="00D2089C"/>
    <w:rsid w:val="00D208DF"/>
    <w:rsid w:val="00D208FC"/>
    <w:rsid w:val="00D20978"/>
    <w:rsid w:val="00D20A80"/>
    <w:rsid w:val="00D20AB3"/>
    <w:rsid w:val="00D20B3B"/>
    <w:rsid w:val="00D20B8B"/>
    <w:rsid w:val="00D20BA0"/>
    <w:rsid w:val="00D20F2A"/>
    <w:rsid w:val="00D211CD"/>
    <w:rsid w:val="00D21418"/>
    <w:rsid w:val="00D21453"/>
    <w:rsid w:val="00D2162C"/>
    <w:rsid w:val="00D217F4"/>
    <w:rsid w:val="00D21945"/>
    <w:rsid w:val="00D2199F"/>
    <w:rsid w:val="00D21A22"/>
    <w:rsid w:val="00D21A3C"/>
    <w:rsid w:val="00D21AA0"/>
    <w:rsid w:val="00D21E98"/>
    <w:rsid w:val="00D21EA5"/>
    <w:rsid w:val="00D22172"/>
    <w:rsid w:val="00D22364"/>
    <w:rsid w:val="00D2243A"/>
    <w:rsid w:val="00D22455"/>
    <w:rsid w:val="00D22AB3"/>
    <w:rsid w:val="00D22F0D"/>
    <w:rsid w:val="00D22F34"/>
    <w:rsid w:val="00D22FA9"/>
    <w:rsid w:val="00D231D7"/>
    <w:rsid w:val="00D2336E"/>
    <w:rsid w:val="00D233DE"/>
    <w:rsid w:val="00D233F1"/>
    <w:rsid w:val="00D23848"/>
    <w:rsid w:val="00D23910"/>
    <w:rsid w:val="00D2397E"/>
    <w:rsid w:val="00D23B34"/>
    <w:rsid w:val="00D23B9F"/>
    <w:rsid w:val="00D23CBC"/>
    <w:rsid w:val="00D23F5E"/>
    <w:rsid w:val="00D23FF0"/>
    <w:rsid w:val="00D24010"/>
    <w:rsid w:val="00D241BF"/>
    <w:rsid w:val="00D241FE"/>
    <w:rsid w:val="00D24205"/>
    <w:rsid w:val="00D2439B"/>
    <w:rsid w:val="00D24433"/>
    <w:rsid w:val="00D2481C"/>
    <w:rsid w:val="00D248FC"/>
    <w:rsid w:val="00D24908"/>
    <w:rsid w:val="00D249D1"/>
    <w:rsid w:val="00D24A9A"/>
    <w:rsid w:val="00D24AAA"/>
    <w:rsid w:val="00D24DC6"/>
    <w:rsid w:val="00D24DE5"/>
    <w:rsid w:val="00D24E46"/>
    <w:rsid w:val="00D251DC"/>
    <w:rsid w:val="00D252DC"/>
    <w:rsid w:val="00D2532E"/>
    <w:rsid w:val="00D2567C"/>
    <w:rsid w:val="00D256DA"/>
    <w:rsid w:val="00D256F8"/>
    <w:rsid w:val="00D25741"/>
    <w:rsid w:val="00D257F7"/>
    <w:rsid w:val="00D25AE4"/>
    <w:rsid w:val="00D25B7E"/>
    <w:rsid w:val="00D25F25"/>
    <w:rsid w:val="00D26066"/>
    <w:rsid w:val="00D2685C"/>
    <w:rsid w:val="00D26A3B"/>
    <w:rsid w:val="00D26CAD"/>
    <w:rsid w:val="00D26DC0"/>
    <w:rsid w:val="00D271F1"/>
    <w:rsid w:val="00D27250"/>
    <w:rsid w:val="00D2733A"/>
    <w:rsid w:val="00D27508"/>
    <w:rsid w:val="00D27546"/>
    <w:rsid w:val="00D2771F"/>
    <w:rsid w:val="00D27820"/>
    <w:rsid w:val="00D27860"/>
    <w:rsid w:val="00D278A1"/>
    <w:rsid w:val="00D27955"/>
    <w:rsid w:val="00D300B8"/>
    <w:rsid w:val="00D302FD"/>
    <w:rsid w:val="00D30318"/>
    <w:rsid w:val="00D3038A"/>
    <w:rsid w:val="00D30414"/>
    <w:rsid w:val="00D3063A"/>
    <w:rsid w:val="00D3098D"/>
    <w:rsid w:val="00D30AC3"/>
    <w:rsid w:val="00D30BB9"/>
    <w:rsid w:val="00D30D47"/>
    <w:rsid w:val="00D30EC1"/>
    <w:rsid w:val="00D311D5"/>
    <w:rsid w:val="00D31422"/>
    <w:rsid w:val="00D31479"/>
    <w:rsid w:val="00D314B4"/>
    <w:rsid w:val="00D31678"/>
    <w:rsid w:val="00D3178E"/>
    <w:rsid w:val="00D3181C"/>
    <w:rsid w:val="00D3185B"/>
    <w:rsid w:val="00D31A02"/>
    <w:rsid w:val="00D3213C"/>
    <w:rsid w:val="00D321D2"/>
    <w:rsid w:val="00D321EA"/>
    <w:rsid w:val="00D3264D"/>
    <w:rsid w:val="00D3283B"/>
    <w:rsid w:val="00D32A65"/>
    <w:rsid w:val="00D32B1B"/>
    <w:rsid w:val="00D32DC7"/>
    <w:rsid w:val="00D32E08"/>
    <w:rsid w:val="00D3312C"/>
    <w:rsid w:val="00D3323C"/>
    <w:rsid w:val="00D3325A"/>
    <w:rsid w:val="00D333FD"/>
    <w:rsid w:val="00D33456"/>
    <w:rsid w:val="00D334BE"/>
    <w:rsid w:val="00D334EA"/>
    <w:rsid w:val="00D334FD"/>
    <w:rsid w:val="00D33536"/>
    <w:rsid w:val="00D33754"/>
    <w:rsid w:val="00D3396F"/>
    <w:rsid w:val="00D33992"/>
    <w:rsid w:val="00D33D12"/>
    <w:rsid w:val="00D33D4D"/>
    <w:rsid w:val="00D33D7D"/>
    <w:rsid w:val="00D33EF6"/>
    <w:rsid w:val="00D33F8B"/>
    <w:rsid w:val="00D34009"/>
    <w:rsid w:val="00D3433B"/>
    <w:rsid w:val="00D3454F"/>
    <w:rsid w:val="00D34567"/>
    <w:rsid w:val="00D34839"/>
    <w:rsid w:val="00D34A0B"/>
    <w:rsid w:val="00D34D14"/>
    <w:rsid w:val="00D34D54"/>
    <w:rsid w:val="00D34E85"/>
    <w:rsid w:val="00D34E88"/>
    <w:rsid w:val="00D34EBA"/>
    <w:rsid w:val="00D34EE4"/>
    <w:rsid w:val="00D34F5F"/>
    <w:rsid w:val="00D350A5"/>
    <w:rsid w:val="00D35734"/>
    <w:rsid w:val="00D3576D"/>
    <w:rsid w:val="00D359F6"/>
    <w:rsid w:val="00D35A36"/>
    <w:rsid w:val="00D35A60"/>
    <w:rsid w:val="00D35AE6"/>
    <w:rsid w:val="00D35BEC"/>
    <w:rsid w:val="00D35DBA"/>
    <w:rsid w:val="00D35FA8"/>
    <w:rsid w:val="00D36234"/>
    <w:rsid w:val="00D36371"/>
    <w:rsid w:val="00D36449"/>
    <w:rsid w:val="00D365E1"/>
    <w:rsid w:val="00D366C6"/>
    <w:rsid w:val="00D367F8"/>
    <w:rsid w:val="00D36AE1"/>
    <w:rsid w:val="00D36C52"/>
    <w:rsid w:val="00D36C7C"/>
    <w:rsid w:val="00D36D7D"/>
    <w:rsid w:val="00D36DE7"/>
    <w:rsid w:val="00D36E89"/>
    <w:rsid w:val="00D3711D"/>
    <w:rsid w:val="00D3718F"/>
    <w:rsid w:val="00D37290"/>
    <w:rsid w:val="00D3731A"/>
    <w:rsid w:val="00D373D3"/>
    <w:rsid w:val="00D37438"/>
    <w:rsid w:val="00D3773B"/>
    <w:rsid w:val="00D37BBE"/>
    <w:rsid w:val="00D37BDC"/>
    <w:rsid w:val="00D37F3A"/>
    <w:rsid w:val="00D401E7"/>
    <w:rsid w:val="00D4034A"/>
    <w:rsid w:val="00D403F8"/>
    <w:rsid w:val="00D404B1"/>
    <w:rsid w:val="00D4069A"/>
    <w:rsid w:val="00D408D2"/>
    <w:rsid w:val="00D409B0"/>
    <w:rsid w:val="00D40D25"/>
    <w:rsid w:val="00D40D49"/>
    <w:rsid w:val="00D40DE5"/>
    <w:rsid w:val="00D40E6C"/>
    <w:rsid w:val="00D40F4D"/>
    <w:rsid w:val="00D41244"/>
    <w:rsid w:val="00D4134F"/>
    <w:rsid w:val="00D416B0"/>
    <w:rsid w:val="00D419D3"/>
    <w:rsid w:val="00D41A2C"/>
    <w:rsid w:val="00D41AA9"/>
    <w:rsid w:val="00D41B79"/>
    <w:rsid w:val="00D41B9B"/>
    <w:rsid w:val="00D41BBA"/>
    <w:rsid w:val="00D41C9B"/>
    <w:rsid w:val="00D41FA1"/>
    <w:rsid w:val="00D41FB3"/>
    <w:rsid w:val="00D4209D"/>
    <w:rsid w:val="00D42119"/>
    <w:rsid w:val="00D4230A"/>
    <w:rsid w:val="00D423A7"/>
    <w:rsid w:val="00D4247A"/>
    <w:rsid w:val="00D424DB"/>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7D8"/>
    <w:rsid w:val="00D43BD1"/>
    <w:rsid w:val="00D43C65"/>
    <w:rsid w:val="00D43CC8"/>
    <w:rsid w:val="00D43CDB"/>
    <w:rsid w:val="00D43D5F"/>
    <w:rsid w:val="00D4400D"/>
    <w:rsid w:val="00D4409C"/>
    <w:rsid w:val="00D44121"/>
    <w:rsid w:val="00D44160"/>
    <w:rsid w:val="00D44236"/>
    <w:rsid w:val="00D4423D"/>
    <w:rsid w:val="00D4435A"/>
    <w:rsid w:val="00D44513"/>
    <w:rsid w:val="00D445E9"/>
    <w:rsid w:val="00D44688"/>
    <w:rsid w:val="00D44928"/>
    <w:rsid w:val="00D44989"/>
    <w:rsid w:val="00D44994"/>
    <w:rsid w:val="00D4503A"/>
    <w:rsid w:val="00D45056"/>
    <w:rsid w:val="00D4531F"/>
    <w:rsid w:val="00D454A7"/>
    <w:rsid w:val="00D4551F"/>
    <w:rsid w:val="00D4582F"/>
    <w:rsid w:val="00D458B2"/>
    <w:rsid w:val="00D45C72"/>
    <w:rsid w:val="00D45DF3"/>
    <w:rsid w:val="00D45E49"/>
    <w:rsid w:val="00D45E77"/>
    <w:rsid w:val="00D45EA5"/>
    <w:rsid w:val="00D45ECC"/>
    <w:rsid w:val="00D45F6D"/>
    <w:rsid w:val="00D4607F"/>
    <w:rsid w:val="00D46110"/>
    <w:rsid w:val="00D46174"/>
    <w:rsid w:val="00D4621E"/>
    <w:rsid w:val="00D4623A"/>
    <w:rsid w:val="00D4634C"/>
    <w:rsid w:val="00D463FE"/>
    <w:rsid w:val="00D466C3"/>
    <w:rsid w:val="00D466E9"/>
    <w:rsid w:val="00D46916"/>
    <w:rsid w:val="00D46991"/>
    <w:rsid w:val="00D46AB7"/>
    <w:rsid w:val="00D46C00"/>
    <w:rsid w:val="00D46C47"/>
    <w:rsid w:val="00D46E99"/>
    <w:rsid w:val="00D46FD3"/>
    <w:rsid w:val="00D47026"/>
    <w:rsid w:val="00D47138"/>
    <w:rsid w:val="00D47152"/>
    <w:rsid w:val="00D472A2"/>
    <w:rsid w:val="00D476B9"/>
    <w:rsid w:val="00D4779A"/>
    <w:rsid w:val="00D47C19"/>
    <w:rsid w:val="00D47D24"/>
    <w:rsid w:val="00D47DD0"/>
    <w:rsid w:val="00D47DD9"/>
    <w:rsid w:val="00D47E01"/>
    <w:rsid w:val="00D47E89"/>
    <w:rsid w:val="00D50183"/>
    <w:rsid w:val="00D50286"/>
    <w:rsid w:val="00D503D0"/>
    <w:rsid w:val="00D505A0"/>
    <w:rsid w:val="00D50ACD"/>
    <w:rsid w:val="00D50B15"/>
    <w:rsid w:val="00D50E06"/>
    <w:rsid w:val="00D50F51"/>
    <w:rsid w:val="00D5112F"/>
    <w:rsid w:val="00D51634"/>
    <w:rsid w:val="00D5199B"/>
    <w:rsid w:val="00D51B6B"/>
    <w:rsid w:val="00D51C3B"/>
    <w:rsid w:val="00D51CAC"/>
    <w:rsid w:val="00D51D12"/>
    <w:rsid w:val="00D51DA2"/>
    <w:rsid w:val="00D52089"/>
    <w:rsid w:val="00D5211A"/>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3B3"/>
    <w:rsid w:val="00D5472A"/>
    <w:rsid w:val="00D5472B"/>
    <w:rsid w:val="00D547AE"/>
    <w:rsid w:val="00D54A42"/>
    <w:rsid w:val="00D54AB7"/>
    <w:rsid w:val="00D54AC2"/>
    <w:rsid w:val="00D54AFA"/>
    <w:rsid w:val="00D54BEA"/>
    <w:rsid w:val="00D54D31"/>
    <w:rsid w:val="00D54EC2"/>
    <w:rsid w:val="00D54F87"/>
    <w:rsid w:val="00D55028"/>
    <w:rsid w:val="00D55072"/>
    <w:rsid w:val="00D55109"/>
    <w:rsid w:val="00D551B5"/>
    <w:rsid w:val="00D5520D"/>
    <w:rsid w:val="00D55213"/>
    <w:rsid w:val="00D5536B"/>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4E"/>
    <w:rsid w:val="00D5785C"/>
    <w:rsid w:val="00D5792E"/>
    <w:rsid w:val="00D57933"/>
    <w:rsid w:val="00D57A4C"/>
    <w:rsid w:val="00D57CAD"/>
    <w:rsid w:val="00D57E3F"/>
    <w:rsid w:val="00D57E6A"/>
    <w:rsid w:val="00D60135"/>
    <w:rsid w:val="00D60251"/>
    <w:rsid w:val="00D602EF"/>
    <w:rsid w:val="00D6033F"/>
    <w:rsid w:val="00D6061E"/>
    <w:rsid w:val="00D6069D"/>
    <w:rsid w:val="00D60C58"/>
    <w:rsid w:val="00D60C8D"/>
    <w:rsid w:val="00D60D37"/>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0B7"/>
    <w:rsid w:val="00D6416F"/>
    <w:rsid w:val="00D6435C"/>
    <w:rsid w:val="00D64848"/>
    <w:rsid w:val="00D64A9B"/>
    <w:rsid w:val="00D64BE0"/>
    <w:rsid w:val="00D64C72"/>
    <w:rsid w:val="00D64C74"/>
    <w:rsid w:val="00D64F52"/>
    <w:rsid w:val="00D6500E"/>
    <w:rsid w:val="00D65506"/>
    <w:rsid w:val="00D65645"/>
    <w:rsid w:val="00D6567D"/>
    <w:rsid w:val="00D657E4"/>
    <w:rsid w:val="00D65884"/>
    <w:rsid w:val="00D6588A"/>
    <w:rsid w:val="00D659B1"/>
    <w:rsid w:val="00D65AA6"/>
    <w:rsid w:val="00D65C8D"/>
    <w:rsid w:val="00D65F99"/>
    <w:rsid w:val="00D66076"/>
    <w:rsid w:val="00D66546"/>
    <w:rsid w:val="00D66567"/>
    <w:rsid w:val="00D665E1"/>
    <w:rsid w:val="00D66672"/>
    <w:rsid w:val="00D6670C"/>
    <w:rsid w:val="00D66724"/>
    <w:rsid w:val="00D66B5C"/>
    <w:rsid w:val="00D66C55"/>
    <w:rsid w:val="00D66DD3"/>
    <w:rsid w:val="00D66E18"/>
    <w:rsid w:val="00D66E71"/>
    <w:rsid w:val="00D66F3A"/>
    <w:rsid w:val="00D66F82"/>
    <w:rsid w:val="00D66FBF"/>
    <w:rsid w:val="00D66FE1"/>
    <w:rsid w:val="00D66FF7"/>
    <w:rsid w:val="00D6710A"/>
    <w:rsid w:val="00D6734D"/>
    <w:rsid w:val="00D67737"/>
    <w:rsid w:val="00D67774"/>
    <w:rsid w:val="00D677CB"/>
    <w:rsid w:val="00D67818"/>
    <w:rsid w:val="00D67983"/>
    <w:rsid w:val="00D679CF"/>
    <w:rsid w:val="00D679D3"/>
    <w:rsid w:val="00D67BA6"/>
    <w:rsid w:val="00D67BD8"/>
    <w:rsid w:val="00D67C46"/>
    <w:rsid w:val="00D67EFD"/>
    <w:rsid w:val="00D67F7E"/>
    <w:rsid w:val="00D67FAF"/>
    <w:rsid w:val="00D7002E"/>
    <w:rsid w:val="00D7009F"/>
    <w:rsid w:val="00D7039D"/>
    <w:rsid w:val="00D703EC"/>
    <w:rsid w:val="00D704DB"/>
    <w:rsid w:val="00D70510"/>
    <w:rsid w:val="00D70724"/>
    <w:rsid w:val="00D70761"/>
    <w:rsid w:val="00D7083F"/>
    <w:rsid w:val="00D70D58"/>
    <w:rsid w:val="00D70EC2"/>
    <w:rsid w:val="00D70EEF"/>
    <w:rsid w:val="00D70F4E"/>
    <w:rsid w:val="00D71018"/>
    <w:rsid w:val="00D7148C"/>
    <w:rsid w:val="00D7155D"/>
    <w:rsid w:val="00D719DA"/>
    <w:rsid w:val="00D71BBE"/>
    <w:rsid w:val="00D71CB6"/>
    <w:rsid w:val="00D71D14"/>
    <w:rsid w:val="00D71F18"/>
    <w:rsid w:val="00D71FF4"/>
    <w:rsid w:val="00D72409"/>
    <w:rsid w:val="00D72433"/>
    <w:rsid w:val="00D72597"/>
    <w:rsid w:val="00D72719"/>
    <w:rsid w:val="00D727C0"/>
    <w:rsid w:val="00D728CB"/>
    <w:rsid w:val="00D728D4"/>
    <w:rsid w:val="00D72904"/>
    <w:rsid w:val="00D72945"/>
    <w:rsid w:val="00D72A02"/>
    <w:rsid w:val="00D72AE0"/>
    <w:rsid w:val="00D72D2F"/>
    <w:rsid w:val="00D72DB5"/>
    <w:rsid w:val="00D72E41"/>
    <w:rsid w:val="00D72F22"/>
    <w:rsid w:val="00D72FFA"/>
    <w:rsid w:val="00D7313E"/>
    <w:rsid w:val="00D73362"/>
    <w:rsid w:val="00D7356F"/>
    <w:rsid w:val="00D73587"/>
    <w:rsid w:val="00D7383B"/>
    <w:rsid w:val="00D73926"/>
    <w:rsid w:val="00D73B1B"/>
    <w:rsid w:val="00D73B80"/>
    <w:rsid w:val="00D73C86"/>
    <w:rsid w:val="00D73E2F"/>
    <w:rsid w:val="00D73EA3"/>
    <w:rsid w:val="00D73EBB"/>
    <w:rsid w:val="00D740EB"/>
    <w:rsid w:val="00D7424E"/>
    <w:rsid w:val="00D744B1"/>
    <w:rsid w:val="00D7475D"/>
    <w:rsid w:val="00D74C39"/>
    <w:rsid w:val="00D74D40"/>
    <w:rsid w:val="00D75046"/>
    <w:rsid w:val="00D75064"/>
    <w:rsid w:val="00D751FB"/>
    <w:rsid w:val="00D753AD"/>
    <w:rsid w:val="00D753D8"/>
    <w:rsid w:val="00D754BC"/>
    <w:rsid w:val="00D754D6"/>
    <w:rsid w:val="00D75556"/>
    <w:rsid w:val="00D756EA"/>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BC4"/>
    <w:rsid w:val="00D76C2C"/>
    <w:rsid w:val="00D76FAE"/>
    <w:rsid w:val="00D7700F"/>
    <w:rsid w:val="00D7727B"/>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2A6"/>
    <w:rsid w:val="00D816C6"/>
    <w:rsid w:val="00D8172B"/>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4C7"/>
    <w:rsid w:val="00D835DC"/>
    <w:rsid w:val="00D8362B"/>
    <w:rsid w:val="00D8362E"/>
    <w:rsid w:val="00D8370D"/>
    <w:rsid w:val="00D838D7"/>
    <w:rsid w:val="00D83AE9"/>
    <w:rsid w:val="00D83D3C"/>
    <w:rsid w:val="00D83D83"/>
    <w:rsid w:val="00D83DFA"/>
    <w:rsid w:val="00D83F63"/>
    <w:rsid w:val="00D840A5"/>
    <w:rsid w:val="00D840CA"/>
    <w:rsid w:val="00D84109"/>
    <w:rsid w:val="00D84117"/>
    <w:rsid w:val="00D8424B"/>
    <w:rsid w:val="00D84356"/>
    <w:rsid w:val="00D84443"/>
    <w:rsid w:val="00D84463"/>
    <w:rsid w:val="00D844EA"/>
    <w:rsid w:val="00D84AB2"/>
    <w:rsid w:val="00D84B9A"/>
    <w:rsid w:val="00D84EB4"/>
    <w:rsid w:val="00D84F70"/>
    <w:rsid w:val="00D84F9E"/>
    <w:rsid w:val="00D85176"/>
    <w:rsid w:val="00D852E7"/>
    <w:rsid w:val="00D8533D"/>
    <w:rsid w:val="00D85368"/>
    <w:rsid w:val="00D857B8"/>
    <w:rsid w:val="00D85896"/>
    <w:rsid w:val="00D85A35"/>
    <w:rsid w:val="00D85ACE"/>
    <w:rsid w:val="00D85E4E"/>
    <w:rsid w:val="00D8601A"/>
    <w:rsid w:val="00D8630E"/>
    <w:rsid w:val="00D86639"/>
    <w:rsid w:val="00D866E8"/>
    <w:rsid w:val="00D8676B"/>
    <w:rsid w:val="00D86970"/>
    <w:rsid w:val="00D86972"/>
    <w:rsid w:val="00D86A90"/>
    <w:rsid w:val="00D86ACF"/>
    <w:rsid w:val="00D86B2F"/>
    <w:rsid w:val="00D86DD0"/>
    <w:rsid w:val="00D86E77"/>
    <w:rsid w:val="00D870E8"/>
    <w:rsid w:val="00D87175"/>
    <w:rsid w:val="00D875FD"/>
    <w:rsid w:val="00D8770A"/>
    <w:rsid w:val="00D878A6"/>
    <w:rsid w:val="00D87ABF"/>
    <w:rsid w:val="00D87C3A"/>
    <w:rsid w:val="00D87F8C"/>
    <w:rsid w:val="00D87FBC"/>
    <w:rsid w:val="00D900AC"/>
    <w:rsid w:val="00D90238"/>
    <w:rsid w:val="00D903D4"/>
    <w:rsid w:val="00D9041A"/>
    <w:rsid w:val="00D90587"/>
    <w:rsid w:val="00D907C2"/>
    <w:rsid w:val="00D90A24"/>
    <w:rsid w:val="00D90CB2"/>
    <w:rsid w:val="00D90CD3"/>
    <w:rsid w:val="00D90E1D"/>
    <w:rsid w:val="00D91058"/>
    <w:rsid w:val="00D91497"/>
    <w:rsid w:val="00D914A1"/>
    <w:rsid w:val="00D915A9"/>
    <w:rsid w:val="00D918B6"/>
    <w:rsid w:val="00D919E6"/>
    <w:rsid w:val="00D91A21"/>
    <w:rsid w:val="00D91B38"/>
    <w:rsid w:val="00D91BE1"/>
    <w:rsid w:val="00D91C7B"/>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357"/>
    <w:rsid w:val="00D936E2"/>
    <w:rsid w:val="00D938B6"/>
    <w:rsid w:val="00D9391D"/>
    <w:rsid w:val="00D93982"/>
    <w:rsid w:val="00D939E6"/>
    <w:rsid w:val="00D93A43"/>
    <w:rsid w:val="00D93F28"/>
    <w:rsid w:val="00D9408B"/>
    <w:rsid w:val="00D94207"/>
    <w:rsid w:val="00D9431A"/>
    <w:rsid w:val="00D9437A"/>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600"/>
    <w:rsid w:val="00D95A21"/>
    <w:rsid w:val="00D95A93"/>
    <w:rsid w:val="00D95B28"/>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B30"/>
    <w:rsid w:val="00DA1B83"/>
    <w:rsid w:val="00DA1C31"/>
    <w:rsid w:val="00DA1DA4"/>
    <w:rsid w:val="00DA1DD4"/>
    <w:rsid w:val="00DA1DFB"/>
    <w:rsid w:val="00DA1E75"/>
    <w:rsid w:val="00DA1FFB"/>
    <w:rsid w:val="00DA20BC"/>
    <w:rsid w:val="00DA21D1"/>
    <w:rsid w:val="00DA22EA"/>
    <w:rsid w:val="00DA23AC"/>
    <w:rsid w:val="00DA26AD"/>
    <w:rsid w:val="00DA26F0"/>
    <w:rsid w:val="00DA2739"/>
    <w:rsid w:val="00DA2A68"/>
    <w:rsid w:val="00DA2B5E"/>
    <w:rsid w:val="00DA2D49"/>
    <w:rsid w:val="00DA2DFA"/>
    <w:rsid w:val="00DA2E64"/>
    <w:rsid w:val="00DA2ED7"/>
    <w:rsid w:val="00DA2F20"/>
    <w:rsid w:val="00DA2F58"/>
    <w:rsid w:val="00DA300A"/>
    <w:rsid w:val="00DA307C"/>
    <w:rsid w:val="00DA319D"/>
    <w:rsid w:val="00DA3215"/>
    <w:rsid w:val="00DA3219"/>
    <w:rsid w:val="00DA33AE"/>
    <w:rsid w:val="00DA35C5"/>
    <w:rsid w:val="00DA3650"/>
    <w:rsid w:val="00DA37D8"/>
    <w:rsid w:val="00DA3E7A"/>
    <w:rsid w:val="00DA3EB7"/>
    <w:rsid w:val="00DA403F"/>
    <w:rsid w:val="00DA405F"/>
    <w:rsid w:val="00DA42BB"/>
    <w:rsid w:val="00DA42FC"/>
    <w:rsid w:val="00DA430C"/>
    <w:rsid w:val="00DA4544"/>
    <w:rsid w:val="00DA45AF"/>
    <w:rsid w:val="00DA46BD"/>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6C6"/>
    <w:rsid w:val="00DA56C8"/>
    <w:rsid w:val="00DA5817"/>
    <w:rsid w:val="00DA59CF"/>
    <w:rsid w:val="00DA5A00"/>
    <w:rsid w:val="00DA5A8A"/>
    <w:rsid w:val="00DA5B5E"/>
    <w:rsid w:val="00DA5B9E"/>
    <w:rsid w:val="00DA5C03"/>
    <w:rsid w:val="00DA5C65"/>
    <w:rsid w:val="00DA5FF2"/>
    <w:rsid w:val="00DA609F"/>
    <w:rsid w:val="00DA615D"/>
    <w:rsid w:val="00DA6221"/>
    <w:rsid w:val="00DA6242"/>
    <w:rsid w:val="00DA6486"/>
    <w:rsid w:val="00DA6598"/>
    <w:rsid w:val="00DA6B69"/>
    <w:rsid w:val="00DA6C0F"/>
    <w:rsid w:val="00DA6C69"/>
    <w:rsid w:val="00DA6D45"/>
    <w:rsid w:val="00DA6D92"/>
    <w:rsid w:val="00DA6EC5"/>
    <w:rsid w:val="00DA6F4F"/>
    <w:rsid w:val="00DA6F6F"/>
    <w:rsid w:val="00DA702F"/>
    <w:rsid w:val="00DA70A9"/>
    <w:rsid w:val="00DA725A"/>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7BB"/>
    <w:rsid w:val="00DB08D5"/>
    <w:rsid w:val="00DB0987"/>
    <w:rsid w:val="00DB0BC2"/>
    <w:rsid w:val="00DB0C09"/>
    <w:rsid w:val="00DB0CBB"/>
    <w:rsid w:val="00DB0D37"/>
    <w:rsid w:val="00DB0DCC"/>
    <w:rsid w:val="00DB0F2A"/>
    <w:rsid w:val="00DB1150"/>
    <w:rsid w:val="00DB11F8"/>
    <w:rsid w:val="00DB145F"/>
    <w:rsid w:val="00DB1560"/>
    <w:rsid w:val="00DB1643"/>
    <w:rsid w:val="00DB188E"/>
    <w:rsid w:val="00DB18F8"/>
    <w:rsid w:val="00DB1A60"/>
    <w:rsid w:val="00DB1D6B"/>
    <w:rsid w:val="00DB1E32"/>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D2"/>
    <w:rsid w:val="00DB2AE4"/>
    <w:rsid w:val="00DB2D41"/>
    <w:rsid w:val="00DB2E95"/>
    <w:rsid w:val="00DB2ED0"/>
    <w:rsid w:val="00DB2FF6"/>
    <w:rsid w:val="00DB30D8"/>
    <w:rsid w:val="00DB3153"/>
    <w:rsid w:val="00DB317A"/>
    <w:rsid w:val="00DB31CA"/>
    <w:rsid w:val="00DB31DA"/>
    <w:rsid w:val="00DB3327"/>
    <w:rsid w:val="00DB3439"/>
    <w:rsid w:val="00DB3477"/>
    <w:rsid w:val="00DB3507"/>
    <w:rsid w:val="00DB3680"/>
    <w:rsid w:val="00DB3758"/>
    <w:rsid w:val="00DB3974"/>
    <w:rsid w:val="00DB3A65"/>
    <w:rsid w:val="00DB3AC6"/>
    <w:rsid w:val="00DB3B82"/>
    <w:rsid w:val="00DB3B88"/>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6F5"/>
    <w:rsid w:val="00DB5717"/>
    <w:rsid w:val="00DB5874"/>
    <w:rsid w:val="00DB59E1"/>
    <w:rsid w:val="00DB5F3D"/>
    <w:rsid w:val="00DB5FAC"/>
    <w:rsid w:val="00DB6086"/>
    <w:rsid w:val="00DB6136"/>
    <w:rsid w:val="00DB62D1"/>
    <w:rsid w:val="00DB65DB"/>
    <w:rsid w:val="00DB660B"/>
    <w:rsid w:val="00DB67E0"/>
    <w:rsid w:val="00DB6983"/>
    <w:rsid w:val="00DB6A60"/>
    <w:rsid w:val="00DB6E45"/>
    <w:rsid w:val="00DB6EB0"/>
    <w:rsid w:val="00DB70DB"/>
    <w:rsid w:val="00DB74DC"/>
    <w:rsid w:val="00DB763F"/>
    <w:rsid w:val="00DB7C3C"/>
    <w:rsid w:val="00DB7CAC"/>
    <w:rsid w:val="00DB7CE4"/>
    <w:rsid w:val="00DC0085"/>
    <w:rsid w:val="00DC00ED"/>
    <w:rsid w:val="00DC01B1"/>
    <w:rsid w:val="00DC03CB"/>
    <w:rsid w:val="00DC0497"/>
    <w:rsid w:val="00DC07DB"/>
    <w:rsid w:val="00DC08FE"/>
    <w:rsid w:val="00DC092D"/>
    <w:rsid w:val="00DC0AD6"/>
    <w:rsid w:val="00DC0B48"/>
    <w:rsid w:val="00DC0CC4"/>
    <w:rsid w:val="00DC0E66"/>
    <w:rsid w:val="00DC0EE3"/>
    <w:rsid w:val="00DC1082"/>
    <w:rsid w:val="00DC11B1"/>
    <w:rsid w:val="00DC11D8"/>
    <w:rsid w:val="00DC1327"/>
    <w:rsid w:val="00DC1350"/>
    <w:rsid w:val="00DC147B"/>
    <w:rsid w:val="00DC14C6"/>
    <w:rsid w:val="00DC1763"/>
    <w:rsid w:val="00DC18E0"/>
    <w:rsid w:val="00DC1939"/>
    <w:rsid w:val="00DC1A97"/>
    <w:rsid w:val="00DC1E14"/>
    <w:rsid w:val="00DC2242"/>
    <w:rsid w:val="00DC2355"/>
    <w:rsid w:val="00DC2368"/>
    <w:rsid w:val="00DC2497"/>
    <w:rsid w:val="00DC2542"/>
    <w:rsid w:val="00DC25FE"/>
    <w:rsid w:val="00DC278C"/>
    <w:rsid w:val="00DC2A35"/>
    <w:rsid w:val="00DC2B13"/>
    <w:rsid w:val="00DC2B4D"/>
    <w:rsid w:val="00DC2BEB"/>
    <w:rsid w:val="00DC2C0D"/>
    <w:rsid w:val="00DC2D2E"/>
    <w:rsid w:val="00DC30B9"/>
    <w:rsid w:val="00DC31AD"/>
    <w:rsid w:val="00DC3237"/>
    <w:rsid w:val="00DC35F3"/>
    <w:rsid w:val="00DC3851"/>
    <w:rsid w:val="00DC38BD"/>
    <w:rsid w:val="00DC38E9"/>
    <w:rsid w:val="00DC3B0A"/>
    <w:rsid w:val="00DC3E06"/>
    <w:rsid w:val="00DC3F10"/>
    <w:rsid w:val="00DC41A4"/>
    <w:rsid w:val="00DC454E"/>
    <w:rsid w:val="00DC455B"/>
    <w:rsid w:val="00DC45BB"/>
    <w:rsid w:val="00DC4688"/>
    <w:rsid w:val="00DC46DE"/>
    <w:rsid w:val="00DC4735"/>
    <w:rsid w:val="00DC477C"/>
    <w:rsid w:val="00DC4874"/>
    <w:rsid w:val="00DC48E5"/>
    <w:rsid w:val="00DC4921"/>
    <w:rsid w:val="00DC4B47"/>
    <w:rsid w:val="00DC4B7B"/>
    <w:rsid w:val="00DC4BBB"/>
    <w:rsid w:val="00DC4F5B"/>
    <w:rsid w:val="00DC5038"/>
    <w:rsid w:val="00DC50E1"/>
    <w:rsid w:val="00DC50FD"/>
    <w:rsid w:val="00DC5132"/>
    <w:rsid w:val="00DC528B"/>
    <w:rsid w:val="00DC53A5"/>
    <w:rsid w:val="00DC540A"/>
    <w:rsid w:val="00DC544B"/>
    <w:rsid w:val="00DC5511"/>
    <w:rsid w:val="00DC5635"/>
    <w:rsid w:val="00DC5672"/>
    <w:rsid w:val="00DC5796"/>
    <w:rsid w:val="00DC5A81"/>
    <w:rsid w:val="00DC5B84"/>
    <w:rsid w:val="00DC5DDD"/>
    <w:rsid w:val="00DC5EEB"/>
    <w:rsid w:val="00DC601F"/>
    <w:rsid w:val="00DC60A2"/>
    <w:rsid w:val="00DC615D"/>
    <w:rsid w:val="00DC6203"/>
    <w:rsid w:val="00DC6600"/>
    <w:rsid w:val="00DC67BD"/>
    <w:rsid w:val="00DC6924"/>
    <w:rsid w:val="00DC6B02"/>
    <w:rsid w:val="00DC6BF0"/>
    <w:rsid w:val="00DC70B6"/>
    <w:rsid w:val="00DC71DA"/>
    <w:rsid w:val="00DC71F2"/>
    <w:rsid w:val="00DC7459"/>
    <w:rsid w:val="00DC74FE"/>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5C1"/>
    <w:rsid w:val="00DD2624"/>
    <w:rsid w:val="00DD2882"/>
    <w:rsid w:val="00DD2953"/>
    <w:rsid w:val="00DD2A5E"/>
    <w:rsid w:val="00DD2BC1"/>
    <w:rsid w:val="00DD2C2C"/>
    <w:rsid w:val="00DD2C6C"/>
    <w:rsid w:val="00DD2E01"/>
    <w:rsid w:val="00DD306E"/>
    <w:rsid w:val="00DD34B4"/>
    <w:rsid w:val="00DD36B9"/>
    <w:rsid w:val="00DD36C0"/>
    <w:rsid w:val="00DD3731"/>
    <w:rsid w:val="00DD3898"/>
    <w:rsid w:val="00DD3A12"/>
    <w:rsid w:val="00DD3BEE"/>
    <w:rsid w:val="00DD3C11"/>
    <w:rsid w:val="00DD3D40"/>
    <w:rsid w:val="00DD3DA2"/>
    <w:rsid w:val="00DD3EF5"/>
    <w:rsid w:val="00DD408B"/>
    <w:rsid w:val="00DD4117"/>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D7E63"/>
    <w:rsid w:val="00DE0057"/>
    <w:rsid w:val="00DE0155"/>
    <w:rsid w:val="00DE03BA"/>
    <w:rsid w:val="00DE0506"/>
    <w:rsid w:val="00DE053E"/>
    <w:rsid w:val="00DE0592"/>
    <w:rsid w:val="00DE0648"/>
    <w:rsid w:val="00DE06CA"/>
    <w:rsid w:val="00DE08A3"/>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663"/>
    <w:rsid w:val="00DE1731"/>
    <w:rsid w:val="00DE1735"/>
    <w:rsid w:val="00DE1A88"/>
    <w:rsid w:val="00DE1B46"/>
    <w:rsid w:val="00DE1B68"/>
    <w:rsid w:val="00DE1D7B"/>
    <w:rsid w:val="00DE1EB6"/>
    <w:rsid w:val="00DE219B"/>
    <w:rsid w:val="00DE21B4"/>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DC"/>
    <w:rsid w:val="00DE3BE5"/>
    <w:rsid w:val="00DE4104"/>
    <w:rsid w:val="00DE447B"/>
    <w:rsid w:val="00DE4596"/>
    <w:rsid w:val="00DE4783"/>
    <w:rsid w:val="00DE48C6"/>
    <w:rsid w:val="00DE48E6"/>
    <w:rsid w:val="00DE4B7E"/>
    <w:rsid w:val="00DE4D36"/>
    <w:rsid w:val="00DE51CB"/>
    <w:rsid w:val="00DE51EA"/>
    <w:rsid w:val="00DE52E3"/>
    <w:rsid w:val="00DE531A"/>
    <w:rsid w:val="00DE5487"/>
    <w:rsid w:val="00DE55C7"/>
    <w:rsid w:val="00DE5635"/>
    <w:rsid w:val="00DE564D"/>
    <w:rsid w:val="00DE5677"/>
    <w:rsid w:val="00DE56C6"/>
    <w:rsid w:val="00DE5715"/>
    <w:rsid w:val="00DE5821"/>
    <w:rsid w:val="00DE582D"/>
    <w:rsid w:val="00DE58D9"/>
    <w:rsid w:val="00DE597D"/>
    <w:rsid w:val="00DE5B2F"/>
    <w:rsid w:val="00DE5D6B"/>
    <w:rsid w:val="00DE5DB5"/>
    <w:rsid w:val="00DE5DC0"/>
    <w:rsid w:val="00DE5E0D"/>
    <w:rsid w:val="00DE60E0"/>
    <w:rsid w:val="00DE60FB"/>
    <w:rsid w:val="00DE6109"/>
    <w:rsid w:val="00DE613E"/>
    <w:rsid w:val="00DE630D"/>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B89"/>
    <w:rsid w:val="00DE7C00"/>
    <w:rsid w:val="00DF01CB"/>
    <w:rsid w:val="00DF01F8"/>
    <w:rsid w:val="00DF0334"/>
    <w:rsid w:val="00DF03E9"/>
    <w:rsid w:val="00DF03ED"/>
    <w:rsid w:val="00DF0488"/>
    <w:rsid w:val="00DF04D3"/>
    <w:rsid w:val="00DF04EE"/>
    <w:rsid w:val="00DF056D"/>
    <w:rsid w:val="00DF0579"/>
    <w:rsid w:val="00DF0632"/>
    <w:rsid w:val="00DF07E2"/>
    <w:rsid w:val="00DF08AA"/>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9B"/>
    <w:rsid w:val="00DF3BA3"/>
    <w:rsid w:val="00DF3F10"/>
    <w:rsid w:val="00DF3F39"/>
    <w:rsid w:val="00DF4265"/>
    <w:rsid w:val="00DF453A"/>
    <w:rsid w:val="00DF4572"/>
    <w:rsid w:val="00DF4648"/>
    <w:rsid w:val="00DF4658"/>
    <w:rsid w:val="00DF475B"/>
    <w:rsid w:val="00DF48BB"/>
    <w:rsid w:val="00DF4902"/>
    <w:rsid w:val="00DF4A6A"/>
    <w:rsid w:val="00DF4AC9"/>
    <w:rsid w:val="00DF4B17"/>
    <w:rsid w:val="00DF4F1E"/>
    <w:rsid w:val="00DF505D"/>
    <w:rsid w:val="00DF50CA"/>
    <w:rsid w:val="00DF5256"/>
    <w:rsid w:val="00DF52AD"/>
    <w:rsid w:val="00DF5426"/>
    <w:rsid w:val="00DF54C5"/>
    <w:rsid w:val="00DF54CD"/>
    <w:rsid w:val="00DF554C"/>
    <w:rsid w:val="00DF5C5E"/>
    <w:rsid w:val="00DF5D57"/>
    <w:rsid w:val="00DF5EDF"/>
    <w:rsid w:val="00DF5F18"/>
    <w:rsid w:val="00DF5FEB"/>
    <w:rsid w:val="00DF6032"/>
    <w:rsid w:val="00DF61FF"/>
    <w:rsid w:val="00DF6390"/>
    <w:rsid w:val="00DF6785"/>
    <w:rsid w:val="00DF696A"/>
    <w:rsid w:val="00DF6C28"/>
    <w:rsid w:val="00DF6C8B"/>
    <w:rsid w:val="00DF6F17"/>
    <w:rsid w:val="00DF6F75"/>
    <w:rsid w:val="00DF7164"/>
    <w:rsid w:val="00DF735B"/>
    <w:rsid w:val="00DF7374"/>
    <w:rsid w:val="00DF75DB"/>
    <w:rsid w:val="00DF7726"/>
    <w:rsid w:val="00DF77DD"/>
    <w:rsid w:val="00DF77E8"/>
    <w:rsid w:val="00DF78FA"/>
    <w:rsid w:val="00DF7B60"/>
    <w:rsid w:val="00DF7BA1"/>
    <w:rsid w:val="00DF7BAA"/>
    <w:rsid w:val="00DF7BF6"/>
    <w:rsid w:val="00DF7C92"/>
    <w:rsid w:val="00DF7D7C"/>
    <w:rsid w:val="00DF7F59"/>
    <w:rsid w:val="00DF7FB1"/>
    <w:rsid w:val="00DF7FFA"/>
    <w:rsid w:val="00E00108"/>
    <w:rsid w:val="00E002F1"/>
    <w:rsid w:val="00E006D0"/>
    <w:rsid w:val="00E0073B"/>
    <w:rsid w:val="00E0082C"/>
    <w:rsid w:val="00E00871"/>
    <w:rsid w:val="00E009AB"/>
    <w:rsid w:val="00E00AE6"/>
    <w:rsid w:val="00E00BA0"/>
    <w:rsid w:val="00E00C53"/>
    <w:rsid w:val="00E00D73"/>
    <w:rsid w:val="00E00D74"/>
    <w:rsid w:val="00E00EB1"/>
    <w:rsid w:val="00E00F62"/>
    <w:rsid w:val="00E00F74"/>
    <w:rsid w:val="00E0101E"/>
    <w:rsid w:val="00E010FA"/>
    <w:rsid w:val="00E01130"/>
    <w:rsid w:val="00E01162"/>
    <w:rsid w:val="00E01261"/>
    <w:rsid w:val="00E012C4"/>
    <w:rsid w:val="00E0133C"/>
    <w:rsid w:val="00E01A72"/>
    <w:rsid w:val="00E01D21"/>
    <w:rsid w:val="00E01DAA"/>
    <w:rsid w:val="00E01F80"/>
    <w:rsid w:val="00E01FCC"/>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030"/>
    <w:rsid w:val="00E03265"/>
    <w:rsid w:val="00E032F2"/>
    <w:rsid w:val="00E0343D"/>
    <w:rsid w:val="00E034FD"/>
    <w:rsid w:val="00E0350F"/>
    <w:rsid w:val="00E0365B"/>
    <w:rsid w:val="00E0369F"/>
    <w:rsid w:val="00E039C3"/>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53"/>
    <w:rsid w:val="00E04D0C"/>
    <w:rsid w:val="00E04E01"/>
    <w:rsid w:val="00E04EA8"/>
    <w:rsid w:val="00E04EFC"/>
    <w:rsid w:val="00E0505C"/>
    <w:rsid w:val="00E05653"/>
    <w:rsid w:val="00E05797"/>
    <w:rsid w:val="00E057AC"/>
    <w:rsid w:val="00E058D2"/>
    <w:rsid w:val="00E05A85"/>
    <w:rsid w:val="00E05AF4"/>
    <w:rsid w:val="00E05C1F"/>
    <w:rsid w:val="00E05D32"/>
    <w:rsid w:val="00E06280"/>
    <w:rsid w:val="00E065D9"/>
    <w:rsid w:val="00E0700D"/>
    <w:rsid w:val="00E07109"/>
    <w:rsid w:val="00E071BB"/>
    <w:rsid w:val="00E071CF"/>
    <w:rsid w:val="00E0728F"/>
    <w:rsid w:val="00E072AB"/>
    <w:rsid w:val="00E073D3"/>
    <w:rsid w:val="00E0755C"/>
    <w:rsid w:val="00E075FD"/>
    <w:rsid w:val="00E076D0"/>
    <w:rsid w:val="00E07795"/>
    <w:rsid w:val="00E078BC"/>
    <w:rsid w:val="00E07A05"/>
    <w:rsid w:val="00E07AE5"/>
    <w:rsid w:val="00E07F6F"/>
    <w:rsid w:val="00E07F93"/>
    <w:rsid w:val="00E103A1"/>
    <w:rsid w:val="00E10446"/>
    <w:rsid w:val="00E104C8"/>
    <w:rsid w:val="00E10649"/>
    <w:rsid w:val="00E1082D"/>
    <w:rsid w:val="00E108A4"/>
    <w:rsid w:val="00E109D4"/>
    <w:rsid w:val="00E10CC6"/>
    <w:rsid w:val="00E110E4"/>
    <w:rsid w:val="00E11340"/>
    <w:rsid w:val="00E1144B"/>
    <w:rsid w:val="00E11474"/>
    <w:rsid w:val="00E1160E"/>
    <w:rsid w:val="00E11629"/>
    <w:rsid w:val="00E1177B"/>
    <w:rsid w:val="00E12124"/>
    <w:rsid w:val="00E1219F"/>
    <w:rsid w:val="00E1246F"/>
    <w:rsid w:val="00E1257A"/>
    <w:rsid w:val="00E129A0"/>
    <w:rsid w:val="00E12D8F"/>
    <w:rsid w:val="00E12E72"/>
    <w:rsid w:val="00E12E7D"/>
    <w:rsid w:val="00E12EB4"/>
    <w:rsid w:val="00E12FE8"/>
    <w:rsid w:val="00E13067"/>
    <w:rsid w:val="00E130DE"/>
    <w:rsid w:val="00E131BD"/>
    <w:rsid w:val="00E13A65"/>
    <w:rsid w:val="00E13A66"/>
    <w:rsid w:val="00E13CA1"/>
    <w:rsid w:val="00E13F93"/>
    <w:rsid w:val="00E143FF"/>
    <w:rsid w:val="00E14447"/>
    <w:rsid w:val="00E1475C"/>
    <w:rsid w:val="00E147A0"/>
    <w:rsid w:val="00E147A2"/>
    <w:rsid w:val="00E14A7E"/>
    <w:rsid w:val="00E14B05"/>
    <w:rsid w:val="00E14B65"/>
    <w:rsid w:val="00E14C73"/>
    <w:rsid w:val="00E14CB5"/>
    <w:rsid w:val="00E14CF3"/>
    <w:rsid w:val="00E14E1E"/>
    <w:rsid w:val="00E14EBB"/>
    <w:rsid w:val="00E150AC"/>
    <w:rsid w:val="00E1516F"/>
    <w:rsid w:val="00E151E1"/>
    <w:rsid w:val="00E15245"/>
    <w:rsid w:val="00E155A6"/>
    <w:rsid w:val="00E15624"/>
    <w:rsid w:val="00E15870"/>
    <w:rsid w:val="00E15C0E"/>
    <w:rsid w:val="00E15E78"/>
    <w:rsid w:val="00E15E7B"/>
    <w:rsid w:val="00E15F9B"/>
    <w:rsid w:val="00E15FAC"/>
    <w:rsid w:val="00E160DF"/>
    <w:rsid w:val="00E16234"/>
    <w:rsid w:val="00E1643C"/>
    <w:rsid w:val="00E1647D"/>
    <w:rsid w:val="00E164CD"/>
    <w:rsid w:val="00E165D2"/>
    <w:rsid w:val="00E16752"/>
    <w:rsid w:val="00E168F5"/>
    <w:rsid w:val="00E169F2"/>
    <w:rsid w:val="00E16D09"/>
    <w:rsid w:val="00E16DFD"/>
    <w:rsid w:val="00E16F54"/>
    <w:rsid w:val="00E1716C"/>
    <w:rsid w:val="00E17218"/>
    <w:rsid w:val="00E1747B"/>
    <w:rsid w:val="00E17619"/>
    <w:rsid w:val="00E176E2"/>
    <w:rsid w:val="00E17805"/>
    <w:rsid w:val="00E178DE"/>
    <w:rsid w:val="00E17B04"/>
    <w:rsid w:val="00E17C35"/>
    <w:rsid w:val="00E17C47"/>
    <w:rsid w:val="00E17E68"/>
    <w:rsid w:val="00E17F48"/>
    <w:rsid w:val="00E2008C"/>
    <w:rsid w:val="00E200A1"/>
    <w:rsid w:val="00E20182"/>
    <w:rsid w:val="00E202A9"/>
    <w:rsid w:val="00E2033E"/>
    <w:rsid w:val="00E203E3"/>
    <w:rsid w:val="00E2053B"/>
    <w:rsid w:val="00E205BE"/>
    <w:rsid w:val="00E20662"/>
    <w:rsid w:val="00E2066F"/>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A04"/>
    <w:rsid w:val="00E22A6B"/>
    <w:rsid w:val="00E22A88"/>
    <w:rsid w:val="00E22C9F"/>
    <w:rsid w:val="00E22CCD"/>
    <w:rsid w:val="00E22FAA"/>
    <w:rsid w:val="00E22FEB"/>
    <w:rsid w:val="00E230F6"/>
    <w:rsid w:val="00E23136"/>
    <w:rsid w:val="00E23470"/>
    <w:rsid w:val="00E234A7"/>
    <w:rsid w:val="00E235FE"/>
    <w:rsid w:val="00E2365D"/>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4D4B"/>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69A"/>
    <w:rsid w:val="00E278D4"/>
    <w:rsid w:val="00E279EF"/>
    <w:rsid w:val="00E27AA5"/>
    <w:rsid w:val="00E27D72"/>
    <w:rsid w:val="00E27DCF"/>
    <w:rsid w:val="00E27F7C"/>
    <w:rsid w:val="00E27F86"/>
    <w:rsid w:val="00E30133"/>
    <w:rsid w:val="00E30252"/>
    <w:rsid w:val="00E30305"/>
    <w:rsid w:val="00E3031B"/>
    <w:rsid w:val="00E3031C"/>
    <w:rsid w:val="00E3035E"/>
    <w:rsid w:val="00E3048F"/>
    <w:rsid w:val="00E304B5"/>
    <w:rsid w:val="00E3070B"/>
    <w:rsid w:val="00E30E5D"/>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7E"/>
    <w:rsid w:val="00E327DA"/>
    <w:rsid w:val="00E32D62"/>
    <w:rsid w:val="00E33001"/>
    <w:rsid w:val="00E33044"/>
    <w:rsid w:val="00E33084"/>
    <w:rsid w:val="00E330F4"/>
    <w:rsid w:val="00E3310C"/>
    <w:rsid w:val="00E33172"/>
    <w:rsid w:val="00E33356"/>
    <w:rsid w:val="00E33369"/>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992"/>
    <w:rsid w:val="00E34A7C"/>
    <w:rsid w:val="00E34AA9"/>
    <w:rsid w:val="00E34D2D"/>
    <w:rsid w:val="00E3530E"/>
    <w:rsid w:val="00E3541A"/>
    <w:rsid w:val="00E354A1"/>
    <w:rsid w:val="00E354AB"/>
    <w:rsid w:val="00E35591"/>
    <w:rsid w:val="00E3572B"/>
    <w:rsid w:val="00E3594E"/>
    <w:rsid w:val="00E35A65"/>
    <w:rsid w:val="00E35A88"/>
    <w:rsid w:val="00E35BB6"/>
    <w:rsid w:val="00E35C4D"/>
    <w:rsid w:val="00E35DA6"/>
    <w:rsid w:val="00E35DE9"/>
    <w:rsid w:val="00E35FD5"/>
    <w:rsid w:val="00E361B8"/>
    <w:rsid w:val="00E3624E"/>
    <w:rsid w:val="00E36291"/>
    <w:rsid w:val="00E3644B"/>
    <w:rsid w:val="00E36589"/>
    <w:rsid w:val="00E36719"/>
    <w:rsid w:val="00E367D2"/>
    <w:rsid w:val="00E36979"/>
    <w:rsid w:val="00E36A1B"/>
    <w:rsid w:val="00E36CB4"/>
    <w:rsid w:val="00E371E3"/>
    <w:rsid w:val="00E372A8"/>
    <w:rsid w:val="00E37428"/>
    <w:rsid w:val="00E374FA"/>
    <w:rsid w:val="00E37605"/>
    <w:rsid w:val="00E37718"/>
    <w:rsid w:val="00E37897"/>
    <w:rsid w:val="00E37A03"/>
    <w:rsid w:val="00E37C6C"/>
    <w:rsid w:val="00E37D50"/>
    <w:rsid w:val="00E37EB4"/>
    <w:rsid w:val="00E401AE"/>
    <w:rsid w:val="00E401BC"/>
    <w:rsid w:val="00E401D5"/>
    <w:rsid w:val="00E4029A"/>
    <w:rsid w:val="00E40301"/>
    <w:rsid w:val="00E407B7"/>
    <w:rsid w:val="00E40809"/>
    <w:rsid w:val="00E408CF"/>
    <w:rsid w:val="00E4090E"/>
    <w:rsid w:val="00E40A2E"/>
    <w:rsid w:val="00E40CED"/>
    <w:rsid w:val="00E40DCE"/>
    <w:rsid w:val="00E40F58"/>
    <w:rsid w:val="00E4101E"/>
    <w:rsid w:val="00E410C0"/>
    <w:rsid w:val="00E41420"/>
    <w:rsid w:val="00E414DE"/>
    <w:rsid w:val="00E41694"/>
    <w:rsid w:val="00E4170E"/>
    <w:rsid w:val="00E4174E"/>
    <w:rsid w:val="00E41847"/>
    <w:rsid w:val="00E418A1"/>
    <w:rsid w:val="00E4198E"/>
    <w:rsid w:val="00E419A2"/>
    <w:rsid w:val="00E41F00"/>
    <w:rsid w:val="00E41FA3"/>
    <w:rsid w:val="00E421B7"/>
    <w:rsid w:val="00E4222D"/>
    <w:rsid w:val="00E42404"/>
    <w:rsid w:val="00E4256B"/>
    <w:rsid w:val="00E426CF"/>
    <w:rsid w:val="00E42865"/>
    <w:rsid w:val="00E429ED"/>
    <w:rsid w:val="00E42A34"/>
    <w:rsid w:val="00E42A4B"/>
    <w:rsid w:val="00E42DBA"/>
    <w:rsid w:val="00E42E7B"/>
    <w:rsid w:val="00E42FA9"/>
    <w:rsid w:val="00E43430"/>
    <w:rsid w:val="00E434DE"/>
    <w:rsid w:val="00E4353D"/>
    <w:rsid w:val="00E43869"/>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134"/>
    <w:rsid w:val="00E46286"/>
    <w:rsid w:val="00E4635E"/>
    <w:rsid w:val="00E463BD"/>
    <w:rsid w:val="00E464F8"/>
    <w:rsid w:val="00E465B2"/>
    <w:rsid w:val="00E4680E"/>
    <w:rsid w:val="00E4689A"/>
    <w:rsid w:val="00E4693F"/>
    <w:rsid w:val="00E469F4"/>
    <w:rsid w:val="00E46C8C"/>
    <w:rsid w:val="00E46E7C"/>
    <w:rsid w:val="00E46ECE"/>
    <w:rsid w:val="00E47062"/>
    <w:rsid w:val="00E4724E"/>
    <w:rsid w:val="00E4739C"/>
    <w:rsid w:val="00E474EB"/>
    <w:rsid w:val="00E4777F"/>
    <w:rsid w:val="00E47877"/>
    <w:rsid w:val="00E4791B"/>
    <w:rsid w:val="00E47924"/>
    <w:rsid w:val="00E4799C"/>
    <w:rsid w:val="00E47C5C"/>
    <w:rsid w:val="00E47DCF"/>
    <w:rsid w:val="00E47E08"/>
    <w:rsid w:val="00E47E31"/>
    <w:rsid w:val="00E502D3"/>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16E"/>
    <w:rsid w:val="00E522A2"/>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982"/>
    <w:rsid w:val="00E53BB6"/>
    <w:rsid w:val="00E53C57"/>
    <w:rsid w:val="00E53D9F"/>
    <w:rsid w:val="00E53FA9"/>
    <w:rsid w:val="00E5401C"/>
    <w:rsid w:val="00E54113"/>
    <w:rsid w:val="00E5414C"/>
    <w:rsid w:val="00E54291"/>
    <w:rsid w:val="00E543CF"/>
    <w:rsid w:val="00E54559"/>
    <w:rsid w:val="00E5456C"/>
    <w:rsid w:val="00E547A6"/>
    <w:rsid w:val="00E547B3"/>
    <w:rsid w:val="00E5499A"/>
    <w:rsid w:val="00E54A80"/>
    <w:rsid w:val="00E54B09"/>
    <w:rsid w:val="00E54D1A"/>
    <w:rsid w:val="00E54DA6"/>
    <w:rsid w:val="00E54EB3"/>
    <w:rsid w:val="00E55021"/>
    <w:rsid w:val="00E55133"/>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96"/>
    <w:rsid w:val="00E56492"/>
    <w:rsid w:val="00E56615"/>
    <w:rsid w:val="00E566A3"/>
    <w:rsid w:val="00E566A8"/>
    <w:rsid w:val="00E56AAA"/>
    <w:rsid w:val="00E56AEF"/>
    <w:rsid w:val="00E56B65"/>
    <w:rsid w:val="00E56D74"/>
    <w:rsid w:val="00E56DD5"/>
    <w:rsid w:val="00E570D3"/>
    <w:rsid w:val="00E57116"/>
    <w:rsid w:val="00E5733D"/>
    <w:rsid w:val="00E57701"/>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1041"/>
    <w:rsid w:val="00E61063"/>
    <w:rsid w:val="00E61164"/>
    <w:rsid w:val="00E61169"/>
    <w:rsid w:val="00E6133E"/>
    <w:rsid w:val="00E61434"/>
    <w:rsid w:val="00E61473"/>
    <w:rsid w:val="00E615B7"/>
    <w:rsid w:val="00E61896"/>
    <w:rsid w:val="00E61AC7"/>
    <w:rsid w:val="00E61B79"/>
    <w:rsid w:val="00E61CC0"/>
    <w:rsid w:val="00E61D09"/>
    <w:rsid w:val="00E61FE5"/>
    <w:rsid w:val="00E62046"/>
    <w:rsid w:val="00E621A0"/>
    <w:rsid w:val="00E622D1"/>
    <w:rsid w:val="00E624C7"/>
    <w:rsid w:val="00E6277B"/>
    <w:rsid w:val="00E628C6"/>
    <w:rsid w:val="00E628DF"/>
    <w:rsid w:val="00E62A39"/>
    <w:rsid w:val="00E62C37"/>
    <w:rsid w:val="00E62D50"/>
    <w:rsid w:val="00E62EB0"/>
    <w:rsid w:val="00E62F02"/>
    <w:rsid w:val="00E62FE4"/>
    <w:rsid w:val="00E630F1"/>
    <w:rsid w:val="00E63137"/>
    <w:rsid w:val="00E6331E"/>
    <w:rsid w:val="00E635AC"/>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8D0"/>
    <w:rsid w:val="00E6491C"/>
    <w:rsid w:val="00E64974"/>
    <w:rsid w:val="00E64988"/>
    <w:rsid w:val="00E64B6B"/>
    <w:rsid w:val="00E64BCF"/>
    <w:rsid w:val="00E64C99"/>
    <w:rsid w:val="00E64CD3"/>
    <w:rsid w:val="00E64D38"/>
    <w:rsid w:val="00E64DE8"/>
    <w:rsid w:val="00E6507F"/>
    <w:rsid w:val="00E653EE"/>
    <w:rsid w:val="00E655C8"/>
    <w:rsid w:val="00E6560E"/>
    <w:rsid w:val="00E65790"/>
    <w:rsid w:val="00E659BB"/>
    <w:rsid w:val="00E65A82"/>
    <w:rsid w:val="00E65BB7"/>
    <w:rsid w:val="00E65BB9"/>
    <w:rsid w:val="00E65BEB"/>
    <w:rsid w:val="00E65EC2"/>
    <w:rsid w:val="00E66261"/>
    <w:rsid w:val="00E66370"/>
    <w:rsid w:val="00E663F4"/>
    <w:rsid w:val="00E665B6"/>
    <w:rsid w:val="00E666CB"/>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8F9"/>
    <w:rsid w:val="00E679F1"/>
    <w:rsid w:val="00E67B20"/>
    <w:rsid w:val="00E67CB8"/>
    <w:rsid w:val="00E67CBA"/>
    <w:rsid w:val="00E67E23"/>
    <w:rsid w:val="00E70016"/>
    <w:rsid w:val="00E7003B"/>
    <w:rsid w:val="00E703C0"/>
    <w:rsid w:val="00E7055B"/>
    <w:rsid w:val="00E7068F"/>
    <w:rsid w:val="00E707CF"/>
    <w:rsid w:val="00E707D7"/>
    <w:rsid w:val="00E70925"/>
    <w:rsid w:val="00E709E6"/>
    <w:rsid w:val="00E70A66"/>
    <w:rsid w:val="00E70BC7"/>
    <w:rsid w:val="00E70CEB"/>
    <w:rsid w:val="00E70D3C"/>
    <w:rsid w:val="00E70E47"/>
    <w:rsid w:val="00E70FBC"/>
    <w:rsid w:val="00E713FB"/>
    <w:rsid w:val="00E714A7"/>
    <w:rsid w:val="00E71550"/>
    <w:rsid w:val="00E716FF"/>
    <w:rsid w:val="00E718DB"/>
    <w:rsid w:val="00E720EC"/>
    <w:rsid w:val="00E72219"/>
    <w:rsid w:val="00E7234E"/>
    <w:rsid w:val="00E723AA"/>
    <w:rsid w:val="00E72411"/>
    <w:rsid w:val="00E72430"/>
    <w:rsid w:val="00E72905"/>
    <w:rsid w:val="00E72C01"/>
    <w:rsid w:val="00E72C45"/>
    <w:rsid w:val="00E72C59"/>
    <w:rsid w:val="00E72CD2"/>
    <w:rsid w:val="00E72D0E"/>
    <w:rsid w:val="00E730DE"/>
    <w:rsid w:val="00E733B0"/>
    <w:rsid w:val="00E7359D"/>
    <w:rsid w:val="00E73785"/>
    <w:rsid w:val="00E737B8"/>
    <w:rsid w:val="00E7381F"/>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7BE"/>
    <w:rsid w:val="00E758D1"/>
    <w:rsid w:val="00E75C36"/>
    <w:rsid w:val="00E75C3E"/>
    <w:rsid w:val="00E75D6D"/>
    <w:rsid w:val="00E75E89"/>
    <w:rsid w:val="00E75EBA"/>
    <w:rsid w:val="00E75FEB"/>
    <w:rsid w:val="00E763B4"/>
    <w:rsid w:val="00E7642B"/>
    <w:rsid w:val="00E766FF"/>
    <w:rsid w:val="00E76747"/>
    <w:rsid w:val="00E76783"/>
    <w:rsid w:val="00E768E3"/>
    <w:rsid w:val="00E76C26"/>
    <w:rsid w:val="00E76D79"/>
    <w:rsid w:val="00E76F83"/>
    <w:rsid w:val="00E771C9"/>
    <w:rsid w:val="00E772E5"/>
    <w:rsid w:val="00E77507"/>
    <w:rsid w:val="00E77848"/>
    <w:rsid w:val="00E778C9"/>
    <w:rsid w:val="00E77908"/>
    <w:rsid w:val="00E779E1"/>
    <w:rsid w:val="00E77AA9"/>
    <w:rsid w:val="00E77B1A"/>
    <w:rsid w:val="00E77B49"/>
    <w:rsid w:val="00E77BD4"/>
    <w:rsid w:val="00E77BEE"/>
    <w:rsid w:val="00E77D73"/>
    <w:rsid w:val="00E77DAF"/>
    <w:rsid w:val="00E77F87"/>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8A4"/>
    <w:rsid w:val="00E81B59"/>
    <w:rsid w:val="00E81B64"/>
    <w:rsid w:val="00E81C4D"/>
    <w:rsid w:val="00E81CE0"/>
    <w:rsid w:val="00E81E7C"/>
    <w:rsid w:val="00E8224D"/>
    <w:rsid w:val="00E822E3"/>
    <w:rsid w:val="00E822ED"/>
    <w:rsid w:val="00E8240B"/>
    <w:rsid w:val="00E82534"/>
    <w:rsid w:val="00E828E9"/>
    <w:rsid w:val="00E82A3F"/>
    <w:rsid w:val="00E82B27"/>
    <w:rsid w:val="00E82BB9"/>
    <w:rsid w:val="00E82BC9"/>
    <w:rsid w:val="00E82D7A"/>
    <w:rsid w:val="00E82EAB"/>
    <w:rsid w:val="00E83084"/>
    <w:rsid w:val="00E833D7"/>
    <w:rsid w:val="00E8359E"/>
    <w:rsid w:val="00E835AA"/>
    <w:rsid w:val="00E83708"/>
    <w:rsid w:val="00E83DB8"/>
    <w:rsid w:val="00E83E34"/>
    <w:rsid w:val="00E841E2"/>
    <w:rsid w:val="00E845D4"/>
    <w:rsid w:val="00E84769"/>
    <w:rsid w:val="00E848C2"/>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625"/>
    <w:rsid w:val="00E8663E"/>
    <w:rsid w:val="00E866CB"/>
    <w:rsid w:val="00E86867"/>
    <w:rsid w:val="00E86BA6"/>
    <w:rsid w:val="00E86BDF"/>
    <w:rsid w:val="00E86BFF"/>
    <w:rsid w:val="00E86C05"/>
    <w:rsid w:val="00E86DA5"/>
    <w:rsid w:val="00E86DD9"/>
    <w:rsid w:val="00E86E8C"/>
    <w:rsid w:val="00E86E9C"/>
    <w:rsid w:val="00E86F0A"/>
    <w:rsid w:val="00E86FB6"/>
    <w:rsid w:val="00E87047"/>
    <w:rsid w:val="00E870AF"/>
    <w:rsid w:val="00E870BF"/>
    <w:rsid w:val="00E8716A"/>
    <w:rsid w:val="00E871E6"/>
    <w:rsid w:val="00E8723A"/>
    <w:rsid w:val="00E87397"/>
    <w:rsid w:val="00E8743C"/>
    <w:rsid w:val="00E8749F"/>
    <w:rsid w:val="00E87577"/>
    <w:rsid w:val="00E87695"/>
    <w:rsid w:val="00E87AC0"/>
    <w:rsid w:val="00E87B2A"/>
    <w:rsid w:val="00E87B36"/>
    <w:rsid w:val="00E87C8E"/>
    <w:rsid w:val="00E87F4E"/>
    <w:rsid w:val="00E87FA4"/>
    <w:rsid w:val="00E90279"/>
    <w:rsid w:val="00E90342"/>
    <w:rsid w:val="00E90348"/>
    <w:rsid w:val="00E904D5"/>
    <w:rsid w:val="00E9062A"/>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DA6"/>
    <w:rsid w:val="00E91F04"/>
    <w:rsid w:val="00E91F35"/>
    <w:rsid w:val="00E91F5B"/>
    <w:rsid w:val="00E920C4"/>
    <w:rsid w:val="00E921D5"/>
    <w:rsid w:val="00E9229C"/>
    <w:rsid w:val="00E922ED"/>
    <w:rsid w:val="00E926E3"/>
    <w:rsid w:val="00E92BAC"/>
    <w:rsid w:val="00E92BEB"/>
    <w:rsid w:val="00E92CF5"/>
    <w:rsid w:val="00E92D43"/>
    <w:rsid w:val="00E92D8A"/>
    <w:rsid w:val="00E92E0B"/>
    <w:rsid w:val="00E92ECC"/>
    <w:rsid w:val="00E92F62"/>
    <w:rsid w:val="00E92F85"/>
    <w:rsid w:val="00E930EF"/>
    <w:rsid w:val="00E93121"/>
    <w:rsid w:val="00E93128"/>
    <w:rsid w:val="00E93426"/>
    <w:rsid w:val="00E934DA"/>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33"/>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E0D"/>
    <w:rsid w:val="00EA0E4A"/>
    <w:rsid w:val="00EA0F2C"/>
    <w:rsid w:val="00EA10A6"/>
    <w:rsid w:val="00EA114F"/>
    <w:rsid w:val="00EA1331"/>
    <w:rsid w:val="00EA146B"/>
    <w:rsid w:val="00EA148C"/>
    <w:rsid w:val="00EA1581"/>
    <w:rsid w:val="00EA1636"/>
    <w:rsid w:val="00EA16FF"/>
    <w:rsid w:val="00EA176B"/>
    <w:rsid w:val="00EA18A9"/>
    <w:rsid w:val="00EA1A54"/>
    <w:rsid w:val="00EA21DD"/>
    <w:rsid w:val="00EA2226"/>
    <w:rsid w:val="00EA229B"/>
    <w:rsid w:val="00EA2357"/>
    <w:rsid w:val="00EA23DF"/>
    <w:rsid w:val="00EA2402"/>
    <w:rsid w:val="00EA256F"/>
    <w:rsid w:val="00EA2576"/>
    <w:rsid w:val="00EA25CF"/>
    <w:rsid w:val="00EA2614"/>
    <w:rsid w:val="00EA26FC"/>
    <w:rsid w:val="00EA270B"/>
    <w:rsid w:val="00EA28E6"/>
    <w:rsid w:val="00EA2AE2"/>
    <w:rsid w:val="00EA2F17"/>
    <w:rsid w:val="00EA31BC"/>
    <w:rsid w:val="00EA38D2"/>
    <w:rsid w:val="00EA3938"/>
    <w:rsid w:val="00EA397A"/>
    <w:rsid w:val="00EA3B5A"/>
    <w:rsid w:val="00EA3DAF"/>
    <w:rsid w:val="00EA409F"/>
    <w:rsid w:val="00EA410E"/>
    <w:rsid w:val="00EA42DB"/>
    <w:rsid w:val="00EA437D"/>
    <w:rsid w:val="00EA443F"/>
    <w:rsid w:val="00EA45D4"/>
    <w:rsid w:val="00EA46E3"/>
    <w:rsid w:val="00EA47FF"/>
    <w:rsid w:val="00EA4C5F"/>
    <w:rsid w:val="00EA4CD8"/>
    <w:rsid w:val="00EA4CEB"/>
    <w:rsid w:val="00EA4E80"/>
    <w:rsid w:val="00EA4FD1"/>
    <w:rsid w:val="00EA5147"/>
    <w:rsid w:val="00EA51DF"/>
    <w:rsid w:val="00EA5258"/>
    <w:rsid w:val="00EA5397"/>
    <w:rsid w:val="00EA53C2"/>
    <w:rsid w:val="00EA5695"/>
    <w:rsid w:val="00EA570C"/>
    <w:rsid w:val="00EA59E2"/>
    <w:rsid w:val="00EA5A19"/>
    <w:rsid w:val="00EA5B0A"/>
    <w:rsid w:val="00EA5B24"/>
    <w:rsid w:val="00EA5FA6"/>
    <w:rsid w:val="00EA6508"/>
    <w:rsid w:val="00EA65AD"/>
    <w:rsid w:val="00EA66FF"/>
    <w:rsid w:val="00EA6AB1"/>
    <w:rsid w:val="00EA6D6D"/>
    <w:rsid w:val="00EA6F66"/>
    <w:rsid w:val="00EA7033"/>
    <w:rsid w:val="00EA7266"/>
    <w:rsid w:val="00EA745C"/>
    <w:rsid w:val="00EA75AA"/>
    <w:rsid w:val="00EA7751"/>
    <w:rsid w:val="00EA7878"/>
    <w:rsid w:val="00EA78A3"/>
    <w:rsid w:val="00EA78AF"/>
    <w:rsid w:val="00EA7951"/>
    <w:rsid w:val="00EA7982"/>
    <w:rsid w:val="00EA79E8"/>
    <w:rsid w:val="00EA7AD8"/>
    <w:rsid w:val="00EA7B44"/>
    <w:rsid w:val="00EA7BF6"/>
    <w:rsid w:val="00EA7C06"/>
    <w:rsid w:val="00EA7CB7"/>
    <w:rsid w:val="00EA7DEC"/>
    <w:rsid w:val="00EA7DFC"/>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E9"/>
    <w:rsid w:val="00EB1DA8"/>
    <w:rsid w:val="00EB1DD8"/>
    <w:rsid w:val="00EB2008"/>
    <w:rsid w:val="00EB2306"/>
    <w:rsid w:val="00EB237A"/>
    <w:rsid w:val="00EB264C"/>
    <w:rsid w:val="00EB26B6"/>
    <w:rsid w:val="00EB29C5"/>
    <w:rsid w:val="00EB2A0B"/>
    <w:rsid w:val="00EB2A83"/>
    <w:rsid w:val="00EB2B73"/>
    <w:rsid w:val="00EB2E02"/>
    <w:rsid w:val="00EB2EA0"/>
    <w:rsid w:val="00EB2F4A"/>
    <w:rsid w:val="00EB30DA"/>
    <w:rsid w:val="00EB32DD"/>
    <w:rsid w:val="00EB359D"/>
    <w:rsid w:val="00EB371B"/>
    <w:rsid w:val="00EB3A3B"/>
    <w:rsid w:val="00EB3B40"/>
    <w:rsid w:val="00EB3B5C"/>
    <w:rsid w:val="00EB3BAC"/>
    <w:rsid w:val="00EB3DA8"/>
    <w:rsid w:val="00EB3F04"/>
    <w:rsid w:val="00EB40E5"/>
    <w:rsid w:val="00EB4324"/>
    <w:rsid w:val="00EB4327"/>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ABC"/>
    <w:rsid w:val="00EB5B64"/>
    <w:rsid w:val="00EB5BFF"/>
    <w:rsid w:val="00EB5E58"/>
    <w:rsid w:val="00EB604E"/>
    <w:rsid w:val="00EB60E5"/>
    <w:rsid w:val="00EB60F0"/>
    <w:rsid w:val="00EB63FB"/>
    <w:rsid w:val="00EB6568"/>
    <w:rsid w:val="00EB6724"/>
    <w:rsid w:val="00EB6878"/>
    <w:rsid w:val="00EB6944"/>
    <w:rsid w:val="00EB6971"/>
    <w:rsid w:val="00EB6A17"/>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ADA"/>
    <w:rsid w:val="00EB7BA6"/>
    <w:rsid w:val="00EB7BFE"/>
    <w:rsid w:val="00EB7C1E"/>
    <w:rsid w:val="00EB7C7E"/>
    <w:rsid w:val="00EB7D33"/>
    <w:rsid w:val="00EB7D65"/>
    <w:rsid w:val="00EB7D8D"/>
    <w:rsid w:val="00EB7E8D"/>
    <w:rsid w:val="00EB7F05"/>
    <w:rsid w:val="00EB7FBA"/>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348"/>
    <w:rsid w:val="00EC15BF"/>
    <w:rsid w:val="00EC1601"/>
    <w:rsid w:val="00EC17E1"/>
    <w:rsid w:val="00EC1E87"/>
    <w:rsid w:val="00EC1FD3"/>
    <w:rsid w:val="00EC230F"/>
    <w:rsid w:val="00EC235E"/>
    <w:rsid w:val="00EC23E4"/>
    <w:rsid w:val="00EC24E1"/>
    <w:rsid w:val="00EC262F"/>
    <w:rsid w:val="00EC266B"/>
    <w:rsid w:val="00EC26C9"/>
    <w:rsid w:val="00EC271E"/>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DA6"/>
    <w:rsid w:val="00EC3E81"/>
    <w:rsid w:val="00EC401C"/>
    <w:rsid w:val="00EC40BF"/>
    <w:rsid w:val="00EC418F"/>
    <w:rsid w:val="00EC4216"/>
    <w:rsid w:val="00EC421E"/>
    <w:rsid w:val="00EC4299"/>
    <w:rsid w:val="00EC42A2"/>
    <w:rsid w:val="00EC42E3"/>
    <w:rsid w:val="00EC4472"/>
    <w:rsid w:val="00EC45E6"/>
    <w:rsid w:val="00EC462B"/>
    <w:rsid w:val="00EC4723"/>
    <w:rsid w:val="00EC4CBE"/>
    <w:rsid w:val="00EC4D7F"/>
    <w:rsid w:val="00EC4E00"/>
    <w:rsid w:val="00EC4ED2"/>
    <w:rsid w:val="00EC5127"/>
    <w:rsid w:val="00EC51F0"/>
    <w:rsid w:val="00EC5383"/>
    <w:rsid w:val="00EC549A"/>
    <w:rsid w:val="00EC56E0"/>
    <w:rsid w:val="00EC5714"/>
    <w:rsid w:val="00EC5729"/>
    <w:rsid w:val="00EC576C"/>
    <w:rsid w:val="00EC5780"/>
    <w:rsid w:val="00EC5847"/>
    <w:rsid w:val="00EC5887"/>
    <w:rsid w:val="00EC5958"/>
    <w:rsid w:val="00EC5ADB"/>
    <w:rsid w:val="00EC5B62"/>
    <w:rsid w:val="00EC5BD3"/>
    <w:rsid w:val="00EC5BD7"/>
    <w:rsid w:val="00EC5C06"/>
    <w:rsid w:val="00EC5C33"/>
    <w:rsid w:val="00EC5E9B"/>
    <w:rsid w:val="00EC5F35"/>
    <w:rsid w:val="00EC6057"/>
    <w:rsid w:val="00EC66E8"/>
    <w:rsid w:val="00EC6847"/>
    <w:rsid w:val="00EC6959"/>
    <w:rsid w:val="00EC6C47"/>
    <w:rsid w:val="00EC6E36"/>
    <w:rsid w:val="00EC6F46"/>
    <w:rsid w:val="00EC6F7E"/>
    <w:rsid w:val="00EC6FBB"/>
    <w:rsid w:val="00EC70A7"/>
    <w:rsid w:val="00EC72C2"/>
    <w:rsid w:val="00EC7378"/>
    <w:rsid w:val="00EC737E"/>
    <w:rsid w:val="00EC7393"/>
    <w:rsid w:val="00EC73D0"/>
    <w:rsid w:val="00EC7482"/>
    <w:rsid w:val="00EC785B"/>
    <w:rsid w:val="00EC799D"/>
    <w:rsid w:val="00EC79F3"/>
    <w:rsid w:val="00EC7AC5"/>
    <w:rsid w:val="00EC7B6E"/>
    <w:rsid w:val="00EC7D04"/>
    <w:rsid w:val="00EC7DB6"/>
    <w:rsid w:val="00ED0158"/>
    <w:rsid w:val="00ED03BA"/>
    <w:rsid w:val="00ED03F9"/>
    <w:rsid w:val="00ED0537"/>
    <w:rsid w:val="00ED0543"/>
    <w:rsid w:val="00ED07DA"/>
    <w:rsid w:val="00ED082F"/>
    <w:rsid w:val="00ED08CF"/>
    <w:rsid w:val="00ED09B1"/>
    <w:rsid w:val="00ED09EE"/>
    <w:rsid w:val="00ED0AFA"/>
    <w:rsid w:val="00ED0F1D"/>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1EF1"/>
    <w:rsid w:val="00ED2281"/>
    <w:rsid w:val="00ED2341"/>
    <w:rsid w:val="00ED236C"/>
    <w:rsid w:val="00ED250E"/>
    <w:rsid w:val="00ED275F"/>
    <w:rsid w:val="00ED2908"/>
    <w:rsid w:val="00ED2E32"/>
    <w:rsid w:val="00ED2E3F"/>
    <w:rsid w:val="00ED2E52"/>
    <w:rsid w:val="00ED3024"/>
    <w:rsid w:val="00ED34A1"/>
    <w:rsid w:val="00ED34D2"/>
    <w:rsid w:val="00ED34E4"/>
    <w:rsid w:val="00ED38DA"/>
    <w:rsid w:val="00ED3A71"/>
    <w:rsid w:val="00ED3D23"/>
    <w:rsid w:val="00ED3D54"/>
    <w:rsid w:val="00ED403E"/>
    <w:rsid w:val="00ED4444"/>
    <w:rsid w:val="00ED446C"/>
    <w:rsid w:val="00ED4772"/>
    <w:rsid w:val="00ED492C"/>
    <w:rsid w:val="00ED4C3D"/>
    <w:rsid w:val="00ED4F1A"/>
    <w:rsid w:val="00ED4F93"/>
    <w:rsid w:val="00ED501E"/>
    <w:rsid w:val="00ED50CB"/>
    <w:rsid w:val="00ED526D"/>
    <w:rsid w:val="00ED530B"/>
    <w:rsid w:val="00ED53AE"/>
    <w:rsid w:val="00ED5995"/>
    <w:rsid w:val="00ED5A12"/>
    <w:rsid w:val="00ED5CFF"/>
    <w:rsid w:val="00ED5DC3"/>
    <w:rsid w:val="00ED5F74"/>
    <w:rsid w:val="00ED5F9F"/>
    <w:rsid w:val="00ED5FE4"/>
    <w:rsid w:val="00ED5FEB"/>
    <w:rsid w:val="00ED617A"/>
    <w:rsid w:val="00ED61E8"/>
    <w:rsid w:val="00ED6256"/>
    <w:rsid w:val="00ED642B"/>
    <w:rsid w:val="00ED644B"/>
    <w:rsid w:val="00ED651F"/>
    <w:rsid w:val="00ED6618"/>
    <w:rsid w:val="00ED66F4"/>
    <w:rsid w:val="00ED67AC"/>
    <w:rsid w:val="00ED683F"/>
    <w:rsid w:val="00ED687E"/>
    <w:rsid w:val="00ED6977"/>
    <w:rsid w:val="00ED6AB3"/>
    <w:rsid w:val="00ED6AEE"/>
    <w:rsid w:val="00ED6D54"/>
    <w:rsid w:val="00ED6F74"/>
    <w:rsid w:val="00ED7016"/>
    <w:rsid w:val="00ED711C"/>
    <w:rsid w:val="00ED71C5"/>
    <w:rsid w:val="00ED7669"/>
    <w:rsid w:val="00ED79CE"/>
    <w:rsid w:val="00ED79DD"/>
    <w:rsid w:val="00ED7AFF"/>
    <w:rsid w:val="00ED7B63"/>
    <w:rsid w:val="00ED7E1B"/>
    <w:rsid w:val="00ED7ED3"/>
    <w:rsid w:val="00ED7F16"/>
    <w:rsid w:val="00EE04EC"/>
    <w:rsid w:val="00EE0572"/>
    <w:rsid w:val="00EE05BD"/>
    <w:rsid w:val="00EE0A29"/>
    <w:rsid w:val="00EE0B4A"/>
    <w:rsid w:val="00EE0B6A"/>
    <w:rsid w:val="00EE0EA7"/>
    <w:rsid w:val="00EE0EF3"/>
    <w:rsid w:val="00EE10ED"/>
    <w:rsid w:val="00EE1147"/>
    <w:rsid w:val="00EE1495"/>
    <w:rsid w:val="00EE1514"/>
    <w:rsid w:val="00EE16FA"/>
    <w:rsid w:val="00EE1742"/>
    <w:rsid w:val="00EE179A"/>
    <w:rsid w:val="00EE1884"/>
    <w:rsid w:val="00EE18D3"/>
    <w:rsid w:val="00EE1C22"/>
    <w:rsid w:val="00EE2154"/>
    <w:rsid w:val="00EE236E"/>
    <w:rsid w:val="00EE23AB"/>
    <w:rsid w:val="00EE2503"/>
    <w:rsid w:val="00EE259D"/>
    <w:rsid w:val="00EE25BF"/>
    <w:rsid w:val="00EE2705"/>
    <w:rsid w:val="00EE28C9"/>
    <w:rsid w:val="00EE2BD3"/>
    <w:rsid w:val="00EE2D80"/>
    <w:rsid w:val="00EE2F0D"/>
    <w:rsid w:val="00EE2F4F"/>
    <w:rsid w:val="00EE3381"/>
    <w:rsid w:val="00EE350A"/>
    <w:rsid w:val="00EE3707"/>
    <w:rsid w:val="00EE393A"/>
    <w:rsid w:val="00EE3A67"/>
    <w:rsid w:val="00EE3B21"/>
    <w:rsid w:val="00EE3B22"/>
    <w:rsid w:val="00EE3B30"/>
    <w:rsid w:val="00EE3B8B"/>
    <w:rsid w:val="00EE3BA1"/>
    <w:rsid w:val="00EE3C42"/>
    <w:rsid w:val="00EE3D01"/>
    <w:rsid w:val="00EE3D4F"/>
    <w:rsid w:val="00EE3F21"/>
    <w:rsid w:val="00EE402F"/>
    <w:rsid w:val="00EE4379"/>
    <w:rsid w:val="00EE437D"/>
    <w:rsid w:val="00EE4413"/>
    <w:rsid w:val="00EE44F9"/>
    <w:rsid w:val="00EE4871"/>
    <w:rsid w:val="00EE498D"/>
    <w:rsid w:val="00EE4B8F"/>
    <w:rsid w:val="00EE4C81"/>
    <w:rsid w:val="00EE4D11"/>
    <w:rsid w:val="00EE4D4A"/>
    <w:rsid w:val="00EE4E3A"/>
    <w:rsid w:val="00EE4E8F"/>
    <w:rsid w:val="00EE4F82"/>
    <w:rsid w:val="00EE5022"/>
    <w:rsid w:val="00EE509F"/>
    <w:rsid w:val="00EE5171"/>
    <w:rsid w:val="00EE526D"/>
    <w:rsid w:val="00EE52C8"/>
    <w:rsid w:val="00EE534D"/>
    <w:rsid w:val="00EE54A4"/>
    <w:rsid w:val="00EE5560"/>
    <w:rsid w:val="00EE5724"/>
    <w:rsid w:val="00EE5757"/>
    <w:rsid w:val="00EE5821"/>
    <w:rsid w:val="00EE5875"/>
    <w:rsid w:val="00EE5953"/>
    <w:rsid w:val="00EE5AAA"/>
    <w:rsid w:val="00EE5B9E"/>
    <w:rsid w:val="00EE60F3"/>
    <w:rsid w:val="00EE6166"/>
    <w:rsid w:val="00EE64AB"/>
    <w:rsid w:val="00EE64F4"/>
    <w:rsid w:val="00EE663A"/>
    <w:rsid w:val="00EE672C"/>
    <w:rsid w:val="00EE68E0"/>
    <w:rsid w:val="00EE69A0"/>
    <w:rsid w:val="00EE69E8"/>
    <w:rsid w:val="00EE6A17"/>
    <w:rsid w:val="00EE6B53"/>
    <w:rsid w:val="00EE6BCC"/>
    <w:rsid w:val="00EE6EC7"/>
    <w:rsid w:val="00EE6F1E"/>
    <w:rsid w:val="00EE6FA1"/>
    <w:rsid w:val="00EE6FAF"/>
    <w:rsid w:val="00EE71A6"/>
    <w:rsid w:val="00EE757B"/>
    <w:rsid w:val="00EE7595"/>
    <w:rsid w:val="00EE7660"/>
    <w:rsid w:val="00EE77B5"/>
    <w:rsid w:val="00EE7AB3"/>
    <w:rsid w:val="00EE7B2E"/>
    <w:rsid w:val="00EE7C42"/>
    <w:rsid w:val="00EE7E99"/>
    <w:rsid w:val="00EF006A"/>
    <w:rsid w:val="00EF00B5"/>
    <w:rsid w:val="00EF014B"/>
    <w:rsid w:val="00EF0311"/>
    <w:rsid w:val="00EF0348"/>
    <w:rsid w:val="00EF0695"/>
    <w:rsid w:val="00EF078C"/>
    <w:rsid w:val="00EF07A8"/>
    <w:rsid w:val="00EF0887"/>
    <w:rsid w:val="00EF08A5"/>
    <w:rsid w:val="00EF0955"/>
    <w:rsid w:val="00EF0A1A"/>
    <w:rsid w:val="00EF0AB0"/>
    <w:rsid w:val="00EF0ABA"/>
    <w:rsid w:val="00EF0DBD"/>
    <w:rsid w:val="00EF0F5F"/>
    <w:rsid w:val="00EF0FAE"/>
    <w:rsid w:val="00EF1147"/>
    <w:rsid w:val="00EF11EC"/>
    <w:rsid w:val="00EF1E2B"/>
    <w:rsid w:val="00EF1F9C"/>
    <w:rsid w:val="00EF1FA9"/>
    <w:rsid w:val="00EF2139"/>
    <w:rsid w:val="00EF22D8"/>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E26"/>
    <w:rsid w:val="00EF3F51"/>
    <w:rsid w:val="00EF4207"/>
    <w:rsid w:val="00EF4366"/>
    <w:rsid w:val="00EF4531"/>
    <w:rsid w:val="00EF47FF"/>
    <w:rsid w:val="00EF4CD6"/>
    <w:rsid w:val="00EF4EC3"/>
    <w:rsid w:val="00EF4F5C"/>
    <w:rsid w:val="00EF506C"/>
    <w:rsid w:val="00EF521F"/>
    <w:rsid w:val="00EF5229"/>
    <w:rsid w:val="00EF553B"/>
    <w:rsid w:val="00EF55A0"/>
    <w:rsid w:val="00EF55DC"/>
    <w:rsid w:val="00EF5C16"/>
    <w:rsid w:val="00EF5D14"/>
    <w:rsid w:val="00EF6100"/>
    <w:rsid w:val="00EF63D1"/>
    <w:rsid w:val="00EF6513"/>
    <w:rsid w:val="00EF659D"/>
    <w:rsid w:val="00EF6623"/>
    <w:rsid w:val="00EF6658"/>
    <w:rsid w:val="00EF6683"/>
    <w:rsid w:val="00EF67A2"/>
    <w:rsid w:val="00EF6848"/>
    <w:rsid w:val="00EF6CCA"/>
    <w:rsid w:val="00EF6D2E"/>
    <w:rsid w:val="00EF6E28"/>
    <w:rsid w:val="00EF7002"/>
    <w:rsid w:val="00EF714E"/>
    <w:rsid w:val="00EF71DB"/>
    <w:rsid w:val="00EF7217"/>
    <w:rsid w:val="00EF7281"/>
    <w:rsid w:val="00EF73AE"/>
    <w:rsid w:val="00EF74BB"/>
    <w:rsid w:val="00EF769B"/>
    <w:rsid w:val="00EF77FE"/>
    <w:rsid w:val="00EF7973"/>
    <w:rsid w:val="00EF7B2E"/>
    <w:rsid w:val="00EF7B36"/>
    <w:rsid w:val="00EF7D97"/>
    <w:rsid w:val="00F00165"/>
    <w:rsid w:val="00F003B1"/>
    <w:rsid w:val="00F003BA"/>
    <w:rsid w:val="00F003ED"/>
    <w:rsid w:val="00F0047A"/>
    <w:rsid w:val="00F007A9"/>
    <w:rsid w:val="00F007CF"/>
    <w:rsid w:val="00F008CC"/>
    <w:rsid w:val="00F00920"/>
    <w:rsid w:val="00F00930"/>
    <w:rsid w:val="00F009CD"/>
    <w:rsid w:val="00F00B63"/>
    <w:rsid w:val="00F00C7D"/>
    <w:rsid w:val="00F00CC3"/>
    <w:rsid w:val="00F00F7F"/>
    <w:rsid w:val="00F00FDC"/>
    <w:rsid w:val="00F01040"/>
    <w:rsid w:val="00F010CD"/>
    <w:rsid w:val="00F01183"/>
    <w:rsid w:val="00F01302"/>
    <w:rsid w:val="00F014B4"/>
    <w:rsid w:val="00F014BE"/>
    <w:rsid w:val="00F0165E"/>
    <w:rsid w:val="00F0180C"/>
    <w:rsid w:val="00F0183B"/>
    <w:rsid w:val="00F018DF"/>
    <w:rsid w:val="00F019BB"/>
    <w:rsid w:val="00F019FD"/>
    <w:rsid w:val="00F01CDC"/>
    <w:rsid w:val="00F01DF0"/>
    <w:rsid w:val="00F01E22"/>
    <w:rsid w:val="00F01F02"/>
    <w:rsid w:val="00F01F5A"/>
    <w:rsid w:val="00F027BA"/>
    <w:rsid w:val="00F02817"/>
    <w:rsid w:val="00F02C33"/>
    <w:rsid w:val="00F02CBB"/>
    <w:rsid w:val="00F02D2F"/>
    <w:rsid w:val="00F02E15"/>
    <w:rsid w:val="00F02F06"/>
    <w:rsid w:val="00F02F1C"/>
    <w:rsid w:val="00F03383"/>
    <w:rsid w:val="00F033F8"/>
    <w:rsid w:val="00F034FD"/>
    <w:rsid w:val="00F0369D"/>
    <w:rsid w:val="00F036E8"/>
    <w:rsid w:val="00F03854"/>
    <w:rsid w:val="00F03870"/>
    <w:rsid w:val="00F039B9"/>
    <w:rsid w:val="00F039E4"/>
    <w:rsid w:val="00F03B1D"/>
    <w:rsid w:val="00F03BDF"/>
    <w:rsid w:val="00F03D6F"/>
    <w:rsid w:val="00F03E63"/>
    <w:rsid w:val="00F03E79"/>
    <w:rsid w:val="00F03F2C"/>
    <w:rsid w:val="00F040F2"/>
    <w:rsid w:val="00F0419C"/>
    <w:rsid w:val="00F042DA"/>
    <w:rsid w:val="00F04452"/>
    <w:rsid w:val="00F04614"/>
    <w:rsid w:val="00F046D1"/>
    <w:rsid w:val="00F046F2"/>
    <w:rsid w:val="00F04700"/>
    <w:rsid w:val="00F0482F"/>
    <w:rsid w:val="00F04A7D"/>
    <w:rsid w:val="00F04D29"/>
    <w:rsid w:val="00F04E0D"/>
    <w:rsid w:val="00F04E2D"/>
    <w:rsid w:val="00F04F23"/>
    <w:rsid w:val="00F05192"/>
    <w:rsid w:val="00F05227"/>
    <w:rsid w:val="00F0539B"/>
    <w:rsid w:val="00F059DD"/>
    <w:rsid w:val="00F05CEA"/>
    <w:rsid w:val="00F05CED"/>
    <w:rsid w:val="00F05D53"/>
    <w:rsid w:val="00F05EC3"/>
    <w:rsid w:val="00F06023"/>
    <w:rsid w:val="00F0628D"/>
    <w:rsid w:val="00F062E5"/>
    <w:rsid w:val="00F06316"/>
    <w:rsid w:val="00F06318"/>
    <w:rsid w:val="00F0637D"/>
    <w:rsid w:val="00F064DE"/>
    <w:rsid w:val="00F065B4"/>
    <w:rsid w:val="00F065C3"/>
    <w:rsid w:val="00F06651"/>
    <w:rsid w:val="00F066FE"/>
    <w:rsid w:val="00F0689A"/>
    <w:rsid w:val="00F068B2"/>
    <w:rsid w:val="00F06FCE"/>
    <w:rsid w:val="00F0711B"/>
    <w:rsid w:val="00F07145"/>
    <w:rsid w:val="00F07194"/>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D38"/>
    <w:rsid w:val="00F10D41"/>
    <w:rsid w:val="00F10E93"/>
    <w:rsid w:val="00F10EC3"/>
    <w:rsid w:val="00F10FC1"/>
    <w:rsid w:val="00F112FD"/>
    <w:rsid w:val="00F113E4"/>
    <w:rsid w:val="00F11465"/>
    <w:rsid w:val="00F11513"/>
    <w:rsid w:val="00F115DC"/>
    <w:rsid w:val="00F1189D"/>
    <w:rsid w:val="00F11AEE"/>
    <w:rsid w:val="00F11B38"/>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2C4"/>
    <w:rsid w:val="00F13370"/>
    <w:rsid w:val="00F133A1"/>
    <w:rsid w:val="00F134F1"/>
    <w:rsid w:val="00F13614"/>
    <w:rsid w:val="00F13684"/>
    <w:rsid w:val="00F1383E"/>
    <w:rsid w:val="00F139C4"/>
    <w:rsid w:val="00F13B83"/>
    <w:rsid w:val="00F13E37"/>
    <w:rsid w:val="00F13ECD"/>
    <w:rsid w:val="00F143F1"/>
    <w:rsid w:val="00F1445D"/>
    <w:rsid w:val="00F14538"/>
    <w:rsid w:val="00F145C1"/>
    <w:rsid w:val="00F147ED"/>
    <w:rsid w:val="00F14B12"/>
    <w:rsid w:val="00F14B56"/>
    <w:rsid w:val="00F14F00"/>
    <w:rsid w:val="00F1508B"/>
    <w:rsid w:val="00F150EF"/>
    <w:rsid w:val="00F1515C"/>
    <w:rsid w:val="00F15286"/>
    <w:rsid w:val="00F153EB"/>
    <w:rsid w:val="00F155CE"/>
    <w:rsid w:val="00F15602"/>
    <w:rsid w:val="00F1564F"/>
    <w:rsid w:val="00F1568C"/>
    <w:rsid w:val="00F1581A"/>
    <w:rsid w:val="00F158FC"/>
    <w:rsid w:val="00F15903"/>
    <w:rsid w:val="00F1590C"/>
    <w:rsid w:val="00F15A7E"/>
    <w:rsid w:val="00F15AE4"/>
    <w:rsid w:val="00F15DDB"/>
    <w:rsid w:val="00F15E7E"/>
    <w:rsid w:val="00F15FA7"/>
    <w:rsid w:val="00F1608A"/>
    <w:rsid w:val="00F16120"/>
    <w:rsid w:val="00F1625C"/>
    <w:rsid w:val="00F163F6"/>
    <w:rsid w:val="00F16519"/>
    <w:rsid w:val="00F1671C"/>
    <w:rsid w:val="00F167D4"/>
    <w:rsid w:val="00F167EF"/>
    <w:rsid w:val="00F16862"/>
    <w:rsid w:val="00F1698B"/>
    <w:rsid w:val="00F1710C"/>
    <w:rsid w:val="00F17117"/>
    <w:rsid w:val="00F17715"/>
    <w:rsid w:val="00F17725"/>
    <w:rsid w:val="00F178E7"/>
    <w:rsid w:val="00F179DD"/>
    <w:rsid w:val="00F17EAE"/>
    <w:rsid w:val="00F200FB"/>
    <w:rsid w:val="00F2027F"/>
    <w:rsid w:val="00F202F1"/>
    <w:rsid w:val="00F2045B"/>
    <w:rsid w:val="00F20514"/>
    <w:rsid w:val="00F2067B"/>
    <w:rsid w:val="00F20707"/>
    <w:rsid w:val="00F20800"/>
    <w:rsid w:val="00F20CD0"/>
    <w:rsid w:val="00F20D04"/>
    <w:rsid w:val="00F212D5"/>
    <w:rsid w:val="00F212F7"/>
    <w:rsid w:val="00F21535"/>
    <w:rsid w:val="00F21884"/>
    <w:rsid w:val="00F218D4"/>
    <w:rsid w:val="00F21C8E"/>
    <w:rsid w:val="00F21D0A"/>
    <w:rsid w:val="00F21EDF"/>
    <w:rsid w:val="00F2244F"/>
    <w:rsid w:val="00F2250A"/>
    <w:rsid w:val="00F22692"/>
    <w:rsid w:val="00F22693"/>
    <w:rsid w:val="00F226C8"/>
    <w:rsid w:val="00F22720"/>
    <w:rsid w:val="00F2283E"/>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D00"/>
    <w:rsid w:val="00F23DE7"/>
    <w:rsid w:val="00F23EDC"/>
    <w:rsid w:val="00F23F21"/>
    <w:rsid w:val="00F24101"/>
    <w:rsid w:val="00F2437D"/>
    <w:rsid w:val="00F24589"/>
    <w:rsid w:val="00F24788"/>
    <w:rsid w:val="00F24AB6"/>
    <w:rsid w:val="00F24D5C"/>
    <w:rsid w:val="00F24F8D"/>
    <w:rsid w:val="00F25017"/>
    <w:rsid w:val="00F25107"/>
    <w:rsid w:val="00F25269"/>
    <w:rsid w:val="00F25483"/>
    <w:rsid w:val="00F2556D"/>
    <w:rsid w:val="00F255A6"/>
    <w:rsid w:val="00F2569C"/>
    <w:rsid w:val="00F256B2"/>
    <w:rsid w:val="00F256F3"/>
    <w:rsid w:val="00F25731"/>
    <w:rsid w:val="00F2585C"/>
    <w:rsid w:val="00F25AEC"/>
    <w:rsid w:val="00F25B76"/>
    <w:rsid w:val="00F25BA4"/>
    <w:rsid w:val="00F25D75"/>
    <w:rsid w:val="00F25F2E"/>
    <w:rsid w:val="00F261FD"/>
    <w:rsid w:val="00F2640F"/>
    <w:rsid w:val="00F26608"/>
    <w:rsid w:val="00F266E9"/>
    <w:rsid w:val="00F2684F"/>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9F2"/>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717"/>
    <w:rsid w:val="00F309A0"/>
    <w:rsid w:val="00F30BDE"/>
    <w:rsid w:val="00F30CB0"/>
    <w:rsid w:val="00F30EB2"/>
    <w:rsid w:val="00F30EE6"/>
    <w:rsid w:val="00F310E6"/>
    <w:rsid w:val="00F3123E"/>
    <w:rsid w:val="00F315D1"/>
    <w:rsid w:val="00F3172E"/>
    <w:rsid w:val="00F317AD"/>
    <w:rsid w:val="00F317F3"/>
    <w:rsid w:val="00F319D0"/>
    <w:rsid w:val="00F31B22"/>
    <w:rsid w:val="00F31B49"/>
    <w:rsid w:val="00F31D2A"/>
    <w:rsid w:val="00F31D40"/>
    <w:rsid w:val="00F31E2D"/>
    <w:rsid w:val="00F31EC9"/>
    <w:rsid w:val="00F31F08"/>
    <w:rsid w:val="00F32050"/>
    <w:rsid w:val="00F3218C"/>
    <w:rsid w:val="00F321F4"/>
    <w:rsid w:val="00F322DE"/>
    <w:rsid w:val="00F32360"/>
    <w:rsid w:val="00F32379"/>
    <w:rsid w:val="00F323EC"/>
    <w:rsid w:val="00F325F7"/>
    <w:rsid w:val="00F3273E"/>
    <w:rsid w:val="00F327A9"/>
    <w:rsid w:val="00F3280D"/>
    <w:rsid w:val="00F32E75"/>
    <w:rsid w:val="00F32EBD"/>
    <w:rsid w:val="00F32F56"/>
    <w:rsid w:val="00F33040"/>
    <w:rsid w:val="00F33396"/>
    <w:rsid w:val="00F333FE"/>
    <w:rsid w:val="00F334B1"/>
    <w:rsid w:val="00F3357D"/>
    <w:rsid w:val="00F335E9"/>
    <w:rsid w:val="00F338AF"/>
    <w:rsid w:val="00F33C07"/>
    <w:rsid w:val="00F33C5C"/>
    <w:rsid w:val="00F33D4F"/>
    <w:rsid w:val="00F33F13"/>
    <w:rsid w:val="00F33FE9"/>
    <w:rsid w:val="00F33FEB"/>
    <w:rsid w:val="00F343E3"/>
    <w:rsid w:val="00F343EC"/>
    <w:rsid w:val="00F3456C"/>
    <w:rsid w:val="00F346FA"/>
    <w:rsid w:val="00F34723"/>
    <w:rsid w:val="00F34799"/>
    <w:rsid w:val="00F34833"/>
    <w:rsid w:val="00F34CB8"/>
    <w:rsid w:val="00F34CD6"/>
    <w:rsid w:val="00F3504C"/>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259"/>
    <w:rsid w:val="00F372D3"/>
    <w:rsid w:val="00F374CC"/>
    <w:rsid w:val="00F37799"/>
    <w:rsid w:val="00F378E9"/>
    <w:rsid w:val="00F378FB"/>
    <w:rsid w:val="00F379BC"/>
    <w:rsid w:val="00F37AC9"/>
    <w:rsid w:val="00F37DA9"/>
    <w:rsid w:val="00F37E1B"/>
    <w:rsid w:val="00F37E46"/>
    <w:rsid w:val="00F40041"/>
    <w:rsid w:val="00F400BB"/>
    <w:rsid w:val="00F4028D"/>
    <w:rsid w:val="00F405A4"/>
    <w:rsid w:val="00F407A0"/>
    <w:rsid w:val="00F40804"/>
    <w:rsid w:val="00F40956"/>
    <w:rsid w:val="00F409F9"/>
    <w:rsid w:val="00F40AE1"/>
    <w:rsid w:val="00F40B8E"/>
    <w:rsid w:val="00F40C6A"/>
    <w:rsid w:val="00F4124C"/>
    <w:rsid w:val="00F413F2"/>
    <w:rsid w:val="00F414B1"/>
    <w:rsid w:val="00F4156E"/>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6BE"/>
    <w:rsid w:val="00F42865"/>
    <w:rsid w:val="00F42979"/>
    <w:rsid w:val="00F42AA2"/>
    <w:rsid w:val="00F42AC2"/>
    <w:rsid w:val="00F42CA7"/>
    <w:rsid w:val="00F42CB0"/>
    <w:rsid w:val="00F42E4A"/>
    <w:rsid w:val="00F42E74"/>
    <w:rsid w:val="00F42E8F"/>
    <w:rsid w:val="00F42F3F"/>
    <w:rsid w:val="00F42F65"/>
    <w:rsid w:val="00F42FEA"/>
    <w:rsid w:val="00F43022"/>
    <w:rsid w:val="00F43149"/>
    <w:rsid w:val="00F43335"/>
    <w:rsid w:val="00F43375"/>
    <w:rsid w:val="00F433BD"/>
    <w:rsid w:val="00F433C5"/>
    <w:rsid w:val="00F43421"/>
    <w:rsid w:val="00F43494"/>
    <w:rsid w:val="00F436A9"/>
    <w:rsid w:val="00F4378B"/>
    <w:rsid w:val="00F43796"/>
    <w:rsid w:val="00F437A8"/>
    <w:rsid w:val="00F43ABE"/>
    <w:rsid w:val="00F43B95"/>
    <w:rsid w:val="00F43CE8"/>
    <w:rsid w:val="00F43E4D"/>
    <w:rsid w:val="00F440FF"/>
    <w:rsid w:val="00F44119"/>
    <w:rsid w:val="00F44171"/>
    <w:rsid w:val="00F4417C"/>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380"/>
    <w:rsid w:val="00F50573"/>
    <w:rsid w:val="00F506ED"/>
    <w:rsid w:val="00F5086E"/>
    <w:rsid w:val="00F509DE"/>
    <w:rsid w:val="00F50BF6"/>
    <w:rsid w:val="00F50DAE"/>
    <w:rsid w:val="00F51126"/>
    <w:rsid w:val="00F511C0"/>
    <w:rsid w:val="00F512A9"/>
    <w:rsid w:val="00F512B2"/>
    <w:rsid w:val="00F51333"/>
    <w:rsid w:val="00F513B3"/>
    <w:rsid w:val="00F51592"/>
    <w:rsid w:val="00F5168E"/>
    <w:rsid w:val="00F517BF"/>
    <w:rsid w:val="00F51802"/>
    <w:rsid w:val="00F518C3"/>
    <w:rsid w:val="00F519D4"/>
    <w:rsid w:val="00F51CB4"/>
    <w:rsid w:val="00F51CE9"/>
    <w:rsid w:val="00F51E8F"/>
    <w:rsid w:val="00F51F10"/>
    <w:rsid w:val="00F5202A"/>
    <w:rsid w:val="00F5218D"/>
    <w:rsid w:val="00F52258"/>
    <w:rsid w:val="00F525E5"/>
    <w:rsid w:val="00F52658"/>
    <w:rsid w:val="00F526A2"/>
    <w:rsid w:val="00F527A0"/>
    <w:rsid w:val="00F5283D"/>
    <w:rsid w:val="00F52ABA"/>
    <w:rsid w:val="00F52BC7"/>
    <w:rsid w:val="00F52CD9"/>
    <w:rsid w:val="00F52D37"/>
    <w:rsid w:val="00F52F3D"/>
    <w:rsid w:val="00F532D7"/>
    <w:rsid w:val="00F532DE"/>
    <w:rsid w:val="00F533C6"/>
    <w:rsid w:val="00F5355D"/>
    <w:rsid w:val="00F535F2"/>
    <w:rsid w:val="00F53697"/>
    <w:rsid w:val="00F536E4"/>
    <w:rsid w:val="00F5384F"/>
    <w:rsid w:val="00F5396E"/>
    <w:rsid w:val="00F53B3A"/>
    <w:rsid w:val="00F53BF4"/>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C3"/>
    <w:rsid w:val="00F55043"/>
    <w:rsid w:val="00F55084"/>
    <w:rsid w:val="00F550BA"/>
    <w:rsid w:val="00F55132"/>
    <w:rsid w:val="00F55557"/>
    <w:rsid w:val="00F558BA"/>
    <w:rsid w:val="00F5594B"/>
    <w:rsid w:val="00F55ABF"/>
    <w:rsid w:val="00F55B40"/>
    <w:rsid w:val="00F55B7B"/>
    <w:rsid w:val="00F55C50"/>
    <w:rsid w:val="00F55FEA"/>
    <w:rsid w:val="00F5665E"/>
    <w:rsid w:val="00F56750"/>
    <w:rsid w:val="00F5678A"/>
    <w:rsid w:val="00F568EC"/>
    <w:rsid w:val="00F56ADF"/>
    <w:rsid w:val="00F56BB0"/>
    <w:rsid w:val="00F56C00"/>
    <w:rsid w:val="00F56CA4"/>
    <w:rsid w:val="00F56CC8"/>
    <w:rsid w:val="00F56DCF"/>
    <w:rsid w:val="00F56E59"/>
    <w:rsid w:val="00F56F29"/>
    <w:rsid w:val="00F57034"/>
    <w:rsid w:val="00F570AF"/>
    <w:rsid w:val="00F5712B"/>
    <w:rsid w:val="00F572AF"/>
    <w:rsid w:val="00F57421"/>
    <w:rsid w:val="00F574CA"/>
    <w:rsid w:val="00F577B9"/>
    <w:rsid w:val="00F57889"/>
    <w:rsid w:val="00F57A5F"/>
    <w:rsid w:val="00F57AA3"/>
    <w:rsid w:val="00F57B7D"/>
    <w:rsid w:val="00F57CEB"/>
    <w:rsid w:val="00F57DB1"/>
    <w:rsid w:val="00F600CE"/>
    <w:rsid w:val="00F60254"/>
    <w:rsid w:val="00F602F1"/>
    <w:rsid w:val="00F6047B"/>
    <w:rsid w:val="00F604E3"/>
    <w:rsid w:val="00F6094B"/>
    <w:rsid w:val="00F60A52"/>
    <w:rsid w:val="00F60AA2"/>
    <w:rsid w:val="00F60AA7"/>
    <w:rsid w:val="00F60BE9"/>
    <w:rsid w:val="00F612B1"/>
    <w:rsid w:val="00F612B2"/>
    <w:rsid w:val="00F616FC"/>
    <w:rsid w:val="00F61BC0"/>
    <w:rsid w:val="00F61CDB"/>
    <w:rsid w:val="00F61D88"/>
    <w:rsid w:val="00F61E2B"/>
    <w:rsid w:val="00F61FD8"/>
    <w:rsid w:val="00F61FE9"/>
    <w:rsid w:val="00F6216A"/>
    <w:rsid w:val="00F62231"/>
    <w:rsid w:val="00F62304"/>
    <w:rsid w:val="00F62417"/>
    <w:rsid w:val="00F626B8"/>
    <w:rsid w:val="00F6272B"/>
    <w:rsid w:val="00F62777"/>
    <w:rsid w:val="00F62859"/>
    <w:rsid w:val="00F629D3"/>
    <w:rsid w:val="00F62A5D"/>
    <w:rsid w:val="00F62D79"/>
    <w:rsid w:val="00F62DBF"/>
    <w:rsid w:val="00F62FE0"/>
    <w:rsid w:val="00F630A4"/>
    <w:rsid w:val="00F631A7"/>
    <w:rsid w:val="00F632E7"/>
    <w:rsid w:val="00F632FF"/>
    <w:rsid w:val="00F63707"/>
    <w:rsid w:val="00F63C40"/>
    <w:rsid w:val="00F63F16"/>
    <w:rsid w:val="00F63F18"/>
    <w:rsid w:val="00F6412B"/>
    <w:rsid w:val="00F641D3"/>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0"/>
    <w:rsid w:val="00F64B51"/>
    <w:rsid w:val="00F64CDD"/>
    <w:rsid w:val="00F64DAE"/>
    <w:rsid w:val="00F64EEA"/>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2F6"/>
    <w:rsid w:val="00F66382"/>
    <w:rsid w:val="00F663F7"/>
    <w:rsid w:val="00F66457"/>
    <w:rsid w:val="00F66714"/>
    <w:rsid w:val="00F66C2E"/>
    <w:rsid w:val="00F6709A"/>
    <w:rsid w:val="00F670BB"/>
    <w:rsid w:val="00F671E2"/>
    <w:rsid w:val="00F67203"/>
    <w:rsid w:val="00F67370"/>
    <w:rsid w:val="00F67402"/>
    <w:rsid w:val="00F675B5"/>
    <w:rsid w:val="00F67602"/>
    <w:rsid w:val="00F676EE"/>
    <w:rsid w:val="00F67784"/>
    <w:rsid w:val="00F67823"/>
    <w:rsid w:val="00F6783E"/>
    <w:rsid w:val="00F67911"/>
    <w:rsid w:val="00F67A35"/>
    <w:rsid w:val="00F67ED9"/>
    <w:rsid w:val="00F7010C"/>
    <w:rsid w:val="00F702F4"/>
    <w:rsid w:val="00F7031D"/>
    <w:rsid w:val="00F7049D"/>
    <w:rsid w:val="00F706AB"/>
    <w:rsid w:val="00F70903"/>
    <w:rsid w:val="00F70973"/>
    <w:rsid w:val="00F70974"/>
    <w:rsid w:val="00F70AA7"/>
    <w:rsid w:val="00F70AC1"/>
    <w:rsid w:val="00F70B18"/>
    <w:rsid w:val="00F70C3D"/>
    <w:rsid w:val="00F70D33"/>
    <w:rsid w:val="00F70D8F"/>
    <w:rsid w:val="00F70DBE"/>
    <w:rsid w:val="00F70F6F"/>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584"/>
    <w:rsid w:val="00F72834"/>
    <w:rsid w:val="00F7290D"/>
    <w:rsid w:val="00F7296F"/>
    <w:rsid w:val="00F72AD2"/>
    <w:rsid w:val="00F72AD9"/>
    <w:rsid w:val="00F72B0E"/>
    <w:rsid w:val="00F72C25"/>
    <w:rsid w:val="00F72C4A"/>
    <w:rsid w:val="00F72C7E"/>
    <w:rsid w:val="00F72D86"/>
    <w:rsid w:val="00F72E22"/>
    <w:rsid w:val="00F7302F"/>
    <w:rsid w:val="00F731A0"/>
    <w:rsid w:val="00F7328E"/>
    <w:rsid w:val="00F73294"/>
    <w:rsid w:val="00F732A6"/>
    <w:rsid w:val="00F732EC"/>
    <w:rsid w:val="00F73326"/>
    <w:rsid w:val="00F73690"/>
    <w:rsid w:val="00F738D4"/>
    <w:rsid w:val="00F73BAC"/>
    <w:rsid w:val="00F73D08"/>
    <w:rsid w:val="00F73D95"/>
    <w:rsid w:val="00F73DC7"/>
    <w:rsid w:val="00F73E55"/>
    <w:rsid w:val="00F74200"/>
    <w:rsid w:val="00F7420C"/>
    <w:rsid w:val="00F74320"/>
    <w:rsid w:val="00F744D6"/>
    <w:rsid w:val="00F74519"/>
    <w:rsid w:val="00F7494E"/>
    <w:rsid w:val="00F74A5D"/>
    <w:rsid w:val="00F74AA5"/>
    <w:rsid w:val="00F74ACF"/>
    <w:rsid w:val="00F75104"/>
    <w:rsid w:val="00F75113"/>
    <w:rsid w:val="00F7513E"/>
    <w:rsid w:val="00F75142"/>
    <w:rsid w:val="00F751B1"/>
    <w:rsid w:val="00F751EC"/>
    <w:rsid w:val="00F75458"/>
    <w:rsid w:val="00F7551F"/>
    <w:rsid w:val="00F757A3"/>
    <w:rsid w:val="00F7586B"/>
    <w:rsid w:val="00F75B4C"/>
    <w:rsid w:val="00F75D71"/>
    <w:rsid w:val="00F75DEE"/>
    <w:rsid w:val="00F75F2F"/>
    <w:rsid w:val="00F7606D"/>
    <w:rsid w:val="00F76445"/>
    <w:rsid w:val="00F7649F"/>
    <w:rsid w:val="00F76556"/>
    <w:rsid w:val="00F765DE"/>
    <w:rsid w:val="00F7671A"/>
    <w:rsid w:val="00F76943"/>
    <w:rsid w:val="00F76AFF"/>
    <w:rsid w:val="00F76ECC"/>
    <w:rsid w:val="00F76F86"/>
    <w:rsid w:val="00F76FEC"/>
    <w:rsid w:val="00F7706D"/>
    <w:rsid w:val="00F77315"/>
    <w:rsid w:val="00F7734D"/>
    <w:rsid w:val="00F777E8"/>
    <w:rsid w:val="00F777FC"/>
    <w:rsid w:val="00F77A5B"/>
    <w:rsid w:val="00F77A6E"/>
    <w:rsid w:val="00F77B29"/>
    <w:rsid w:val="00F77B6D"/>
    <w:rsid w:val="00F77D55"/>
    <w:rsid w:val="00F800CF"/>
    <w:rsid w:val="00F80399"/>
    <w:rsid w:val="00F803A5"/>
    <w:rsid w:val="00F80533"/>
    <w:rsid w:val="00F80543"/>
    <w:rsid w:val="00F80554"/>
    <w:rsid w:val="00F806FD"/>
    <w:rsid w:val="00F8092D"/>
    <w:rsid w:val="00F80B5C"/>
    <w:rsid w:val="00F80CF6"/>
    <w:rsid w:val="00F80F0B"/>
    <w:rsid w:val="00F810AC"/>
    <w:rsid w:val="00F81268"/>
    <w:rsid w:val="00F812C8"/>
    <w:rsid w:val="00F8132D"/>
    <w:rsid w:val="00F8150C"/>
    <w:rsid w:val="00F81622"/>
    <w:rsid w:val="00F81698"/>
    <w:rsid w:val="00F816D6"/>
    <w:rsid w:val="00F816E8"/>
    <w:rsid w:val="00F8179E"/>
    <w:rsid w:val="00F817D3"/>
    <w:rsid w:val="00F81819"/>
    <w:rsid w:val="00F818AE"/>
    <w:rsid w:val="00F818CB"/>
    <w:rsid w:val="00F81A0D"/>
    <w:rsid w:val="00F81A2D"/>
    <w:rsid w:val="00F81AE8"/>
    <w:rsid w:val="00F81B40"/>
    <w:rsid w:val="00F81B86"/>
    <w:rsid w:val="00F81CB3"/>
    <w:rsid w:val="00F820C4"/>
    <w:rsid w:val="00F8219B"/>
    <w:rsid w:val="00F82257"/>
    <w:rsid w:val="00F8235F"/>
    <w:rsid w:val="00F823F1"/>
    <w:rsid w:val="00F828A3"/>
    <w:rsid w:val="00F82A21"/>
    <w:rsid w:val="00F82D61"/>
    <w:rsid w:val="00F82EC9"/>
    <w:rsid w:val="00F833B6"/>
    <w:rsid w:val="00F83674"/>
    <w:rsid w:val="00F836E8"/>
    <w:rsid w:val="00F83768"/>
    <w:rsid w:val="00F83829"/>
    <w:rsid w:val="00F839EF"/>
    <w:rsid w:val="00F83A33"/>
    <w:rsid w:val="00F83C31"/>
    <w:rsid w:val="00F83D01"/>
    <w:rsid w:val="00F83DB3"/>
    <w:rsid w:val="00F83DEE"/>
    <w:rsid w:val="00F83DF3"/>
    <w:rsid w:val="00F83F17"/>
    <w:rsid w:val="00F84069"/>
    <w:rsid w:val="00F840B4"/>
    <w:rsid w:val="00F841C0"/>
    <w:rsid w:val="00F84205"/>
    <w:rsid w:val="00F843D7"/>
    <w:rsid w:val="00F847C2"/>
    <w:rsid w:val="00F84CAD"/>
    <w:rsid w:val="00F8504B"/>
    <w:rsid w:val="00F850AB"/>
    <w:rsid w:val="00F852C7"/>
    <w:rsid w:val="00F853BD"/>
    <w:rsid w:val="00F853FA"/>
    <w:rsid w:val="00F85452"/>
    <w:rsid w:val="00F85536"/>
    <w:rsid w:val="00F8576C"/>
    <w:rsid w:val="00F85BE3"/>
    <w:rsid w:val="00F85C0C"/>
    <w:rsid w:val="00F860A8"/>
    <w:rsid w:val="00F86350"/>
    <w:rsid w:val="00F8655E"/>
    <w:rsid w:val="00F8657A"/>
    <w:rsid w:val="00F86592"/>
    <w:rsid w:val="00F8668D"/>
    <w:rsid w:val="00F8679A"/>
    <w:rsid w:val="00F86B44"/>
    <w:rsid w:val="00F86B9B"/>
    <w:rsid w:val="00F86D1A"/>
    <w:rsid w:val="00F86F1F"/>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3"/>
    <w:rsid w:val="00F9030E"/>
    <w:rsid w:val="00F9039B"/>
    <w:rsid w:val="00F9048A"/>
    <w:rsid w:val="00F905B9"/>
    <w:rsid w:val="00F90767"/>
    <w:rsid w:val="00F90831"/>
    <w:rsid w:val="00F9090D"/>
    <w:rsid w:val="00F90AAE"/>
    <w:rsid w:val="00F90ADB"/>
    <w:rsid w:val="00F90D83"/>
    <w:rsid w:val="00F90E78"/>
    <w:rsid w:val="00F91039"/>
    <w:rsid w:val="00F91064"/>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A5D"/>
    <w:rsid w:val="00F92B2B"/>
    <w:rsid w:val="00F92D15"/>
    <w:rsid w:val="00F92FCC"/>
    <w:rsid w:val="00F931C7"/>
    <w:rsid w:val="00F93559"/>
    <w:rsid w:val="00F93646"/>
    <w:rsid w:val="00F93814"/>
    <w:rsid w:val="00F938D1"/>
    <w:rsid w:val="00F93D72"/>
    <w:rsid w:val="00F93DFC"/>
    <w:rsid w:val="00F93E65"/>
    <w:rsid w:val="00F93E91"/>
    <w:rsid w:val="00F93FCE"/>
    <w:rsid w:val="00F94070"/>
    <w:rsid w:val="00F94412"/>
    <w:rsid w:val="00F94446"/>
    <w:rsid w:val="00F944A1"/>
    <w:rsid w:val="00F94652"/>
    <w:rsid w:val="00F94666"/>
    <w:rsid w:val="00F94724"/>
    <w:rsid w:val="00F94910"/>
    <w:rsid w:val="00F9494D"/>
    <w:rsid w:val="00F94A7E"/>
    <w:rsid w:val="00F94AA5"/>
    <w:rsid w:val="00F94AE2"/>
    <w:rsid w:val="00F94B6D"/>
    <w:rsid w:val="00F94C5E"/>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E1C"/>
    <w:rsid w:val="00F96E29"/>
    <w:rsid w:val="00F96EA0"/>
    <w:rsid w:val="00F96F30"/>
    <w:rsid w:val="00F97131"/>
    <w:rsid w:val="00F97623"/>
    <w:rsid w:val="00F97908"/>
    <w:rsid w:val="00F97A59"/>
    <w:rsid w:val="00F97B2E"/>
    <w:rsid w:val="00F97B43"/>
    <w:rsid w:val="00F97C39"/>
    <w:rsid w:val="00F97D3D"/>
    <w:rsid w:val="00F97E61"/>
    <w:rsid w:val="00F97E8C"/>
    <w:rsid w:val="00F97FF2"/>
    <w:rsid w:val="00FA032E"/>
    <w:rsid w:val="00FA0446"/>
    <w:rsid w:val="00FA0491"/>
    <w:rsid w:val="00FA07F8"/>
    <w:rsid w:val="00FA07FC"/>
    <w:rsid w:val="00FA0869"/>
    <w:rsid w:val="00FA09A6"/>
    <w:rsid w:val="00FA0CCA"/>
    <w:rsid w:val="00FA0F48"/>
    <w:rsid w:val="00FA105C"/>
    <w:rsid w:val="00FA10F2"/>
    <w:rsid w:val="00FA1475"/>
    <w:rsid w:val="00FA148A"/>
    <w:rsid w:val="00FA1678"/>
    <w:rsid w:val="00FA1711"/>
    <w:rsid w:val="00FA182F"/>
    <w:rsid w:val="00FA1D71"/>
    <w:rsid w:val="00FA2144"/>
    <w:rsid w:val="00FA22C7"/>
    <w:rsid w:val="00FA22F9"/>
    <w:rsid w:val="00FA2407"/>
    <w:rsid w:val="00FA240C"/>
    <w:rsid w:val="00FA265E"/>
    <w:rsid w:val="00FA2695"/>
    <w:rsid w:val="00FA27C8"/>
    <w:rsid w:val="00FA2922"/>
    <w:rsid w:val="00FA2977"/>
    <w:rsid w:val="00FA33AA"/>
    <w:rsid w:val="00FA35D7"/>
    <w:rsid w:val="00FA3663"/>
    <w:rsid w:val="00FA3785"/>
    <w:rsid w:val="00FA3B76"/>
    <w:rsid w:val="00FA3BDF"/>
    <w:rsid w:val="00FA3CF3"/>
    <w:rsid w:val="00FA3D98"/>
    <w:rsid w:val="00FA3EF4"/>
    <w:rsid w:val="00FA401E"/>
    <w:rsid w:val="00FA420D"/>
    <w:rsid w:val="00FA43F1"/>
    <w:rsid w:val="00FA46CC"/>
    <w:rsid w:val="00FA47AB"/>
    <w:rsid w:val="00FA47CB"/>
    <w:rsid w:val="00FA4814"/>
    <w:rsid w:val="00FA49A5"/>
    <w:rsid w:val="00FA4A71"/>
    <w:rsid w:val="00FA4C1A"/>
    <w:rsid w:val="00FA4D66"/>
    <w:rsid w:val="00FA4DD7"/>
    <w:rsid w:val="00FA4E60"/>
    <w:rsid w:val="00FA4F5E"/>
    <w:rsid w:val="00FA4F72"/>
    <w:rsid w:val="00FA51E6"/>
    <w:rsid w:val="00FA5365"/>
    <w:rsid w:val="00FA5411"/>
    <w:rsid w:val="00FA55CB"/>
    <w:rsid w:val="00FA56C7"/>
    <w:rsid w:val="00FA59D0"/>
    <w:rsid w:val="00FA5A4E"/>
    <w:rsid w:val="00FA5A66"/>
    <w:rsid w:val="00FA5A81"/>
    <w:rsid w:val="00FA5B38"/>
    <w:rsid w:val="00FA5B61"/>
    <w:rsid w:val="00FA5D73"/>
    <w:rsid w:val="00FA5F11"/>
    <w:rsid w:val="00FA6163"/>
    <w:rsid w:val="00FA63A5"/>
    <w:rsid w:val="00FA664E"/>
    <w:rsid w:val="00FA6686"/>
    <w:rsid w:val="00FA668A"/>
    <w:rsid w:val="00FA668C"/>
    <w:rsid w:val="00FA66F2"/>
    <w:rsid w:val="00FA67BC"/>
    <w:rsid w:val="00FA6879"/>
    <w:rsid w:val="00FA6913"/>
    <w:rsid w:val="00FA6956"/>
    <w:rsid w:val="00FA6992"/>
    <w:rsid w:val="00FA69E1"/>
    <w:rsid w:val="00FA6B0F"/>
    <w:rsid w:val="00FA6C6B"/>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32"/>
    <w:rsid w:val="00FA7BE6"/>
    <w:rsid w:val="00FA7D39"/>
    <w:rsid w:val="00FA7E68"/>
    <w:rsid w:val="00FA7EA0"/>
    <w:rsid w:val="00FB0082"/>
    <w:rsid w:val="00FB0243"/>
    <w:rsid w:val="00FB032B"/>
    <w:rsid w:val="00FB0527"/>
    <w:rsid w:val="00FB05BE"/>
    <w:rsid w:val="00FB0650"/>
    <w:rsid w:val="00FB0771"/>
    <w:rsid w:val="00FB0C48"/>
    <w:rsid w:val="00FB0CDE"/>
    <w:rsid w:val="00FB0D9B"/>
    <w:rsid w:val="00FB1019"/>
    <w:rsid w:val="00FB1095"/>
    <w:rsid w:val="00FB12DD"/>
    <w:rsid w:val="00FB1381"/>
    <w:rsid w:val="00FB1527"/>
    <w:rsid w:val="00FB15C4"/>
    <w:rsid w:val="00FB17D9"/>
    <w:rsid w:val="00FB1836"/>
    <w:rsid w:val="00FB19F2"/>
    <w:rsid w:val="00FB1A11"/>
    <w:rsid w:val="00FB1A9B"/>
    <w:rsid w:val="00FB1C35"/>
    <w:rsid w:val="00FB1C66"/>
    <w:rsid w:val="00FB2001"/>
    <w:rsid w:val="00FB2142"/>
    <w:rsid w:val="00FB2247"/>
    <w:rsid w:val="00FB228F"/>
    <w:rsid w:val="00FB24D3"/>
    <w:rsid w:val="00FB2537"/>
    <w:rsid w:val="00FB27C2"/>
    <w:rsid w:val="00FB29C4"/>
    <w:rsid w:val="00FB2C79"/>
    <w:rsid w:val="00FB3007"/>
    <w:rsid w:val="00FB3008"/>
    <w:rsid w:val="00FB3026"/>
    <w:rsid w:val="00FB315F"/>
    <w:rsid w:val="00FB323F"/>
    <w:rsid w:val="00FB337D"/>
    <w:rsid w:val="00FB33DC"/>
    <w:rsid w:val="00FB3449"/>
    <w:rsid w:val="00FB3506"/>
    <w:rsid w:val="00FB36D5"/>
    <w:rsid w:val="00FB37ED"/>
    <w:rsid w:val="00FB3A18"/>
    <w:rsid w:val="00FB3B64"/>
    <w:rsid w:val="00FB3C87"/>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B3"/>
    <w:rsid w:val="00FB54DE"/>
    <w:rsid w:val="00FB55A6"/>
    <w:rsid w:val="00FB575A"/>
    <w:rsid w:val="00FB5762"/>
    <w:rsid w:val="00FB58A8"/>
    <w:rsid w:val="00FB5A2E"/>
    <w:rsid w:val="00FB5B12"/>
    <w:rsid w:val="00FB5E5A"/>
    <w:rsid w:val="00FB6165"/>
    <w:rsid w:val="00FB630B"/>
    <w:rsid w:val="00FB63B4"/>
    <w:rsid w:val="00FB67F4"/>
    <w:rsid w:val="00FB682C"/>
    <w:rsid w:val="00FB6937"/>
    <w:rsid w:val="00FB6A94"/>
    <w:rsid w:val="00FB6AD0"/>
    <w:rsid w:val="00FB6C70"/>
    <w:rsid w:val="00FB6CD9"/>
    <w:rsid w:val="00FB6F61"/>
    <w:rsid w:val="00FB6F86"/>
    <w:rsid w:val="00FB7279"/>
    <w:rsid w:val="00FB75E0"/>
    <w:rsid w:val="00FB78D7"/>
    <w:rsid w:val="00FB7ACD"/>
    <w:rsid w:val="00FB7DD3"/>
    <w:rsid w:val="00FB7E69"/>
    <w:rsid w:val="00FB7EB6"/>
    <w:rsid w:val="00FC0150"/>
    <w:rsid w:val="00FC03AB"/>
    <w:rsid w:val="00FC0865"/>
    <w:rsid w:val="00FC0AA6"/>
    <w:rsid w:val="00FC0D13"/>
    <w:rsid w:val="00FC0D6F"/>
    <w:rsid w:val="00FC118D"/>
    <w:rsid w:val="00FC1286"/>
    <w:rsid w:val="00FC1299"/>
    <w:rsid w:val="00FC12E5"/>
    <w:rsid w:val="00FC132A"/>
    <w:rsid w:val="00FC167F"/>
    <w:rsid w:val="00FC1849"/>
    <w:rsid w:val="00FC184E"/>
    <w:rsid w:val="00FC189F"/>
    <w:rsid w:val="00FC1995"/>
    <w:rsid w:val="00FC19DA"/>
    <w:rsid w:val="00FC1C9A"/>
    <w:rsid w:val="00FC1E55"/>
    <w:rsid w:val="00FC1EA5"/>
    <w:rsid w:val="00FC1F1C"/>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02D"/>
    <w:rsid w:val="00FC41F9"/>
    <w:rsid w:val="00FC4338"/>
    <w:rsid w:val="00FC4729"/>
    <w:rsid w:val="00FC485C"/>
    <w:rsid w:val="00FC4A2B"/>
    <w:rsid w:val="00FC4A8C"/>
    <w:rsid w:val="00FC4A91"/>
    <w:rsid w:val="00FC4B83"/>
    <w:rsid w:val="00FC4BB4"/>
    <w:rsid w:val="00FC4BC9"/>
    <w:rsid w:val="00FC4C35"/>
    <w:rsid w:val="00FC4CD1"/>
    <w:rsid w:val="00FC4E2D"/>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FC2"/>
    <w:rsid w:val="00FC6045"/>
    <w:rsid w:val="00FC60A2"/>
    <w:rsid w:val="00FC60CB"/>
    <w:rsid w:val="00FC6177"/>
    <w:rsid w:val="00FC61A3"/>
    <w:rsid w:val="00FC6269"/>
    <w:rsid w:val="00FC6302"/>
    <w:rsid w:val="00FC63AD"/>
    <w:rsid w:val="00FC63D1"/>
    <w:rsid w:val="00FC6543"/>
    <w:rsid w:val="00FC66ED"/>
    <w:rsid w:val="00FC6A68"/>
    <w:rsid w:val="00FC6C57"/>
    <w:rsid w:val="00FC6C86"/>
    <w:rsid w:val="00FC6D79"/>
    <w:rsid w:val="00FC6F50"/>
    <w:rsid w:val="00FC7023"/>
    <w:rsid w:val="00FC70C1"/>
    <w:rsid w:val="00FC724F"/>
    <w:rsid w:val="00FC74AF"/>
    <w:rsid w:val="00FC751A"/>
    <w:rsid w:val="00FC7528"/>
    <w:rsid w:val="00FC75A9"/>
    <w:rsid w:val="00FC75FF"/>
    <w:rsid w:val="00FC76E1"/>
    <w:rsid w:val="00FC785B"/>
    <w:rsid w:val="00FC788D"/>
    <w:rsid w:val="00FC7C82"/>
    <w:rsid w:val="00FC7D68"/>
    <w:rsid w:val="00FC7EF4"/>
    <w:rsid w:val="00FD0175"/>
    <w:rsid w:val="00FD01C3"/>
    <w:rsid w:val="00FD0320"/>
    <w:rsid w:val="00FD0385"/>
    <w:rsid w:val="00FD0572"/>
    <w:rsid w:val="00FD0877"/>
    <w:rsid w:val="00FD0B86"/>
    <w:rsid w:val="00FD0BED"/>
    <w:rsid w:val="00FD0EC2"/>
    <w:rsid w:val="00FD113A"/>
    <w:rsid w:val="00FD149B"/>
    <w:rsid w:val="00FD17DE"/>
    <w:rsid w:val="00FD1A97"/>
    <w:rsid w:val="00FD2304"/>
    <w:rsid w:val="00FD251A"/>
    <w:rsid w:val="00FD2566"/>
    <w:rsid w:val="00FD2738"/>
    <w:rsid w:val="00FD27D6"/>
    <w:rsid w:val="00FD28FD"/>
    <w:rsid w:val="00FD2961"/>
    <w:rsid w:val="00FD2979"/>
    <w:rsid w:val="00FD2D33"/>
    <w:rsid w:val="00FD2D7B"/>
    <w:rsid w:val="00FD2D99"/>
    <w:rsid w:val="00FD2E31"/>
    <w:rsid w:val="00FD2EB7"/>
    <w:rsid w:val="00FD2F0B"/>
    <w:rsid w:val="00FD2FCF"/>
    <w:rsid w:val="00FD30BC"/>
    <w:rsid w:val="00FD3221"/>
    <w:rsid w:val="00FD33B4"/>
    <w:rsid w:val="00FD3610"/>
    <w:rsid w:val="00FD37F6"/>
    <w:rsid w:val="00FD385E"/>
    <w:rsid w:val="00FD3B46"/>
    <w:rsid w:val="00FD3D20"/>
    <w:rsid w:val="00FD3D92"/>
    <w:rsid w:val="00FD405C"/>
    <w:rsid w:val="00FD4090"/>
    <w:rsid w:val="00FD42C3"/>
    <w:rsid w:val="00FD4468"/>
    <w:rsid w:val="00FD4589"/>
    <w:rsid w:val="00FD473E"/>
    <w:rsid w:val="00FD47E0"/>
    <w:rsid w:val="00FD4987"/>
    <w:rsid w:val="00FD4997"/>
    <w:rsid w:val="00FD4AE7"/>
    <w:rsid w:val="00FD4B45"/>
    <w:rsid w:val="00FD4BC5"/>
    <w:rsid w:val="00FD4C58"/>
    <w:rsid w:val="00FD4CBB"/>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604F"/>
    <w:rsid w:val="00FD60C1"/>
    <w:rsid w:val="00FD60D8"/>
    <w:rsid w:val="00FD64DD"/>
    <w:rsid w:val="00FD6610"/>
    <w:rsid w:val="00FD69AE"/>
    <w:rsid w:val="00FD6BAF"/>
    <w:rsid w:val="00FD6C88"/>
    <w:rsid w:val="00FD6CED"/>
    <w:rsid w:val="00FD71FE"/>
    <w:rsid w:val="00FD7548"/>
    <w:rsid w:val="00FD7555"/>
    <w:rsid w:val="00FD78E4"/>
    <w:rsid w:val="00FD7DF9"/>
    <w:rsid w:val="00FD7E0E"/>
    <w:rsid w:val="00FD7E42"/>
    <w:rsid w:val="00FD7E4D"/>
    <w:rsid w:val="00FE00D0"/>
    <w:rsid w:val="00FE0161"/>
    <w:rsid w:val="00FE0446"/>
    <w:rsid w:val="00FE05C6"/>
    <w:rsid w:val="00FE0866"/>
    <w:rsid w:val="00FE092A"/>
    <w:rsid w:val="00FE0A9A"/>
    <w:rsid w:val="00FE0B51"/>
    <w:rsid w:val="00FE0B78"/>
    <w:rsid w:val="00FE0B79"/>
    <w:rsid w:val="00FE0BB5"/>
    <w:rsid w:val="00FE0D17"/>
    <w:rsid w:val="00FE0E0D"/>
    <w:rsid w:val="00FE0ED4"/>
    <w:rsid w:val="00FE101A"/>
    <w:rsid w:val="00FE10A7"/>
    <w:rsid w:val="00FE11A8"/>
    <w:rsid w:val="00FE120C"/>
    <w:rsid w:val="00FE1364"/>
    <w:rsid w:val="00FE14C3"/>
    <w:rsid w:val="00FE1558"/>
    <w:rsid w:val="00FE167A"/>
    <w:rsid w:val="00FE16AA"/>
    <w:rsid w:val="00FE17EE"/>
    <w:rsid w:val="00FE1B90"/>
    <w:rsid w:val="00FE1CB9"/>
    <w:rsid w:val="00FE1D05"/>
    <w:rsid w:val="00FE1D56"/>
    <w:rsid w:val="00FE1E3D"/>
    <w:rsid w:val="00FE1EAB"/>
    <w:rsid w:val="00FE20B6"/>
    <w:rsid w:val="00FE2246"/>
    <w:rsid w:val="00FE26E2"/>
    <w:rsid w:val="00FE277C"/>
    <w:rsid w:val="00FE2909"/>
    <w:rsid w:val="00FE2AC4"/>
    <w:rsid w:val="00FE2BA0"/>
    <w:rsid w:val="00FE2C66"/>
    <w:rsid w:val="00FE2DB1"/>
    <w:rsid w:val="00FE2E80"/>
    <w:rsid w:val="00FE2FEA"/>
    <w:rsid w:val="00FE31A7"/>
    <w:rsid w:val="00FE31E6"/>
    <w:rsid w:val="00FE33A3"/>
    <w:rsid w:val="00FE341D"/>
    <w:rsid w:val="00FE3465"/>
    <w:rsid w:val="00FE3603"/>
    <w:rsid w:val="00FE3821"/>
    <w:rsid w:val="00FE38C6"/>
    <w:rsid w:val="00FE3ACD"/>
    <w:rsid w:val="00FE3AF7"/>
    <w:rsid w:val="00FE3BA6"/>
    <w:rsid w:val="00FE3C95"/>
    <w:rsid w:val="00FE3C9B"/>
    <w:rsid w:val="00FE3E90"/>
    <w:rsid w:val="00FE3F26"/>
    <w:rsid w:val="00FE41AF"/>
    <w:rsid w:val="00FE4469"/>
    <w:rsid w:val="00FE4581"/>
    <w:rsid w:val="00FE46FB"/>
    <w:rsid w:val="00FE4770"/>
    <w:rsid w:val="00FE47B8"/>
    <w:rsid w:val="00FE4B0E"/>
    <w:rsid w:val="00FE4B19"/>
    <w:rsid w:val="00FE4D6C"/>
    <w:rsid w:val="00FE4DA2"/>
    <w:rsid w:val="00FE4E22"/>
    <w:rsid w:val="00FE4FCE"/>
    <w:rsid w:val="00FE515E"/>
    <w:rsid w:val="00FE53EA"/>
    <w:rsid w:val="00FE55B8"/>
    <w:rsid w:val="00FE568A"/>
    <w:rsid w:val="00FE5822"/>
    <w:rsid w:val="00FE5960"/>
    <w:rsid w:val="00FE59AC"/>
    <w:rsid w:val="00FE5BAC"/>
    <w:rsid w:val="00FE5EF5"/>
    <w:rsid w:val="00FE610E"/>
    <w:rsid w:val="00FE6195"/>
    <w:rsid w:val="00FE61F2"/>
    <w:rsid w:val="00FE625D"/>
    <w:rsid w:val="00FE64E5"/>
    <w:rsid w:val="00FE672F"/>
    <w:rsid w:val="00FE678A"/>
    <w:rsid w:val="00FE67CF"/>
    <w:rsid w:val="00FE68B8"/>
    <w:rsid w:val="00FE6A12"/>
    <w:rsid w:val="00FE6C96"/>
    <w:rsid w:val="00FE6D20"/>
    <w:rsid w:val="00FE6E5E"/>
    <w:rsid w:val="00FE6FB9"/>
    <w:rsid w:val="00FE7011"/>
    <w:rsid w:val="00FE7159"/>
    <w:rsid w:val="00FE7178"/>
    <w:rsid w:val="00FE71F5"/>
    <w:rsid w:val="00FE7387"/>
    <w:rsid w:val="00FE7549"/>
    <w:rsid w:val="00FE7983"/>
    <w:rsid w:val="00FE79A3"/>
    <w:rsid w:val="00FE7BB0"/>
    <w:rsid w:val="00FE7BCC"/>
    <w:rsid w:val="00FE7C08"/>
    <w:rsid w:val="00FE7C3C"/>
    <w:rsid w:val="00FE7D51"/>
    <w:rsid w:val="00FE7E21"/>
    <w:rsid w:val="00FF0249"/>
    <w:rsid w:val="00FF039A"/>
    <w:rsid w:val="00FF03B3"/>
    <w:rsid w:val="00FF04BE"/>
    <w:rsid w:val="00FF0749"/>
    <w:rsid w:val="00FF0811"/>
    <w:rsid w:val="00FF08A8"/>
    <w:rsid w:val="00FF0938"/>
    <w:rsid w:val="00FF0A0D"/>
    <w:rsid w:val="00FF0BFF"/>
    <w:rsid w:val="00FF0EAD"/>
    <w:rsid w:val="00FF109A"/>
    <w:rsid w:val="00FF126D"/>
    <w:rsid w:val="00FF13B9"/>
    <w:rsid w:val="00FF1870"/>
    <w:rsid w:val="00FF1973"/>
    <w:rsid w:val="00FF19A3"/>
    <w:rsid w:val="00FF1B7D"/>
    <w:rsid w:val="00FF1B9F"/>
    <w:rsid w:val="00FF1FE6"/>
    <w:rsid w:val="00FF2004"/>
    <w:rsid w:val="00FF2146"/>
    <w:rsid w:val="00FF22AC"/>
    <w:rsid w:val="00FF2310"/>
    <w:rsid w:val="00FF2367"/>
    <w:rsid w:val="00FF2424"/>
    <w:rsid w:val="00FF25CE"/>
    <w:rsid w:val="00FF25F6"/>
    <w:rsid w:val="00FF2619"/>
    <w:rsid w:val="00FF267E"/>
    <w:rsid w:val="00FF2735"/>
    <w:rsid w:val="00FF2E73"/>
    <w:rsid w:val="00FF2E88"/>
    <w:rsid w:val="00FF3048"/>
    <w:rsid w:val="00FF311A"/>
    <w:rsid w:val="00FF32BE"/>
    <w:rsid w:val="00FF32FF"/>
    <w:rsid w:val="00FF34EA"/>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823"/>
    <w:rsid w:val="00FF5997"/>
    <w:rsid w:val="00FF5A71"/>
    <w:rsid w:val="00FF5EFA"/>
    <w:rsid w:val="00FF5FEC"/>
    <w:rsid w:val="00FF645E"/>
    <w:rsid w:val="00FF6736"/>
    <w:rsid w:val="00FF6933"/>
    <w:rsid w:val="00FF6BD1"/>
    <w:rsid w:val="00FF6C8D"/>
    <w:rsid w:val="00FF6CC0"/>
    <w:rsid w:val="00FF6EDC"/>
    <w:rsid w:val="00FF704B"/>
    <w:rsid w:val="00FF705D"/>
    <w:rsid w:val="00FF72F3"/>
    <w:rsid w:val="00FF7372"/>
    <w:rsid w:val="00FF7512"/>
    <w:rsid w:val="00FF7563"/>
    <w:rsid w:val="00FF76DF"/>
    <w:rsid w:val="00FF76E0"/>
    <w:rsid w:val="00FF78A6"/>
    <w:rsid w:val="00FF799C"/>
    <w:rsid w:val="00FF7CF6"/>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BD68B36-DC06-4E9C-9DCF-99BAA44DA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F0226"/>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843A3A"/>
    <w:pPr>
      <w:keepNext/>
      <w:numPr>
        <w:numId w:val="2"/>
      </w:numPr>
      <w:spacing w:before="120"/>
      <w:outlineLvl w:val="0"/>
    </w:pPr>
    <w:rPr>
      <w:b/>
      <w:bCs/>
      <w:kern w:val="2"/>
      <w:sz w:val="28"/>
      <w:szCs w:val="28"/>
      <w:lang w:val="en-GB" w:eastAsia="zh-CN"/>
    </w:rPr>
  </w:style>
  <w:style w:type="paragraph" w:styleId="2">
    <w:name w:val="heading 2"/>
    <w:basedOn w:val="a1"/>
    <w:next w:val="a1"/>
    <w:qFormat/>
    <w:rsid w:val="00843A3A"/>
    <w:pPr>
      <w:keepNext/>
      <w:numPr>
        <w:ilvl w:val="1"/>
        <w:numId w:val="2"/>
      </w:numPr>
      <w:tabs>
        <w:tab w:val="clear" w:pos="3837"/>
        <w:tab w:val="num" w:pos="576"/>
      </w:tabs>
      <w:spacing w:before="120"/>
      <w:ind w:left="576"/>
      <w:outlineLvl w:val="1"/>
    </w:pPr>
    <w:rPr>
      <w:b/>
      <w:bCs/>
      <w:sz w:val="24"/>
    </w:rPr>
  </w:style>
  <w:style w:type="paragraph" w:styleId="3">
    <w:name w:val="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basedOn w:val="a2"/>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 w:type="table" w:customStyle="1" w:styleId="-11">
    <w:name w:val="浅色列表 - 着色 11"/>
    <w:basedOn w:val="a3"/>
    <w:uiPriority w:val="61"/>
    <w:rsid w:val="00104743"/>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36004875">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63038167">
      <w:bodyDiv w:val="1"/>
      <w:marLeft w:val="0"/>
      <w:marRight w:val="0"/>
      <w:marTop w:val="0"/>
      <w:marBottom w:val="0"/>
      <w:divBdr>
        <w:top w:val="none" w:sz="0" w:space="0" w:color="auto"/>
        <w:left w:val="none" w:sz="0" w:space="0" w:color="auto"/>
        <w:bottom w:val="none" w:sz="0" w:space="0" w:color="auto"/>
        <w:right w:val="none" w:sz="0" w:space="0" w:color="auto"/>
      </w:divBdr>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8.wmf"/><Relationship Id="rId42" Type="http://schemas.openxmlformats.org/officeDocument/2006/relationships/image" Target="media/image19.wmf"/><Relationship Id="rId47" Type="http://schemas.openxmlformats.org/officeDocument/2006/relationships/oleObject" Target="embeddings/oleObject20.bin"/><Relationship Id="rId63" Type="http://schemas.openxmlformats.org/officeDocument/2006/relationships/oleObject" Target="embeddings/oleObject30.bin"/><Relationship Id="rId68" Type="http://schemas.openxmlformats.org/officeDocument/2006/relationships/image" Target="media/image29.png"/><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0.bin"/><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oleObject" Target="embeddings/oleObject19.bin"/><Relationship Id="rId53" Type="http://schemas.openxmlformats.org/officeDocument/2006/relationships/oleObject" Target="embeddings/oleObject24.bin"/><Relationship Id="rId58" Type="http://schemas.openxmlformats.org/officeDocument/2006/relationships/image" Target="media/image25.wmf"/><Relationship Id="rId66" Type="http://schemas.openxmlformats.org/officeDocument/2006/relationships/image" Target="media/image28.wmf"/><Relationship Id="rId5" Type="http://schemas.openxmlformats.org/officeDocument/2006/relationships/webSettings" Target="webSettings.xml"/><Relationship Id="rId61" Type="http://schemas.openxmlformats.org/officeDocument/2006/relationships/image" Target="media/image26.wmf"/><Relationship Id="rId19" Type="http://schemas.openxmlformats.org/officeDocument/2006/relationships/image" Target="media/image7.wmf"/><Relationship Id="rId14" Type="http://schemas.openxmlformats.org/officeDocument/2006/relationships/image" Target="media/image4.emf"/><Relationship Id="rId22" Type="http://schemas.openxmlformats.org/officeDocument/2006/relationships/oleObject" Target="embeddings/oleObject7.bin"/><Relationship Id="rId27" Type="http://schemas.openxmlformats.org/officeDocument/2006/relationships/image" Target="media/image11.emf"/><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oleObject" Target="embeddings/oleObject17.bin"/><Relationship Id="rId48" Type="http://schemas.openxmlformats.org/officeDocument/2006/relationships/oleObject" Target="embeddings/oleObject21.bin"/><Relationship Id="rId56" Type="http://schemas.openxmlformats.org/officeDocument/2006/relationships/image" Target="media/image24.wmf"/><Relationship Id="rId64" Type="http://schemas.openxmlformats.org/officeDocument/2006/relationships/image" Target="media/image27.wmf"/><Relationship Id="rId69" Type="http://schemas.openxmlformats.org/officeDocument/2006/relationships/image" Target="media/image30.png"/><Relationship Id="rId8" Type="http://schemas.openxmlformats.org/officeDocument/2006/relationships/image" Target="media/image1.wmf"/><Relationship Id="rId51" Type="http://schemas.openxmlformats.org/officeDocument/2006/relationships/image" Target="media/image21.emf"/><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image" Target="media/image20.wmf"/><Relationship Id="rId59" Type="http://schemas.openxmlformats.org/officeDocument/2006/relationships/oleObject" Target="embeddings/oleObject27.bin"/><Relationship Id="rId67" Type="http://schemas.openxmlformats.org/officeDocument/2006/relationships/oleObject" Target="embeddings/oleObject32.bin"/><Relationship Id="rId20" Type="http://schemas.openxmlformats.org/officeDocument/2006/relationships/oleObject" Target="embeddings/oleObject6.bin"/><Relationship Id="rId41" Type="http://schemas.openxmlformats.org/officeDocument/2006/relationships/oleObject" Target="embeddings/oleObject16.bin"/><Relationship Id="rId54" Type="http://schemas.openxmlformats.org/officeDocument/2006/relationships/image" Target="media/image23.wmf"/><Relationship Id="rId62" Type="http://schemas.openxmlformats.org/officeDocument/2006/relationships/oleObject" Target="embeddings/oleObject29.bin"/><Relationship Id="rId7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2.wmf"/><Relationship Id="rId36" Type="http://schemas.openxmlformats.org/officeDocument/2006/relationships/oleObject" Target="embeddings/oleObject13.bin"/><Relationship Id="rId49" Type="http://schemas.openxmlformats.org/officeDocument/2006/relationships/oleObject" Target="embeddings/oleObject22.bin"/><Relationship Id="rId57" Type="http://schemas.openxmlformats.org/officeDocument/2006/relationships/oleObject" Target="embeddings/oleObject26.bin"/><Relationship Id="rId10" Type="http://schemas.openxmlformats.org/officeDocument/2006/relationships/image" Target="media/image2.wmf"/><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image" Target="media/image22.wmf"/><Relationship Id="rId60" Type="http://schemas.openxmlformats.org/officeDocument/2006/relationships/oleObject" Target="embeddings/oleObject28.bin"/><Relationship Id="rId65" Type="http://schemas.openxmlformats.org/officeDocument/2006/relationships/oleObject" Target="embeddings/oleObject31.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5.bin"/><Relationship Id="rId39" Type="http://schemas.openxmlformats.org/officeDocument/2006/relationships/oleObject" Target="embeddings/oleObject15.bin"/><Relationship Id="rId34" Type="http://schemas.openxmlformats.org/officeDocument/2006/relationships/image" Target="media/image15.emf"/><Relationship Id="rId50" Type="http://schemas.openxmlformats.org/officeDocument/2006/relationships/oleObject" Target="embeddings/oleObject23.bin"/><Relationship Id="rId55" Type="http://schemas.openxmlformats.org/officeDocument/2006/relationships/oleObject" Target="embeddings/oleObject2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EBE4FE-81EA-4C0A-B408-F14521FFE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2002</Words>
  <Characters>11412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13388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cp:lastModifiedBy>
  <cp:revision>8</cp:revision>
  <cp:lastPrinted>2016-12-07T13:17:00Z</cp:lastPrinted>
  <dcterms:created xsi:type="dcterms:W3CDTF">2017-09-11T08:26:00Z</dcterms:created>
  <dcterms:modified xsi:type="dcterms:W3CDTF">2017-09-11T10:06:00Z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(3)07knskHWmYNIRLtelDRtb8nr6RX+ox604KuI3DZAh5k3Q0jUAsAHrn4HSQ4AndgmnrQRlKb8
oHgH5lcvmkxVoHxZpX087dTnCsJupqF2vlSW9VviRm2P3BWyrqGslkVwnK55uAWwQJv7JwSJ
obns5ZSelo3OCq9hyFtsgZDvGb/L8UiTfTGLrFIHsmF+bWtSh3l4vBLvBiYJ89frOMp3+g50
tevYXDTnbji8kFAYSr</vt:lpwstr>
  </property>
  <property fmtid="{D5CDD505-2E9C-101B-9397-08002B2CF9AE}" pid="30" name="_2015_ms_pID_725343_00">
    <vt:lpwstr>_2015_ms_pID_725343</vt:lpwstr>
  </property>
  <property fmtid="{D5CDD505-2E9C-101B-9397-08002B2CF9AE}" pid="31" name="_2015_ms_pID_7253431">
    <vt:lpwstr>ccyb1RilbFJsLlo+za8BDnQ2Nvnboljo0Qiz/IACG8sj8uXW+xFVkX
8Am0sbVNkqQWe58hMSUeJKK2372Pknep0YgWzEwwhpvg7dS5q7m0xp+mjuiNmXxM4rGPEIQG
mhvZLR0Iu904yii4MmGSNXxAuXL0hYQZndjxRLpTo2jDN+oaia2uRt9E7QN4sn1RPiVeklXF
hDjWKzXht9a9gDdAFPBg5W2pXwMEDbH3IuPD</vt:lpwstr>
  </property>
  <property fmtid="{D5CDD505-2E9C-101B-9397-08002B2CF9AE}" pid="32" name="_2015_ms_pID_7253431_00">
    <vt:lpwstr>_2015_ms_pID_7253431</vt:lpwstr>
  </property>
  <property fmtid="{D5CDD505-2E9C-101B-9397-08002B2CF9AE}" pid="33" name="_2015_ms_pID_7253432">
    <vt:lpwstr>rgJfPJaPr21Cgwc3lY2G6coWwyq8U2c3nn+M
eWC4EWG4SsN9LxoxQwjc5uH8aaIiVRy8fR4K3j/4gx06+uxwlpc=</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1505123866</vt:lpwstr>
  </property>
</Properties>
</file>